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FDA49" w14:textId="77777777" w:rsidR="00075E8B" w:rsidRPr="00075E8B" w:rsidRDefault="00075E8B" w:rsidP="00075E8B">
      <w:pPr>
        <w:shd w:val="clear" w:color="auto" w:fill="FFFFFF"/>
        <w:spacing w:before="300" w:after="150" w:line="240" w:lineRule="auto"/>
        <w:jc w:val="center"/>
        <w:outlineLvl w:val="0"/>
        <w:rPr>
          <w:rFonts w:ascii="Times New Roman" w:eastAsia="Times New Roman" w:hAnsi="Times New Roman" w:cs="Times New Roman"/>
          <w:b/>
          <w:bCs/>
          <w:color w:val="004D7B"/>
          <w:kern w:val="36"/>
          <w:sz w:val="28"/>
          <w:szCs w:val="28"/>
          <w:lang w:eastAsia="ru-RU"/>
        </w:rPr>
      </w:pPr>
      <w:r w:rsidRPr="00075E8B">
        <w:rPr>
          <w:rFonts w:ascii="Times New Roman" w:eastAsia="Times New Roman" w:hAnsi="Times New Roman" w:cs="Times New Roman"/>
          <w:b/>
          <w:bCs/>
          <w:color w:val="004D7B"/>
          <w:kern w:val="36"/>
          <w:sz w:val="28"/>
          <w:szCs w:val="28"/>
          <w:lang w:eastAsia="ru-RU"/>
        </w:rPr>
        <w:t>Что должен знать подросток о ВИЧ-инфекции и СПИДе</w:t>
      </w:r>
    </w:p>
    <w:p w14:paraId="3619B05E" w14:textId="77777777" w:rsidR="00075E8B" w:rsidRPr="00075E8B" w:rsidRDefault="00075E8B" w:rsidP="00075E8B">
      <w:pPr>
        <w:shd w:val="clear" w:color="auto" w:fill="FFFFFF"/>
        <w:spacing w:line="240" w:lineRule="auto"/>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В эпидемию ВИЧ с каждым годом вовлекается всё больше молодёжи. 80% инфицированных в последние 2 года – люди в возрасте 15–29 лет. Поэтому необходимо в профилактических мероприятиях ориентироваться на подростков и детей среднего и старшего возраста.</w:t>
      </w:r>
    </w:p>
    <w:p w14:paraId="32CD72E3" w14:textId="0E3B67F7" w:rsidR="00075E8B" w:rsidRPr="00075E8B" w:rsidRDefault="00075E8B" w:rsidP="00075E8B">
      <w:pPr>
        <w:shd w:val="clear" w:color="auto" w:fill="FFFFFF"/>
        <w:spacing w:after="0" w:line="240" w:lineRule="auto"/>
        <w:jc w:val="both"/>
        <w:rPr>
          <w:rFonts w:ascii="Times New Roman" w:eastAsia="Times New Roman" w:hAnsi="Times New Roman" w:cs="Times New Roman"/>
          <w:color w:val="000000"/>
          <w:lang w:eastAsia="ru-RU"/>
        </w:rPr>
      </w:pPr>
      <w:r w:rsidRPr="00075E8B">
        <w:rPr>
          <w:rFonts w:ascii="Arial" w:eastAsia="Times New Roman" w:hAnsi="Arial" w:cs="Arial"/>
          <w:noProof/>
          <w:color w:val="000000"/>
          <w:sz w:val="20"/>
          <w:szCs w:val="20"/>
          <w:lang w:eastAsia="ru-RU"/>
        </w:rPr>
        <w:drawing>
          <wp:anchor distT="0" distB="0" distL="114300" distR="114300" simplePos="0" relativeHeight="251658240" behindDoc="0" locked="0" layoutInCell="1" allowOverlap="1" wp14:anchorId="7395AE74" wp14:editId="62666B9E">
            <wp:simplePos x="0" y="0"/>
            <wp:positionH relativeFrom="column">
              <wp:posOffset>-2657</wp:posOffset>
            </wp:positionH>
            <wp:positionV relativeFrom="paragraph">
              <wp:posOffset>708</wp:posOffset>
            </wp:positionV>
            <wp:extent cx="2509584" cy="1566711"/>
            <wp:effectExtent l="0" t="0" r="5080" b="0"/>
            <wp:wrapSquare wrapText="bothSides"/>
            <wp:docPr id="1" name="Рисунок 1" descr="https://rdp1.medgis.ru/uploads/d5/a7/d0/a3/d5a7d0a36ae725ade68d44700bcd1a7cf9ed9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dp1.medgis.ru/uploads/d5/a7/d0/a3/d5a7d0a36ae725ade68d44700bcd1a7cf9ed905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9584" cy="15667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5E8B">
        <w:rPr>
          <w:rFonts w:ascii="Times New Roman" w:eastAsia="Times New Roman" w:hAnsi="Times New Roman" w:cs="Times New Roman"/>
          <w:b/>
          <w:bCs/>
          <w:color w:val="000000"/>
          <w:sz w:val="20"/>
          <w:szCs w:val="20"/>
          <w:lang w:eastAsia="ru-RU"/>
        </w:rPr>
        <w:t>ВИЧ – вирус иммунодефицита человека</w:t>
      </w:r>
      <w:r w:rsidRPr="00075E8B">
        <w:rPr>
          <w:rFonts w:ascii="Times New Roman" w:eastAsia="Times New Roman" w:hAnsi="Times New Roman" w:cs="Times New Roman"/>
          <w:color w:val="000000"/>
          <w:sz w:val="20"/>
          <w:szCs w:val="20"/>
          <w:lang w:eastAsia="ru-RU"/>
        </w:rPr>
        <w:t>, поражающий защитную систему человеческого организма. ВИЧ разрушает клетки иммунной системы. В 1 мм</w:t>
      </w:r>
      <w:r w:rsidRPr="00075E8B">
        <w:rPr>
          <w:rFonts w:ascii="Times New Roman" w:eastAsia="Times New Roman" w:hAnsi="Times New Roman" w:cs="Times New Roman"/>
          <w:color w:val="000000"/>
          <w:sz w:val="20"/>
          <w:szCs w:val="20"/>
          <w:vertAlign w:val="superscript"/>
          <w:lang w:eastAsia="ru-RU"/>
        </w:rPr>
        <w:t>3</w:t>
      </w:r>
      <w:r w:rsidRPr="00075E8B">
        <w:rPr>
          <w:rFonts w:ascii="Times New Roman" w:eastAsia="Times New Roman" w:hAnsi="Times New Roman" w:cs="Times New Roman"/>
          <w:color w:val="000000"/>
          <w:sz w:val="20"/>
          <w:szCs w:val="20"/>
          <w:lang w:eastAsia="ru-RU"/>
        </w:rPr>
        <w:t xml:space="preserve"> крови здорового человека содержится от 800 до 1200 «защитных» клеток (их называют Т4-хелперы). Когда их число снижается до 500 и ниже, наступает иммунодефицит, который делает человека беззащитным перед любой инфекцией. Более того, микроорганизмы, которые совершенно безопасны для здорового человека, после повреждения его иммунной системы начинают вызывать серьёзные заболевания. Когда у ВИЧ-инфицированного человека развивается сразу несколько заболеваний, ему ставится диагноз «СПИД» – синдром </w:t>
      </w:r>
      <w:proofErr w:type="spellStart"/>
      <w:r w:rsidRPr="00075E8B">
        <w:rPr>
          <w:rFonts w:ascii="Times New Roman" w:eastAsia="Times New Roman" w:hAnsi="Times New Roman" w:cs="Times New Roman"/>
          <w:color w:val="000000"/>
          <w:sz w:val="20"/>
          <w:szCs w:val="20"/>
          <w:lang w:eastAsia="ru-RU"/>
        </w:rPr>
        <w:t>приобрётенного</w:t>
      </w:r>
      <w:proofErr w:type="spellEnd"/>
      <w:r w:rsidRPr="00075E8B">
        <w:rPr>
          <w:rFonts w:ascii="Times New Roman" w:eastAsia="Times New Roman" w:hAnsi="Times New Roman" w:cs="Times New Roman"/>
          <w:color w:val="000000"/>
          <w:sz w:val="20"/>
          <w:szCs w:val="20"/>
          <w:lang w:eastAsia="ru-RU"/>
        </w:rPr>
        <w:t xml:space="preserve"> иммунодефицита. СПИД – это последняя стадия развития ВИЧ-инфекции, когда количество Т4-хелперов в крови падает ниже 200 в 1 мм</w:t>
      </w:r>
      <w:r w:rsidRPr="00075E8B">
        <w:rPr>
          <w:rFonts w:ascii="Times New Roman" w:eastAsia="Times New Roman" w:hAnsi="Times New Roman" w:cs="Times New Roman"/>
          <w:color w:val="000000"/>
          <w:sz w:val="20"/>
          <w:szCs w:val="20"/>
          <w:vertAlign w:val="superscript"/>
          <w:lang w:eastAsia="ru-RU"/>
        </w:rPr>
        <w:t>3</w:t>
      </w:r>
      <w:r w:rsidRPr="00075E8B">
        <w:rPr>
          <w:rFonts w:ascii="Times New Roman" w:eastAsia="Times New Roman" w:hAnsi="Times New Roman" w:cs="Times New Roman"/>
          <w:color w:val="000000"/>
          <w:sz w:val="20"/>
          <w:szCs w:val="20"/>
          <w:lang w:eastAsia="ru-RU"/>
        </w:rPr>
        <w:t> крови. ВИЧ/СПИД – неизлечимое заболевание. От этого вируса пока нет вакцины, и существующие лекарства лишь облегчают</w:t>
      </w:r>
      <w:r w:rsidRPr="00075E8B">
        <w:rPr>
          <w:rFonts w:ascii="Times New Roman" w:eastAsia="Times New Roman" w:hAnsi="Times New Roman" w:cs="Times New Roman"/>
          <w:color w:val="000000"/>
          <w:lang w:eastAsia="ru-RU"/>
        </w:rPr>
        <w:t xml:space="preserve"> течение болезни и продляют жизнь ВИЧ-инфицированных.</w:t>
      </w:r>
    </w:p>
    <w:p w14:paraId="0DB413B6" w14:textId="77777777" w:rsidR="00075E8B" w:rsidRPr="00075E8B" w:rsidRDefault="00075E8B" w:rsidP="00075E8B">
      <w:pPr>
        <w:shd w:val="clear" w:color="auto" w:fill="FFFFFF"/>
        <w:spacing w:after="0" w:line="240" w:lineRule="auto"/>
        <w:jc w:val="both"/>
        <w:outlineLvl w:val="2"/>
        <w:rPr>
          <w:rFonts w:ascii="Times New Roman" w:eastAsia="Times New Roman" w:hAnsi="Times New Roman" w:cs="Times New Roman"/>
          <w:b/>
          <w:bCs/>
          <w:color w:val="000000"/>
          <w:sz w:val="20"/>
          <w:szCs w:val="20"/>
          <w:lang w:eastAsia="ru-RU"/>
        </w:rPr>
      </w:pPr>
      <w:r w:rsidRPr="00075E8B">
        <w:rPr>
          <w:rFonts w:ascii="Times New Roman" w:eastAsia="Times New Roman" w:hAnsi="Times New Roman" w:cs="Times New Roman"/>
          <w:b/>
          <w:bCs/>
          <w:color w:val="000000"/>
          <w:sz w:val="20"/>
          <w:szCs w:val="20"/>
          <w:lang w:eastAsia="ru-RU"/>
        </w:rPr>
        <w:t>Как происходит заражение ВИЧ?</w:t>
      </w:r>
    </w:p>
    <w:p w14:paraId="5064E251" w14:textId="77777777" w:rsidR="00075E8B" w:rsidRPr="00075E8B" w:rsidRDefault="00075E8B" w:rsidP="00075E8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ВИЧ распространяется от заражённых ВИЧ-инфекцией:</w:t>
      </w:r>
    </w:p>
    <w:p w14:paraId="494B15EA" w14:textId="77777777" w:rsidR="00075E8B" w:rsidRPr="00075E8B" w:rsidRDefault="00075E8B" w:rsidP="00075E8B">
      <w:pPr>
        <w:numPr>
          <w:ilvl w:val="0"/>
          <w:numId w:val="1"/>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при небезопасном сексе (без презерватива);</w:t>
      </w:r>
    </w:p>
    <w:p w14:paraId="60949FB3" w14:textId="77777777" w:rsidR="00075E8B" w:rsidRPr="00075E8B" w:rsidRDefault="00075E8B" w:rsidP="00075E8B">
      <w:pPr>
        <w:numPr>
          <w:ilvl w:val="0"/>
          <w:numId w:val="1"/>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при использовании заражённых шприцев во время введения наркотиков;</w:t>
      </w:r>
    </w:p>
    <w:p w14:paraId="40BF933C" w14:textId="77777777" w:rsidR="00075E8B" w:rsidRPr="00075E8B" w:rsidRDefault="00075E8B" w:rsidP="00075E8B">
      <w:pPr>
        <w:numPr>
          <w:ilvl w:val="0"/>
          <w:numId w:val="1"/>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при переливании заражённой крови;</w:t>
      </w:r>
    </w:p>
    <w:p w14:paraId="7AA6591B" w14:textId="5DDA73BF" w:rsidR="00075E8B" w:rsidRPr="00075E8B" w:rsidRDefault="00075E8B" w:rsidP="00CC5F2D">
      <w:pPr>
        <w:numPr>
          <w:ilvl w:val="0"/>
          <w:numId w:val="1"/>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от инфицированной матери ребёнку.</w:t>
      </w:r>
    </w:p>
    <w:p w14:paraId="59FDBAA4" w14:textId="77777777" w:rsidR="00075E8B" w:rsidRPr="00075E8B" w:rsidRDefault="00075E8B" w:rsidP="00075E8B">
      <w:pPr>
        <w:shd w:val="clear" w:color="auto" w:fill="FFFFFF"/>
        <w:spacing w:after="0" w:line="240" w:lineRule="auto"/>
        <w:jc w:val="both"/>
        <w:outlineLvl w:val="2"/>
        <w:rPr>
          <w:rFonts w:ascii="Times New Roman" w:eastAsia="Times New Roman" w:hAnsi="Times New Roman" w:cs="Times New Roman"/>
          <w:b/>
          <w:bCs/>
          <w:color w:val="000000"/>
          <w:sz w:val="20"/>
          <w:szCs w:val="20"/>
          <w:lang w:eastAsia="ru-RU"/>
        </w:rPr>
      </w:pPr>
      <w:r w:rsidRPr="00075E8B">
        <w:rPr>
          <w:rFonts w:ascii="Times New Roman" w:eastAsia="Times New Roman" w:hAnsi="Times New Roman" w:cs="Times New Roman"/>
          <w:b/>
          <w:bCs/>
          <w:color w:val="000000"/>
          <w:sz w:val="20"/>
          <w:szCs w:val="20"/>
          <w:lang w:eastAsia="ru-RU"/>
        </w:rPr>
        <w:t>Как выглядит носитель вируса ВИЧ?</w:t>
      </w:r>
    </w:p>
    <w:p w14:paraId="6D8C14F5" w14:textId="209746E6" w:rsidR="00075E8B" w:rsidRPr="00075E8B" w:rsidRDefault="00075E8B" w:rsidP="00075E8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Не думайте, что определить ВИЧ-инфицированного можно по внешнему виду. Человек с ВИЧ может и не выглядеть больным. Часто ВИЧ-инфицированные долгое время выглядят и чувствуют себя хорошо. Они могут быть носителями вируса в течение многих месяцев и даже лет, прежде чем заболеют. Но всё это время они могут, сами того не зная, заражать других, если будут заниматься небезопасным сексом или пользоваться общими шприцами.</w:t>
      </w:r>
    </w:p>
    <w:p w14:paraId="7E019DFA" w14:textId="77777777" w:rsidR="00075E8B" w:rsidRPr="00075E8B" w:rsidRDefault="00075E8B" w:rsidP="00075E8B">
      <w:pPr>
        <w:shd w:val="clear" w:color="auto" w:fill="FFFFFF"/>
        <w:spacing w:after="0" w:line="240" w:lineRule="auto"/>
        <w:jc w:val="both"/>
        <w:outlineLvl w:val="2"/>
        <w:rPr>
          <w:rFonts w:ascii="Times New Roman" w:eastAsia="Times New Roman" w:hAnsi="Times New Roman" w:cs="Times New Roman"/>
          <w:b/>
          <w:bCs/>
          <w:color w:val="000000"/>
          <w:sz w:val="20"/>
          <w:szCs w:val="20"/>
          <w:lang w:eastAsia="ru-RU"/>
        </w:rPr>
      </w:pPr>
      <w:r w:rsidRPr="00075E8B">
        <w:rPr>
          <w:rFonts w:ascii="Times New Roman" w:eastAsia="Times New Roman" w:hAnsi="Times New Roman" w:cs="Times New Roman"/>
          <w:b/>
          <w:bCs/>
          <w:color w:val="000000"/>
          <w:sz w:val="20"/>
          <w:szCs w:val="20"/>
          <w:lang w:eastAsia="ru-RU"/>
        </w:rPr>
        <w:t>Заражённый шприц ещё опаснее, чем секс без предохранения</w:t>
      </w:r>
    </w:p>
    <w:p w14:paraId="3AD5F38C" w14:textId="34AD6986" w:rsidR="00075E8B" w:rsidRPr="00075E8B" w:rsidRDefault="00075E8B" w:rsidP="00075E8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Во многих странах мира одним из основных путей передачи ВИЧ-инфекции всё чаще становится внутривенное введение наркотиков. В Восточной Европе и России вероятность распространения ВИЧ-инфекции среди наркоманов достигла угрожающе высокого уровня. По признанию самих наркоманов, они почти всегда пользуются общими шприцами и наполняют их из одной ёмкости. Если на вечеринках подростки «балуются» наркотиками – спиртным, экстази, марихуаной – это чрезвычайно опасно! Потеряв контроль над собой, можно потерять жизнь – либо из-за передозировки, либо из-за небезопасного секса, который грозит ВИЧ-инфицированием.</w:t>
      </w:r>
      <w:r>
        <w:rPr>
          <w:rFonts w:ascii="Times New Roman" w:eastAsia="Times New Roman" w:hAnsi="Times New Roman" w:cs="Times New Roman"/>
          <w:color w:val="000000"/>
          <w:sz w:val="20"/>
          <w:szCs w:val="20"/>
          <w:lang w:eastAsia="ru-RU"/>
        </w:rPr>
        <w:t xml:space="preserve"> </w:t>
      </w:r>
      <w:r w:rsidRPr="00075E8B">
        <w:rPr>
          <w:rFonts w:ascii="Times New Roman" w:eastAsia="Times New Roman" w:hAnsi="Times New Roman" w:cs="Times New Roman"/>
          <w:color w:val="000000"/>
          <w:sz w:val="20"/>
          <w:szCs w:val="20"/>
          <w:lang w:eastAsia="ru-RU"/>
        </w:rPr>
        <w:t>Риск передачи ВИЧ не ограничивается внутривенным введением наркотиков. Наркотики обычно изменяют взгляды человека и могут привести к рискованному сексуальному поведению, например небезопасному (без презерватива) сексу. Большинство наркоманов признаются, что редко пользуются презервативами. Данные обследований постоянно свидетельствуют, что многие партнёры наркоманов сами не употребляют наркотиков, но, тем не менее, рискуют заразиться ВИЧ, занимаясь сексом с партнёром-наркоманом без использования презерватива.</w:t>
      </w:r>
    </w:p>
    <w:p w14:paraId="70A2844F" w14:textId="77777777" w:rsidR="00075E8B" w:rsidRPr="00075E8B" w:rsidRDefault="00075E8B" w:rsidP="00075E8B">
      <w:pPr>
        <w:shd w:val="clear" w:color="auto" w:fill="FFFFFF"/>
        <w:spacing w:after="0" w:line="240" w:lineRule="auto"/>
        <w:jc w:val="both"/>
        <w:outlineLvl w:val="2"/>
        <w:rPr>
          <w:rFonts w:ascii="Times New Roman" w:eastAsia="Times New Roman" w:hAnsi="Times New Roman" w:cs="Times New Roman"/>
          <w:b/>
          <w:bCs/>
          <w:color w:val="000000"/>
          <w:sz w:val="20"/>
          <w:szCs w:val="20"/>
          <w:lang w:eastAsia="ru-RU"/>
        </w:rPr>
      </w:pPr>
      <w:r w:rsidRPr="00075E8B">
        <w:rPr>
          <w:rFonts w:ascii="Times New Roman" w:eastAsia="Times New Roman" w:hAnsi="Times New Roman" w:cs="Times New Roman"/>
          <w:b/>
          <w:bCs/>
          <w:color w:val="000000"/>
          <w:sz w:val="20"/>
          <w:szCs w:val="20"/>
          <w:lang w:eastAsia="ru-RU"/>
        </w:rPr>
        <w:t>Наркотики:</w:t>
      </w:r>
    </w:p>
    <w:p w14:paraId="25BAAC68" w14:textId="77777777" w:rsidR="00075E8B" w:rsidRPr="00075E8B" w:rsidRDefault="00075E8B" w:rsidP="00075E8B">
      <w:pPr>
        <w:numPr>
          <w:ilvl w:val="0"/>
          <w:numId w:val="2"/>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заставляют вас забыть о том, что для вас важно;</w:t>
      </w:r>
    </w:p>
    <w:p w14:paraId="0574E63B" w14:textId="77777777" w:rsidR="00075E8B" w:rsidRPr="00075E8B" w:rsidRDefault="00075E8B" w:rsidP="00075E8B">
      <w:pPr>
        <w:numPr>
          <w:ilvl w:val="0"/>
          <w:numId w:val="2"/>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изменяют вашу психику и влияют на ваши взгляды;</w:t>
      </w:r>
    </w:p>
    <w:p w14:paraId="70B10DBE" w14:textId="77777777" w:rsidR="00075E8B" w:rsidRPr="00075E8B" w:rsidRDefault="00075E8B" w:rsidP="00075E8B">
      <w:pPr>
        <w:numPr>
          <w:ilvl w:val="0"/>
          <w:numId w:val="2"/>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 xml:space="preserve">мешают </w:t>
      </w:r>
      <w:proofErr w:type="gramStart"/>
      <w:r w:rsidRPr="00075E8B">
        <w:rPr>
          <w:rFonts w:ascii="Times New Roman" w:eastAsia="Times New Roman" w:hAnsi="Times New Roman" w:cs="Times New Roman"/>
          <w:color w:val="000000"/>
          <w:sz w:val="20"/>
          <w:szCs w:val="20"/>
          <w:lang w:eastAsia="ru-RU"/>
        </w:rPr>
        <w:t>сказать</w:t>
      </w:r>
      <w:proofErr w:type="gramEnd"/>
      <w:r w:rsidRPr="00075E8B">
        <w:rPr>
          <w:rFonts w:ascii="Times New Roman" w:eastAsia="Times New Roman" w:hAnsi="Times New Roman" w:cs="Times New Roman"/>
          <w:color w:val="000000"/>
          <w:sz w:val="20"/>
          <w:szCs w:val="20"/>
          <w:lang w:eastAsia="ru-RU"/>
        </w:rPr>
        <w:t xml:space="preserve"> «НЕТ»;</w:t>
      </w:r>
    </w:p>
    <w:p w14:paraId="53692796" w14:textId="77777777" w:rsidR="00075E8B" w:rsidRPr="00075E8B" w:rsidRDefault="00075E8B" w:rsidP="00075E8B">
      <w:pPr>
        <w:numPr>
          <w:ilvl w:val="0"/>
          <w:numId w:val="2"/>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мешают уговорить партнёра пользоваться презервативом;</w:t>
      </w:r>
    </w:p>
    <w:p w14:paraId="5AACFBF5" w14:textId="77777777" w:rsidR="00075E8B" w:rsidRPr="00075E8B" w:rsidRDefault="00075E8B" w:rsidP="00075E8B">
      <w:pPr>
        <w:numPr>
          <w:ilvl w:val="0"/>
          <w:numId w:val="2"/>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с тех пор как в 1981 году в Нью-Йорке был зарегистрирован первый случай заболевания СПИДом от внутривенного употребления наркотиков, этим путём в мире было инфицировано свыше 3,5 млн человек.</w:t>
      </w:r>
    </w:p>
    <w:p w14:paraId="5E3873D4" w14:textId="394AD8A5" w:rsidR="00075E8B" w:rsidRPr="00075E8B" w:rsidRDefault="00075E8B" w:rsidP="00CC5F2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 xml:space="preserve">Чтобы не развивать у подростков </w:t>
      </w:r>
      <w:proofErr w:type="spellStart"/>
      <w:r w:rsidRPr="00075E8B">
        <w:rPr>
          <w:rFonts w:ascii="Times New Roman" w:eastAsia="Times New Roman" w:hAnsi="Times New Roman" w:cs="Times New Roman"/>
          <w:color w:val="000000"/>
          <w:sz w:val="20"/>
          <w:szCs w:val="20"/>
          <w:lang w:eastAsia="ru-RU"/>
        </w:rPr>
        <w:t>спидофобию</w:t>
      </w:r>
      <w:proofErr w:type="spellEnd"/>
      <w:r w:rsidRPr="00075E8B">
        <w:rPr>
          <w:rFonts w:ascii="Times New Roman" w:eastAsia="Times New Roman" w:hAnsi="Times New Roman" w:cs="Times New Roman"/>
          <w:color w:val="000000"/>
          <w:sz w:val="20"/>
          <w:szCs w:val="20"/>
          <w:lang w:eastAsia="ru-RU"/>
        </w:rPr>
        <w:t>, им нужно объяснить, как ВИЧ не передается.</w:t>
      </w:r>
    </w:p>
    <w:p w14:paraId="36C07FEE" w14:textId="77777777" w:rsidR="00075E8B" w:rsidRPr="00075E8B" w:rsidRDefault="00075E8B" w:rsidP="00075E8B">
      <w:pPr>
        <w:shd w:val="clear" w:color="auto" w:fill="FFFFFF"/>
        <w:spacing w:after="0" w:line="240" w:lineRule="auto"/>
        <w:jc w:val="both"/>
        <w:outlineLvl w:val="2"/>
        <w:rPr>
          <w:rFonts w:ascii="Times New Roman" w:eastAsia="Times New Roman" w:hAnsi="Times New Roman" w:cs="Times New Roman"/>
          <w:b/>
          <w:bCs/>
          <w:color w:val="000000"/>
          <w:sz w:val="20"/>
          <w:szCs w:val="20"/>
          <w:lang w:eastAsia="ru-RU"/>
        </w:rPr>
      </w:pPr>
      <w:r w:rsidRPr="00075E8B">
        <w:rPr>
          <w:rFonts w:ascii="Times New Roman" w:eastAsia="Times New Roman" w:hAnsi="Times New Roman" w:cs="Times New Roman"/>
          <w:b/>
          <w:bCs/>
          <w:color w:val="000000"/>
          <w:sz w:val="20"/>
          <w:szCs w:val="20"/>
          <w:lang w:eastAsia="ru-RU"/>
        </w:rPr>
        <w:t>ВИЧ не передается:</w:t>
      </w:r>
    </w:p>
    <w:p w14:paraId="11F8A73A" w14:textId="77777777" w:rsidR="00075E8B" w:rsidRPr="00075E8B" w:rsidRDefault="00075E8B" w:rsidP="00075E8B">
      <w:pPr>
        <w:numPr>
          <w:ilvl w:val="0"/>
          <w:numId w:val="3"/>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при кашле и чихании;</w:t>
      </w:r>
    </w:p>
    <w:p w14:paraId="0B3426C7" w14:textId="77777777" w:rsidR="00075E8B" w:rsidRPr="00075E8B" w:rsidRDefault="00075E8B" w:rsidP="00075E8B">
      <w:pPr>
        <w:numPr>
          <w:ilvl w:val="0"/>
          <w:numId w:val="3"/>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через пищу и посуду;</w:t>
      </w:r>
    </w:p>
    <w:p w14:paraId="6AC05770" w14:textId="77777777" w:rsidR="00075E8B" w:rsidRPr="00075E8B" w:rsidRDefault="00075E8B" w:rsidP="00075E8B">
      <w:pPr>
        <w:numPr>
          <w:ilvl w:val="0"/>
          <w:numId w:val="3"/>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при обычных медицинских осмотрах;</w:t>
      </w:r>
    </w:p>
    <w:p w14:paraId="6FE757E6" w14:textId="77777777" w:rsidR="00075E8B" w:rsidRPr="00075E8B" w:rsidRDefault="00075E8B" w:rsidP="00075E8B">
      <w:pPr>
        <w:numPr>
          <w:ilvl w:val="0"/>
          <w:numId w:val="3"/>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через объятия, поцелуи и рукопожатия;</w:t>
      </w:r>
    </w:p>
    <w:p w14:paraId="19240832" w14:textId="77777777" w:rsidR="00075E8B" w:rsidRPr="00075E8B" w:rsidRDefault="00075E8B" w:rsidP="00075E8B">
      <w:pPr>
        <w:numPr>
          <w:ilvl w:val="0"/>
          <w:numId w:val="3"/>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через укусы насекомых;</w:t>
      </w:r>
    </w:p>
    <w:p w14:paraId="165B2089" w14:textId="77777777" w:rsidR="00075E8B" w:rsidRPr="00075E8B" w:rsidRDefault="00075E8B" w:rsidP="00075E8B">
      <w:pPr>
        <w:numPr>
          <w:ilvl w:val="0"/>
          <w:numId w:val="3"/>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через воду, в том числе при плавании в бассейнах и естественных водоёмах;</w:t>
      </w:r>
    </w:p>
    <w:p w14:paraId="1B363C89" w14:textId="77777777" w:rsidR="00CC5F2D" w:rsidRDefault="00075E8B" w:rsidP="00CC5F2D">
      <w:pPr>
        <w:numPr>
          <w:ilvl w:val="0"/>
          <w:numId w:val="3"/>
        </w:numPr>
        <w:shd w:val="clear" w:color="auto" w:fill="FFFFFF"/>
        <w:spacing w:after="0" w:line="240" w:lineRule="auto"/>
        <w:ind w:left="600"/>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при пользовании общим туалетом.</w:t>
      </w:r>
    </w:p>
    <w:p w14:paraId="5A66686A" w14:textId="4B51C66E" w:rsidR="00737A5A" w:rsidRPr="00CC5F2D" w:rsidRDefault="00075E8B" w:rsidP="00CC5F2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75E8B">
        <w:rPr>
          <w:rFonts w:ascii="Times New Roman" w:eastAsia="Times New Roman" w:hAnsi="Times New Roman" w:cs="Times New Roman"/>
          <w:color w:val="000000"/>
          <w:sz w:val="20"/>
          <w:szCs w:val="20"/>
          <w:lang w:eastAsia="ru-RU"/>
        </w:rPr>
        <w:t>Чтобы уберечь подростков от заражения, им нужно объяснить, чего следует опасаться. Предметы, повреждающие кожу, могут привести к заражению, поэтому </w:t>
      </w:r>
      <w:r w:rsidRPr="00075E8B">
        <w:rPr>
          <w:rFonts w:ascii="Times New Roman" w:eastAsia="Times New Roman" w:hAnsi="Times New Roman" w:cs="Times New Roman"/>
          <w:b/>
          <w:bCs/>
          <w:color w:val="000000"/>
          <w:sz w:val="20"/>
          <w:szCs w:val="20"/>
          <w:lang w:eastAsia="ru-RU"/>
        </w:rPr>
        <w:t>делать татуировки – опасно</w:t>
      </w:r>
      <w:r w:rsidRPr="00075E8B">
        <w:rPr>
          <w:rFonts w:ascii="Times New Roman" w:eastAsia="Times New Roman" w:hAnsi="Times New Roman" w:cs="Times New Roman"/>
          <w:color w:val="000000"/>
          <w:sz w:val="20"/>
          <w:szCs w:val="20"/>
          <w:lang w:eastAsia="ru-RU"/>
        </w:rPr>
        <w:t>. Соприкосновение кровоточащих ран и порезов с инфицированными предметами – опасно. Испачканные кровью иглы, шприцы, колющие и режущие предметы могут быть инфицированы. Лучше их не трогать. Предметы, повреждающие кожу, могут привести к заражению, поэтому </w:t>
      </w:r>
      <w:r w:rsidRPr="00075E8B">
        <w:rPr>
          <w:rFonts w:ascii="Times New Roman" w:eastAsia="Times New Roman" w:hAnsi="Times New Roman" w:cs="Times New Roman"/>
          <w:b/>
          <w:bCs/>
          <w:color w:val="000000"/>
          <w:sz w:val="20"/>
          <w:szCs w:val="20"/>
          <w:lang w:eastAsia="ru-RU"/>
        </w:rPr>
        <w:t>самостоятельно прокалывать уши не рекомендуется</w:t>
      </w:r>
      <w:r w:rsidRPr="00075E8B">
        <w:rPr>
          <w:rFonts w:ascii="Times New Roman" w:eastAsia="Times New Roman" w:hAnsi="Times New Roman" w:cs="Times New Roman"/>
          <w:color w:val="000000"/>
          <w:sz w:val="20"/>
          <w:szCs w:val="20"/>
          <w:lang w:eastAsia="ru-RU"/>
        </w:rPr>
        <w:t>.</w:t>
      </w:r>
      <w:bookmarkStart w:id="0" w:name="_GoBack"/>
      <w:bookmarkEnd w:id="0"/>
    </w:p>
    <w:sectPr w:rsidR="00737A5A" w:rsidRPr="00CC5F2D" w:rsidSect="00075E8B">
      <w:pgSz w:w="11906" w:h="16838"/>
      <w:pgMar w:top="142"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41B85"/>
    <w:multiLevelType w:val="multilevel"/>
    <w:tmpl w:val="F310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C3E98"/>
    <w:multiLevelType w:val="multilevel"/>
    <w:tmpl w:val="137A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00B06"/>
    <w:multiLevelType w:val="multilevel"/>
    <w:tmpl w:val="3E1A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0E"/>
    <w:rsid w:val="00075E8B"/>
    <w:rsid w:val="00737A5A"/>
    <w:rsid w:val="00C0670E"/>
    <w:rsid w:val="00CC5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6646"/>
  <w15:chartTrackingRefBased/>
  <w15:docId w15:val="{8C819A36-8CE9-4DD8-82AB-72F1460D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38785">
      <w:bodyDiv w:val="1"/>
      <w:marLeft w:val="0"/>
      <w:marRight w:val="0"/>
      <w:marTop w:val="0"/>
      <w:marBottom w:val="0"/>
      <w:divBdr>
        <w:top w:val="none" w:sz="0" w:space="0" w:color="auto"/>
        <w:left w:val="none" w:sz="0" w:space="0" w:color="auto"/>
        <w:bottom w:val="none" w:sz="0" w:space="0" w:color="auto"/>
        <w:right w:val="none" w:sz="0" w:space="0" w:color="auto"/>
      </w:divBdr>
      <w:divsChild>
        <w:div w:id="1243486565">
          <w:marLeft w:val="0"/>
          <w:marRight w:val="0"/>
          <w:marTop w:val="0"/>
          <w:marBottom w:val="300"/>
          <w:divBdr>
            <w:top w:val="none" w:sz="0" w:space="0" w:color="auto"/>
            <w:left w:val="none" w:sz="0" w:space="0" w:color="auto"/>
            <w:bottom w:val="none" w:sz="0" w:space="0" w:color="auto"/>
            <w:right w:val="none" w:sz="0" w:space="0" w:color="auto"/>
          </w:divBdr>
          <w:divsChild>
            <w:div w:id="180121763">
              <w:marLeft w:val="0"/>
              <w:marRight w:val="0"/>
              <w:marTop w:val="0"/>
              <w:marBottom w:val="0"/>
              <w:divBdr>
                <w:top w:val="none" w:sz="0" w:space="0" w:color="auto"/>
                <w:left w:val="none" w:sz="0" w:space="0" w:color="auto"/>
                <w:bottom w:val="none" w:sz="0" w:space="0" w:color="auto"/>
                <w:right w:val="none" w:sz="0" w:space="0" w:color="auto"/>
              </w:divBdr>
              <w:divsChild>
                <w:div w:id="1610772711">
                  <w:marLeft w:val="0"/>
                  <w:marRight w:val="300"/>
                  <w:marTop w:val="0"/>
                  <w:marBottom w:val="0"/>
                  <w:divBdr>
                    <w:top w:val="none" w:sz="0" w:space="0" w:color="auto"/>
                    <w:left w:val="none" w:sz="0" w:space="0" w:color="auto"/>
                    <w:bottom w:val="none" w:sz="0" w:space="0" w:color="auto"/>
                    <w:right w:val="none" w:sz="0" w:space="0" w:color="auto"/>
                  </w:divBdr>
                </w:div>
              </w:divsChild>
            </w:div>
            <w:div w:id="669285607">
              <w:marLeft w:val="0"/>
              <w:marRight w:val="0"/>
              <w:marTop w:val="0"/>
              <w:marBottom w:val="0"/>
              <w:divBdr>
                <w:top w:val="none" w:sz="0" w:space="0" w:color="auto"/>
                <w:left w:val="none" w:sz="0" w:space="0" w:color="auto"/>
                <w:bottom w:val="none" w:sz="0" w:space="0" w:color="auto"/>
                <w:right w:val="none" w:sz="0" w:space="0" w:color="auto"/>
              </w:divBdr>
              <w:divsChild>
                <w:div w:id="1125201070">
                  <w:marLeft w:val="0"/>
                  <w:marRight w:val="300"/>
                  <w:marTop w:val="0"/>
                  <w:marBottom w:val="0"/>
                  <w:divBdr>
                    <w:top w:val="none" w:sz="0" w:space="0" w:color="auto"/>
                    <w:left w:val="none" w:sz="0" w:space="0" w:color="auto"/>
                    <w:bottom w:val="none" w:sz="0" w:space="0" w:color="auto"/>
                    <w:right w:val="none" w:sz="0" w:space="0" w:color="auto"/>
                  </w:divBdr>
                </w:div>
                <w:div w:id="5711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9930">
          <w:marLeft w:val="0"/>
          <w:marRight w:val="0"/>
          <w:marTop w:val="300"/>
          <w:marBottom w:val="300"/>
          <w:divBdr>
            <w:top w:val="none" w:sz="0" w:space="0" w:color="auto"/>
            <w:left w:val="none" w:sz="0" w:space="0" w:color="auto"/>
            <w:bottom w:val="none" w:sz="0" w:space="0" w:color="auto"/>
            <w:right w:val="none" w:sz="0" w:space="0" w:color="auto"/>
          </w:divBdr>
        </w:div>
        <w:div w:id="561255911">
          <w:marLeft w:val="0"/>
          <w:marRight w:val="0"/>
          <w:marTop w:val="0"/>
          <w:marBottom w:val="0"/>
          <w:divBdr>
            <w:top w:val="none" w:sz="0" w:space="0" w:color="auto"/>
            <w:left w:val="none" w:sz="0" w:space="0" w:color="auto"/>
            <w:bottom w:val="none" w:sz="0" w:space="0" w:color="auto"/>
            <w:right w:val="none" w:sz="0" w:space="0" w:color="auto"/>
          </w:divBdr>
          <w:divsChild>
            <w:div w:id="700863898">
              <w:marLeft w:val="0"/>
              <w:marRight w:val="0"/>
              <w:marTop w:val="0"/>
              <w:marBottom w:val="0"/>
              <w:divBdr>
                <w:top w:val="none" w:sz="0" w:space="0" w:color="auto"/>
                <w:left w:val="none" w:sz="0" w:space="0" w:color="auto"/>
                <w:bottom w:val="none" w:sz="0" w:space="0" w:color="auto"/>
                <w:right w:val="none" w:sz="0" w:space="0" w:color="auto"/>
              </w:divBdr>
              <w:divsChild>
                <w:div w:id="1898592801">
                  <w:marLeft w:val="0"/>
                  <w:marRight w:val="0"/>
                  <w:marTop w:val="0"/>
                  <w:marBottom w:val="0"/>
                  <w:divBdr>
                    <w:top w:val="none" w:sz="0" w:space="0" w:color="auto"/>
                    <w:left w:val="none" w:sz="0" w:space="0" w:color="auto"/>
                    <w:bottom w:val="none" w:sz="0" w:space="0" w:color="auto"/>
                    <w:right w:val="none" w:sz="0" w:space="0" w:color="auto"/>
                  </w:divBdr>
                  <w:divsChild>
                    <w:div w:id="619188475">
                      <w:marLeft w:val="0"/>
                      <w:marRight w:val="0"/>
                      <w:marTop w:val="0"/>
                      <w:marBottom w:val="0"/>
                      <w:divBdr>
                        <w:top w:val="none" w:sz="0" w:space="0" w:color="auto"/>
                        <w:left w:val="none" w:sz="0" w:space="0" w:color="auto"/>
                        <w:bottom w:val="none" w:sz="0" w:space="0" w:color="auto"/>
                        <w:right w:val="none" w:sz="0" w:space="0" w:color="auto"/>
                      </w:divBdr>
                      <w:divsChild>
                        <w:div w:id="933897736">
                          <w:marLeft w:val="0"/>
                          <w:marRight w:val="0"/>
                          <w:marTop w:val="0"/>
                          <w:marBottom w:val="0"/>
                          <w:divBdr>
                            <w:top w:val="none" w:sz="0" w:space="0" w:color="auto"/>
                            <w:left w:val="none" w:sz="0" w:space="0" w:color="auto"/>
                            <w:bottom w:val="none" w:sz="0" w:space="0" w:color="auto"/>
                            <w:right w:val="none" w:sz="0" w:space="0" w:color="auto"/>
                          </w:divBdr>
                          <w:divsChild>
                            <w:div w:id="6172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2020-12-04T06:08:00Z</dcterms:created>
  <dcterms:modified xsi:type="dcterms:W3CDTF">2020-12-04T06:19:00Z</dcterms:modified>
</cp:coreProperties>
</file>