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785919" w:rsidTr="00785919">
        <w:trPr>
          <w:trHeight w:val="747"/>
        </w:trPr>
        <w:tc>
          <w:tcPr>
            <w:tcW w:w="1379" w:type="dxa"/>
            <w:vAlign w:val="center"/>
          </w:tcPr>
          <w:p w:rsidR="00785919" w:rsidRDefault="007859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919" w:rsidTr="0078591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85919" w:rsidRDefault="00785919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785919" w:rsidRDefault="00785919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785919" w:rsidRDefault="00785919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785919" w:rsidRPr="00892108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</w:t>
            </w:r>
            <w:r w:rsidR="00892108" w:rsidRPr="00892108">
              <w:rPr>
                <w:rFonts w:ascii="Times New Roman" w:eastAsia="Times New Roman" w:hAnsi="Times New Roman" w:cs="Times New Roman"/>
                <w:lang w:eastAsia="ru-RU"/>
              </w:rPr>
              <w:t>11-30</w:t>
            </w:r>
          </w:p>
          <w:p w:rsidR="00785919" w:rsidRDefault="00785919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Pr="00892108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15.02.202</w:t>
            </w:r>
            <w:r w:rsidR="00892108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81" w:type="dxa"/>
            <w:gridSpan w:val="2"/>
            <w:hideMark/>
          </w:tcPr>
          <w:p w:rsidR="00785919" w:rsidRPr="00892108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919" w:rsidRDefault="00785919" w:rsidP="00785919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 представляет отчет за 202</w:t>
      </w:r>
      <w:r w:rsidR="00892108" w:rsidRP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 муниципальной программы Парфинского городского поселения «Развитие молодежной политики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 в Парфинском городском поселении на 2020-2025 годы».</w:t>
      </w:r>
    </w:p>
    <w:p w:rsidR="00785919" w:rsidRDefault="00785919" w:rsidP="00785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Приложения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: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на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 </w:t>
      </w:r>
      <w:r w:rsidR="008D0F8E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11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л. в 1 экз.</w:t>
      </w:r>
    </w:p>
    <w:p w:rsidR="00785919" w:rsidRDefault="00922EA5" w:rsidP="00785919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A348A45" wp14:editId="1CA92401">
            <wp:simplePos x="0" y="0"/>
            <wp:positionH relativeFrom="column">
              <wp:posOffset>3491865</wp:posOffset>
            </wp:positionH>
            <wp:positionV relativeFrom="paragraph">
              <wp:posOffset>295910</wp:posOffset>
            </wp:positionV>
            <wp:extent cx="838200" cy="345440"/>
            <wp:effectExtent l="0" t="0" r="0" b="0"/>
            <wp:wrapTight wrapText="bothSides">
              <wp:wrapPolygon edited="0">
                <wp:start x="0" y="0"/>
                <wp:lineTo x="0" y="20250"/>
                <wp:lineTo x="21109" y="20250"/>
                <wp:lineTo x="2110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919" w:rsidRPr="00892108" w:rsidRDefault="00892108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редседателя</w:t>
      </w:r>
      <w:proofErr w:type="spellEnd"/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Комитета образования  </w:t>
      </w:r>
      <w:r w:rsidR="0092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В.М. Михайлова</w:t>
      </w: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bookmarkStart w:id="0" w:name="_GoBack"/>
      <w:bookmarkEnd w:id="0"/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2108" w:rsidRDefault="00892108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2108" w:rsidRDefault="00892108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lastRenderedPageBreak/>
        <w:t>Пояснительная записка</w:t>
      </w: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 xml:space="preserve">о ходе реализации 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муниципальной программы</w:t>
      </w:r>
    </w:p>
    <w:p w:rsidR="00892108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Парфинского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городского поселения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</w:p>
    <w:p w:rsidR="00892108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 xml:space="preserve">Развитие молодежной политики и спорта </w:t>
      </w: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Парфинско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городском поселении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на 20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-202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годы»</w:t>
      </w: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noProof/>
          <w:spacing w:val="-6"/>
          <w:sz w:val="28"/>
          <w:szCs w:val="20"/>
          <w:lang w:val="x-none" w:eastAsia="x-none"/>
        </w:rPr>
        <w:t>за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20</w:t>
      </w:r>
      <w:r w:rsidR="00892108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21 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год</w:t>
      </w:r>
    </w:p>
    <w:p w:rsidR="00785919" w:rsidRDefault="00785919" w:rsidP="007859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</w:p>
    <w:p w:rsidR="00785919" w:rsidRDefault="00785919" w:rsidP="0078591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</w:t>
      </w:r>
      <w:r w:rsidR="00892108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осуществлялась реализация мероприятий по двум подпрограммам:</w:t>
      </w:r>
    </w:p>
    <w:p w:rsidR="00785919" w:rsidRDefault="00785919" w:rsidP="0078591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892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и реализация потенциала молодежи в Парфинском городском поселении»;</w:t>
      </w:r>
    </w:p>
    <w:p w:rsidR="00785919" w:rsidRDefault="00785919" w:rsidP="0078591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подпрограмме </w:t>
      </w:r>
      <w:r>
        <w:rPr>
          <w:rFonts w:ascii="Times New Roman" w:hAnsi="Times New Roman" w:cs="Times New Roman"/>
          <w:sz w:val="24"/>
          <w:szCs w:val="24"/>
        </w:rPr>
        <w:t>«Развитие физической культуры и спорта на территории Парфинского городского поселения».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4B4" w:rsidRPr="00F40E82" w:rsidRDefault="00785919" w:rsidP="009D34B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подпрограмме </w:t>
      </w:r>
      <w:r w:rsidRPr="00F40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«Развитие и реализация потенциала молодежи в Парфинском городском поселении»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43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 w:rsidR="009D34B4" w:rsidRPr="009D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запланировано – 91,4 </w:t>
      </w:r>
      <w:proofErr w:type="spellStart"/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</w:t>
      </w:r>
      <w:proofErr w:type="gramStart"/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</w:t>
      </w:r>
      <w:proofErr w:type="gramEnd"/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</w:t>
      </w:r>
      <w:proofErr w:type="spellEnd"/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кассовый расход за отчетный период составил – </w:t>
      </w:r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84,8 </w:t>
      </w:r>
      <w:proofErr w:type="spellStart"/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что составляет 92,7</w:t>
      </w:r>
      <w:r w:rsidR="009D34B4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выполнения мероприятий по данной подпрограмме.</w:t>
      </w:r>
      <w:r w:rsidR="00526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5919" w:rsidRDefault="00E51934" w:rsidP="0078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Pr="00E519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«Развитие и реализация потенциала молодежи в </w:t>
      </w:r>
      <w:proofErr w:type="spellStart"/>
      <w:r w:rsidRPr="00E51934">
        <w:rPr>
          <w:rFonts w:ascii="Times New Roman" w:hAnsi="Times New Roman" w:cs="Times New Roman"/>
          <w:bCs/>
          <w:color w:val="000000"/>
          <w:sz w:val="24"/>
          <w:szCs w:val="24"/>
        </w:rPr>
        <w:t>Парфинском</w:t>
      </w:r>
      <w:proofErr w:type="spellEnd"/>
      <w:r w:rsidRPr="00E519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городском поселении»</w:t>
      </w:r>
      <w:r w:rsidRPr="00E519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2021 год</w:t>
      </w:r>
      <w:r w:rsidR="0078591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785919" w:rsidRPr="001E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13 мероприятий, 13 из которых </w:t>
      </w:r>
      <w:proofErr w:type="gramStart"/>
      <w:r w:rsidR="00785919" w:rsidRPr="001E7E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="00785919" w:rsidRPr="001E7E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AF4" w:rsidRDefault="00892108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</w:t>
      </w:r>
      <w:r w:rsid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принял у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областном конкурсе среди органов местного самоуправления муниципальных районов области, городского округа, осуществляющих деятельно</w:t>
      </w:r>
      <w:r w:rsid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в сфере молодежной политики.</w:t>
      </w:r>
    </w:p>
    <w:p w:rsidR="00785919" w:rsidRPr="00CD4AF4" w:rsidRDefault="00CD4AF4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210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продолжил свою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</w:t>
      </w:r>
    </w:p>
    <w:p w:rsidR="00892108" w:rsidRDefault="00785919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</w:t>
      </w:r>
      <w:r w:rsidRP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информационных, методических </w:t>
      </w:r>
      <w:r w:rsidRPr="00CD4AF4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CD</w:t>
      </w:r>
      <w:r w:rsidRP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-дисков, сборников, брошюр, буклетов и прочей печатной продукции по приоритетным направлениям государственной молодежной политики</w:t>
      </w:r>
      <w:r w:rsid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прод</w:t>
      </w:r>
      <w:r w:rsidR="008921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олжалось в течение отчетного 2021</w:t>
      </w:r>
      <w:r w:rsid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года. </w:t>
      </w:r>
    </w:p>
    <w:p w:rsidR="00785919" w:rsidRPr="00CD4AF4" w:rsidRDefault="00CD4AF4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соответствии с утвержденными планами по трудоустройству была организована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трудовых отрядов, бригад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школы п. Парфино. </w:t>
      </w:r>
      <w:proofErr w:type="gramEnd"/>
    </w:p>
    <w:p w:rsidR="00785919" w:rsidRPr="00CD4AF4" w:rsidRDefault="00CD4AF4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Продолжилась работа по 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направленных на укрепление и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семейны</w:t>
      </w:r>
      <w:r w:rsidR="00892108">
        <w:rPr>
          <w:rFonts w:ascii="Times New Roman" w:eastAsia="Times New Roman" w:hAnsi="Times New Roman" w:cs="Times New Roman"/>
          <w:sz w:val="24"/>
          <w:szCs w:val="24"/>
          <w:lang w:eastAsia="ru-RU"/>
        </w:rPr>
        <w:t>х ценностей и тр</w:t>
      </w:r>
      <w:r w:rsidR="00D642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адиций (участие молодых семей в областном конкурсе, туристический слет, фотоконкурсы, акции и др.)</w:t>
      </w:r>
    </w:p>
    <w:p w:rsidR="00F02281" w:rsidRDefault="00892108" w:rsidP="00F022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2021</w:t>
      </w:r>
      <w:r w:rsidR="00CD4AF4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</w:t>
      </w:r>
      <w:r w:rsidR="00CD4AF4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одились </w:t>
      </w:r>
      <w:r w:rsid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конкурсы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конференци</w:t>
      </w:r>
      <w:r w:rsid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и, форумы, фестивали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прочи</w:t>
      </w:r>
      <w:r w:rsid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 мероприятия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целью выявления т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алантливой молодёжи Парфинского городского поселения</w:t>
      </w:r>
      <w:r w:rsidR="00D6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</w:t>
      </w:r>
      <w:r w:rsidR="009D34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полном объеме в размере 73,4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108" w:rsidRDefault="00892108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клубов молодых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ей, по результатам которого определены победители и призеры.</w:t>
      </w:r>
    </w:p>
    <w:p w:rsidR="00D64230" w:rsidRDefault="00D64230" w:rsidP="00D64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230">
        <w:rPr>
          <w:rFonts w:ascii="Times New Roman" w:hAnsi="Times New Roman" w:cs="Times New Roman"/>
          <w:shd w:val="clear" w:color="auto" w:fill="FFFFFF"/>
        </w:rPr>
        <w:t>25 июня прошел торжественный прием Главы Парфинского муниципального района активной молодежи, посвященный Всероссийскому дню молодежи.</w:t>
      </w:r>
    </w:p>
    <w:p w:rsidR="00D64230" w:rsidRDefault="00F02281" w:rsidP="00F022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продолжилось п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оциальных акций и мероприятий, направленных на поддержку  молодёжи, оказавшей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трудной жизненной ситуации. </w:t>
      </w:r>
      <w:r w:rsidR="00D6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работал штаб Всероссийской акции </w:t>
      </w:r>
      <w:r w:rsidRPr="00D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МыВместе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оказанию помощи наиболее незащищенным категориям населения в сложный период. </w:t>
      </w:r>
    </w:p>
    <w:p w:rsidR="00785919" w:rsidRPr="00CD4AF4" w:rsidRDefault="00CD4AF4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р</w:t>
      </w:r>
      <w:r w:rsidR="00D6423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аспространение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материалов по профилактике экстремизма в молодежной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средней школы п. Парфино приняли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региональном социологическом опросе по деструктивным настроениям в молодежной среде.</w:t>
      </w:r>
      <w:proofErr w:type="gramEnd"/>
    </w:p>
    <w:p w:rsidR="00785919" w:rsidRPr="00785919" w:rsidRDefault="00F02281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учащейся и работающей молодежи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у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обучающих семинарах по тематике профилактики экстремизма, семинаров с участием представителей исполнительных органов государственной власти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и местного самоуправления.</w:t>
      </w:r>
    </w:p>
    <w:p w:rsidR="00785919" w:rsidRPr="009D34B4" w:rsidRDefault="00CD4AF4" w:rsidP="009D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важных направлений - </w:t>
      </w:r>
      <w:r w:rsidRPr="00DC4175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 Дней воинской славы, г</w:t>
      </w:r>
      <w:r w:rsidRPr="00DC4175">
        <w:rPr>
          <w:rFonts w:ascii="Times New Roman" w:hAnsi="Times New Roman" w:cs="Times New Roman"/>
          <w:sz w:val="24"/>
          <w:szCs w:val="24"/>
        </w:rPr>
        <w:t>осударственных праздников и памятных дат истории России и Новгородской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4230">
        <w:rPr>
          <w:rFonts w:ascii="Times New Roman" w:hAnsi="Times New Roman" w:cs="Times New Roman"/>
          <w:sz w:val="24"/>
          <w:szCs w:val="24"/>
        </w:rPr>
        <w:t xml:space="preserve">Были  организованы и проведены тематические мероприятия патриотической направленности. </w:t>
      </w:r>
      <w:r w:rsidR="00D64230">
        <w:rPr>
          <w:rFonts w:ascii="Times New Roman" w:hAnsi="Times New Roman" w:cs="Times New Roman"/>
          <w:sz w:val="24"/>
          <w:szCs w:val="24"/>
        </w:rPr>
        <w:t>На проведение данных мероприятий израсходовано 11,4 тыс. руб. от установленного плана 18,0 тыс. руб.</w:t>
      </w:r>
      <w:r w:rsidR="009D34B4">
        <w:rPr>
          <w:rFonts w:ascii="Times New Roman" w:hAnsi="Times New Roman" w:cs="Times New Roman"/>
          <w:sz w:val="24"/>
          <w:szCs w:val="24"/>
        </w:rPr>
        <w:t xml:space="preserve"> Это связано </w:t>
      </w:r>
      <w:r w:rsidR="009D34B4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ограничительными мерами в условиях распространения </w:t>
      </w:r>
      <w:proofErr w:type="spellStart"/>
      <w:r w:rsidR="009D34B4" w:rsidRPr="00F022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="009D34B4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-19.</w:t>
      </w:r>
      <w:r w:rsidR="009D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B76C8" w:rsidRPr="003C28B1" w:rsidRDefault="00785919" w:rsidP="00AB76C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B43FB" w:rsidRPr="00AB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подпрограмме </w:t>
      </w:r>
      <w:r w:rsidR="00AB76C8" w:rsidRPr="003C28B1">
        <w:rPr>
          <w:rFonts w:ascii="Times New Roman" w:eastAsia="Calibri" w:hAnsi="Times New Roman" w:cs="Times New Roman"/>
          <w:b/>
          <w:sz w:val="24"/>
          <w:szCs w:val="24"/>
        </w:rPr>
        <w:t>«Развитие физической культуры и спорта на территории Парфинского городского поселения»</w:t>
      </w:r>
      <w:r w:rsidR="00AB76C8" w:rsidRPr="00AB76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6C8" w:rsidRPr="00AB76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муниципальной программы </w:t>
      </w:r>
      <w:r w:rsidR="00AB76C8"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Парфинского городского поселения «Развитие молодежной политики и спорта в </w:t>
      </w:r>
      <w:proofErr w:type="spellStart"/>
      <w:r w:rsidR="00AB76C8"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AB76C8"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поселении на 2020-2025 годы» </w:t>
      </w:r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запланировано – 169,5 </w:t>
      </w:r>
      <w:proofErr w:type="spellStart"/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</w:t>
      </w:r>
      <w:proofErr w:type="gramStart"/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</w:t>
      </w:r>
      <w:proofErr w:type="gramEnd"/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</w:t>
      </w:r>
      <w:proofErr w:type="spellEnd"/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кассовый расход за отчетный период составил – 135,9 </w:t>
      </w:r>
      <w:proofErr w:type="spellStart"/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="00AB76C8" w:rsidRPr="003C2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что составляет 80,2% выполнения мероприятий по данной подпрограмме.</w:t>
      </w:r>
    </w:p>
    <w:p w:rsidR="00AB76C8" w:rsidRPr="00AB76C8" w:rsidRDefault="00AB76C8" w:rsidP="00AB76C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«Развитие физической культуры и спорта на территории Парфинского городского поселения» </w:t>
      </w:r>
      <w:r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год запланировано </w:t>
      </w:r>
      <w:r w:rsidRPr="001E7EC5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меро</w:t>
      </w:r>
      <w:r w:rsidR="001E7E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приятий, 6 из которых выполнены:</w:t>
      </w:r>
    </w:p>
    <w:p w:rsidR="00AB76C8" w:rsidRPr="00E51934" w:rsidRDefault="00AB76C8" w:rsidP="003C2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76C8" w:rsidRPr="00AB76C8" w:rsidRDefault="00F40E82" w:rsidP="00AB76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AB76C8" w:rsidRP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роведение спортивных соревнований </w:t>
      </w:r>
      <w:r w:rsidRP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организовано </w:t>
      </w:r>
      <w:r w:rsidR="00AB76C8" w:rsidRP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согласно ежегодному календарному плану спортивных и физкультурно-массовых мероприятий района.</w:t>
      </w:r>
      <w:r w:rsidR="00AB76C8"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6C8" w:rsidRPr="00AB76C8">
        <w:rPr>
          <w:rFonts w:ascii="Times New Roman" w:eastAsia="Calibri" w:hAnsi="Times New Roman" w:cs="Times New Roman"/>
          <w:sz w:val="24"/>
          <w:szCs w:val="24"/>
        </w:rPr>
        <w:t>В течение 2021 года проходили различные акции, спортивные праздники, турниры выходног</w:t>
      </w:r>
      <w:r w:rsidR="00B56754">
        <w:rPr>
          <w:rFonts w:ascii="Times New Roman" w:eastAsia="Calibri" w:hAnsi="Times New Roman" w:cs="Times New Roman"/>
          <w:sz w:val="24"/>
          <w:szCs w:val="24"/>
        </w:rPr>
        <w:t>о дня, фестивали и спартакиады:</w:t>
      </w:r>
    </w:p>
    <w:p w:rsidR="00AB76C8" w:rsidRPr="00AB76C8" w:rsidRDefault="00AB76C8" w:rsidP="00E519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6C8">
        <w:rPr>
          <w:rFonts w:ascii="Times New Roman" w:eastAsia="Calibri" w:hAnsi="Times New Roman" w:cs="Times New Roman"/>
          <w:sz w:val="24"/>
          <w:szCs w:val="24"/>
        </w:rPr>
        <w:t>Были организованы турниры: по волейболу - 7 мероприятий; по футболу – 7 соревнований; по шахматам – 5 соревнований, пляжный волейбол – 2 турнира, соревнова</w:t>
      </w:r>
      <w:r w:rsidR="00B56754">
        <w:rPr>
          <w:rFonts w:ascii="Times New Roman" w:eastAsia="Calibri" w:hAnsi="Times New Roman" w:cs="Times New Roman"/>
          <w:sz w:val="24"/>
          <w:szCs w:val="24"/>
        </w:rPr>
        <w:t xml:space="preserve">ния по </w:t>
      </w:r>
      <w:proofErr w:type="spellStart"/>
      <w:r w:rsidR="00B56754">
        <w:rPr>
          <w:rFonts w:ascii="Times New Roman" w:eastAsia="Calibri" w:hAnsi="Times New Roman" w:cs="Times New Roman"/>
          <w:sz w:val="24"/>
          <w:szCs w:val="24"/>
        </w:rPr>
        <w:t>кроссфиту</w:t>
      </w:r>
      <w:proofErr w:type="spellEnd"/>
      <w:r w:rsidR="00B56754">
        <w:rPr>
          <w:rFonts w:ascii="Times New Roman" w:eastAsia="Calibri" w:hAnsi="Times New Roman" w:cs="Times New Roman"/>
          <w:sz w:val="24"/>
          <w:szCs w:val="24"/>
        </w:rPr>
        <w:t xml:space="preserve"> – 2 мероприятия. </w:t>
      </w:r>
      <w:r w:rsidRPr="00AB76C8">
        <w:rPr>
          <w:rFonts w:ascii="Times New Roman" w:eastAsia="Calibri" w:hAnsi="Times New Roman" w:cs="Times New Roman"/>
          <w:sz w:val="24"/>
          <w:szCs w:val="24"/>
        </w:rPr>
        <w:t>В сентябре 2021 г. стартовала 58 Спартакиада школьников, проведены соревнования по легкой атлетике и легкоатлетический кросс, в которых приняли участие все образовательн</w:t>
      </w:r>
      <w:r w:rsidR="00B56754">
        <w:rPr>
          <w:rFonts w:ascii="Times New Roman" w:eastAsia="Calibri" w:hAnsi="Times New Roman" w:cs="Times New Roman"/>
          <w:sz w:val="24"/>
          <w:szCs w:val="24"/>
        </w:rPr>
        <w:t xml:space="preserve">ые учреждения района. </w:t>
      </w:r>
      <w:proofErr w:type="gramStart"/>
      <w:r w:rsidR="00B56754">
        <w:rPr>
          <w:rFonts w:ascii="Times New Roman" w:eastAsia="Calibri" w:hAnsi="Times New Roman" w:cs="Times New Roman"/>
          <w:sz w:val="24"/>
          <w:szCs w:val="24"/>
        </w:rPr>
        <w:t>Проведены</w:t>
      </w:r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 спортивно-развлекательное мероприятие «Зимние забавы», спортивный праздник «Самые красивые, самые спортивные» (16 человек),  «Спортивная юморина -2021» (24 человека), «Спортивный праздник молодых семей» (15 человек), </w:t>
      </w:r>
      <w:r w:rsidRPr="00AB76C8">
        <w:rPr>
          <w:rFonts w:ascii="Times New Roman" w:eastAsia="Calibri" w:hAnsi="Times New Roman" w:cs="Times New Roman"/>
          <w:i/>
          <w:sz w:val="24"/>
          <w:szCs w:val="24"/>
        </w:rPr>
        <w:t>организовано проведение Всероссийской лыжной гонки «Лыжня России – 2021»</w:t>
      </w:r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 (охват 85 чел.), Спартакиада работников ОМСУ (охват - 20 человек), Фестиваль серебряного возраста «Маршруты долголетия» (охват - 10 человек), Всероссийский день бега «Кросс нации» (охват 1026 человек).</w:t>
      </w:r>
      <w:proofErr w:type="gramEnd"/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 Акция «10000 шагов к жизни» (20 человек), «Летний фестиваль ГТО» (48 человек), «Всероссийский День ходьбы» (охват 324 человека), «Предновогодние веселые старты» (охват – 40 человек), «Веселые старты» для детей с ОВЗ» (охват – 18 человек).</w:t>
      </w:r>
    </w:p>
    <w:p w:rsidR="00AB76C8" w:rsidRPr="00AB76C8" w:rsidRDefault="00F40E82" w:rsidP="00AB76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Команда серебря</w:t>
      </w:r>
      <w:r w:rsidR="00AB76C8" w:rsidRPr="00AB76C8">
        <w:rPr>
          <w:rFonts w:ascii="Times New Roman" w:eastAsia="Calibri" w:hAnsi="Times New Roman" w:cs="Times New Roman"/>
          <w:sz w:val="24"/>
          <w:szCs w:val="24"/>
        </w:rPr>
        <w:t xml:space="preserve">ного возраста приняла участие в проекте «Я познаю свой край» в </w:t>
      </w:r>
      <w:proofErr w:type="spellStart"/>
      <w:r w:rsidR="00AB76C8" w:rsidRPr="00AB76C8">
        <w:rPr>
          <w:rFonts w:ascii="Times New Roman" w:eastAsia="Calibri" w:hAnsi="Times New Roman" w:cs="Times New Roman"/>
          <w:sz w:val="24"/>
          <w:szCs w:val="24"/>
        </w:rPr>
        <w:t>Волотовском</w:t>
      </w:r>
      <w:proofErr w:type="spellEnd"/>
      <w:r w:rsidR="00AB76C8" w:rsidRPr="00AB76C8">
        <w:rPr>
          <w:rFonts w:ascii="Times New Roman" w:eastAsia="Calibri" w:hAnsi="Times New Roman" w:cs="Times New Roman"/>
          <w:sz w:val="24"/>
          <w:szCs w:val="24"/>
        </w:rPr>
        <w:t xml:space="preserve"> районе, где заняла 1 место в сдаче нормативов ФСК ГТО. Проведены веселые старты для смешанных команд возрастных участников и подростков «Мир общих увлечений» (охват – 16 человек).</w:t>
      </w:r>
    </w:p>
    <w:p w:rsidR="00AB76C8" w:rsidRPr="00AB76C8" w:rsidRDefault="00AB76C8" w:rsidP="00AB76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Проведен спортивный праздник, посвященный Дню физкультурника: семейные веселые старты (14 семей), соревнования пляжному волейболу (4 команды), </w:t>
      </w:r>
      <w:proofErr w:type="spellStart"/>
      <w:r w:rsidRPr="00AB76C8">
        <w:rPr>
          <w:rFonts w:ascii="Times New Roman" w:eastAsia="Calibri" w:hAnsi="Times New Roman" w:cs="Times New Roman"/>
          <w:sz w:val="24"/>
          <w:szCs w:val="24"/>
        </w:rPr>
        <w:t>кроссфиту</w:t>
      </w:r>
      <w:proofErr w:type="spellEnd"/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 (4 участника), пионерболу (3 команды). </w:t>
      </w:r>
    </w:p>
    <w:p w:rsidR="00AB76C8" w:rsidRPr="00AB76C8" w:rsidRDefault="00AB76C8" w:rsidP="00AB76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6C8">
        <w:rPr>
          <w:rFonts w:ascii="Times New Roman" w:eastAsia="Calibri" w:hAnsi="Times New Roman" w:cs="Times New Roman"/>
          <w:sz w:val="24"/>
          <w:szCs w:val="24"/>
        </w:rPr>
        <w:t>Организовано участие в зимнем фестивале</w:t>
      </w:r>
      <w:r w:rsidR="003C28B1">
        <w:rPr>
          <w:rFonts w:ascii="Times New Roman" w:eastAsia="Calibri" w:hAnsi="Times New Roman" w:cs="Times New Roman"/>
          <w:sz w:val="24"/>
          <w:szCs w:val="24"/>
        </w:rPr>
        <w:t xml:space="preserve"> ГТО</w:t>
      </w:r>
      <w:r w:rsidRPr="00AB76C8">
        <w:rPr>
          <w:rFonts w:ascii="Times New Roman" w:eastAsia="Calibri" w:hAnsi="Times New Roman" w:cs="Times New Roman"/>
          <w:sz w:val="24"/>
          <w:szCs w:val="24"/>
        </w:rPr>
        <w:t xml:space="preserve">, областном фестивале «Маршруты долголетия». Проведен межмуниципальный турнир по футболу памяти </w:t>
      </w:r>
      <w:proofErr w:type="spellStart"/>
      <w:r w:rsidRPr="00AB76C8">
        <w:rPr>
          <w:rFonts w:ascii="Times New Roman" w:eastAsia="Calibri" w:hAnsi="Times New Roman" w:cs="Times New Roman"/>
          <w:sz w:val="24"/>
          <w:szCs w:val="24"/>
        </w:rPr>
        <w:t>А.Лаврентьева</w:t>
      </w:r>
      <w:proofErr w:type="spellEnd"/>
      <w:r w:rsidRPr="00AB76C8">
        <w:rPr>
          <w:rFonts w:ascii="Times New Roman" w:eastAsia="Calibri" w:hAnsi="Times New Roman" w:cs="Times New Roman"/>
          <w:sz w:val="24"/>
          <w:szCs w:val="24"/>
        </w:rPr>
        <w:t>, в котором приняли участие команды д. Федорково, п. Парфина, с. Марево, г. Старая Русса.</w:t>
      </w:r>
    </w:p>
    <w:p w:rsidR="00E51934" w:rsidRDefault="00AB76C8" w:rsidP="00E519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6C8">
        <w:rPr>
          <w:rFonts w:ascii="Times New Roman" w:eastAsia="Calibri" w:hAnsi="Times New Roman" w:cs="Times New Roman"/>
          <w:sz w:val="24"/>
          <w:szCs w:val="24"/>
        </w:rPr>
        <w:lastRenderedPageBreak/>
        <w:t>Приняли участие в межобластных соревнованиях по легкой атлетике в г. Смоленске.</w:t>
      </w:r>
    </w:p>
    <w:p w:rsidR="00AB76C8" w:rsidRPr="00AB76C8" w:rsidRDefault="00AB76C8" w:rsidP="00E51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проводимых спортивных соревнованиях</w:t>
      </w:r>
      <w:r w:rsidR="00F40E82" w:rsidRP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proofErr w:type="spellStart"/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городском</w:t>
      </w:r>
      <w:r w:rsidR="00F40E82" w:rsidRP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поселении размещалась на официальных сайтах Комитета образования, Администрации муниципального района, в социальных сетях.</w:t>
      </w:r>
    </w:p>
    <w:p w:rsidR="00AB76C8" w:rsidRPr="00AB76C8" w:rsidRDefault="00AB76C8" w:rsidP="00E51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Награждение лучших спортсменов Парфинского городского поселения в общеобразовательных организациях и в организации дополнитель</w:t>
      </w:r>
      <w:r w:rsidR="00E51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ного образования детей прошла в</w:t>
      </w: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мае 2021 года. </w:t>
      </w:r>
    </w:p>
    <w:p w:rsidR="00AB76C8" w:rsidRPr="00AB76C8" w:rsidRDefault="00AB76C8" w:rsidP="00E51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Проведение ежегодных спортивных мероприятий среди населения с ограниченными возможностями здоровья, организация участия в областных соревнованиях проводились до введения ограничительных мер в условиях распространения </w:t>
      </w:r>
      <w:proofErr w:type="spellStart"/>
      <w:r w:rsidRPr="00AB76C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Covid</w:t>
      </w:r>
      <w:proofErr w:type="spellEnd"/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-19.</w:t>
      </w:r>
    </w:p>
    <w:p w:rsidR="00785919" w:rsidRDefault="00AB76C8" w:rsidP="00E51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1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планом работы ежеквартально</w:t>
      </w:r>
      <w:r w:rsidRPr="00AB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проводились районные семинары, совещания для учителей физической культуры, тренеров-преподавателей дополнительного образования детей.</w:t>
      </w:r>
    </w:p>
    <w:p w:rsidR="00E51934" w:rsidRDefault="00E51934" w:rsidP="00E51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1934" w:rsidRDefault="00E51934" w:rsidP="00E519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Pr="008D0F8E" w:rsidRDefault="00785919" w:rsidP="0078591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по муниципальной программе </w:t>
      </w:r>
      <w:r w:rsidR="00AB43FB"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 w:rsid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2021</w:t>
      </w:r>
      <w:r w:rsidR="0079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запланировано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260,9</w:t>
      </w:r>
      <w:r w:rsidR="00AB43FB"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руб., кассовый расход за отчетный перио</w:t>
      </w:r>
      <w:r w:rsidR="0079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составил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220,7</w:t>
      </w:r>
      <w:r w:rsidR="001E0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0E82"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руб., что составляет 84,6</w:t>
      </w:r>
      <w:r w:rsidRPr="00F4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 выполнения мероприятий по данной программе.</w:t>
      </w:r>
    </w:p>
    <w:p w:rsidR="00785919" w:rsidRPr="008D0F8E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521" w:rsidRDefault="00F37521"/>
    <w:sectPr w:rsidR="00F3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19"/>
    <w:rsid w:val="001A0AD4"/>
    <w:rsid w:val="001E0A3D"/>
    <w:rsid w:val="001E7EC5"/>
    <w:rsid w:val="0034506D"/>
    <w:rsid w:val="003A5D4E"/>
    <w:rsid w:val="003C28B1"/>
    <w:rsid w:val="00465C3E"/>
    <w:rsid w:val="00526518"/>
    <w:rsid w:val="00785919"/>
    <w:rsid w:val="007970DD"/>
    <w:rsid w:val="00892108"/>
    <w:rsid w:val="008D0F8E"/>
    <w:rsid w:val="00922EA5"/>
    <w:rsid w:val="009D34B4"/>
    <w:rsid w:val="00AB43FB"/>
    <w:rsid w:val="00AB76C8"/>
    <w:rsid w:val="00B56754"/>
    <w:rsid w:val="00CD4AF4"/>
    <w:rsid w:val="00D64230"/>
    <w:rsid w:val="00E3614C"/>
    <w:rsid w:val="00E51934"/>
    <w:rsid w:val="00F02281"/>
    <w:rsid w:val="00F37521"/>
    <w:rsid w:val="00F4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1050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10</cp:revision>
  <cp:lastPrinted>2021-02-18T13:31:00Z</cp:lastPrinted>
  <dcterms:created xsi:type="dcterms:W3CDTF">2021-02-17T14:02:00Z</dcterms:created>
  <dcterms:modified xsi:type="dcterms:W3CDTF">2022-02-15T13:36:00Z</dcterms:modified>
</cp:coreProperties>
</file>