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17.07.2015 № 28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"ВЫДАЧА РАЗРЕШЕНИЯ НА ВРЕМЕННОЕ ПОМЕЩЕНИЕ НЕСОВЕРШЕННОЛЕТНЕГО В ОРГАНИЗАЦИИ ДЛЯ ДЕТЕЙ-СИРОТ И ДЕТЕЙ, ОСТАВШИХСЯ БЕЗ ПОПЕЧЕНИЯ РОДИТЕЛЕЙ"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5" w:tgtFrame="_blank" w:history="1">
        <w:r w:rsidRPr="00877A1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28.11.2023 № 22</w:t>
        </w:r>
      </w:hyperlink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6" w:tgtFrame="_blank" w:history="1">
        <w:r w:rsidRPr="00877A1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08.07.2024 № 11</w:t>
        </w:r>
      </w:hyperlink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2010 года № 210-ФЗ "Об организации предоставления государственных и муниципальных услуг" департамент образования и молодежной политики Новгородской области постановляет: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государственной услуги "Выдача разрешения на временное помещение несовершеннолетнего в организации для детей-сирот и детей, оставшихся без попечения родителей".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постановление в газете "Новгородские ведомости".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департамента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Е.Е.СЕРГЕЕВА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департамента образования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молодежной политики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17.07.2015 № 28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7" w:tgtFrame="_blank" w:history="1">
        <w:r w:rsidRPr="00877A1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28.11.2023 № 22</w:t>
        </w:r>
      </w:hyperlink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8" w:tgtFrame="_blank" w:history="1">
        <w:r w:rsidRPr="00877A1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08.07.2024 № 11</w:t>
        </w:r>
      </w:hyperlink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 «Выдача разрешения на временное помещение несовершеннолетнего в организации для детей-сирот и детей, оставшихся без попечения родителей»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Предметом регулирования административного регламента предоставления государственной услуги по выдаче разрешения на  временное помещение несовершеннолетнего в организации для детей-сирот и детей, оставшихся без попечения родителей (далее организация для детей-сирот, административный регламент), является определение порядка, сроков и последовательности действий (административных процедур) по выдаче разрешения на временное помещение несовершеннолетнего в организации для детей-сирот.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1.2.1.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являются граждане, являющиеся законными представителями (родителями, опекунами, попечителями, приемными родителями) несовершеннолетних (далее  заявитель).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в целях получения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именуемый также заявитель).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об адресах электронной почты и официальных сайтах органов местного самоуправления городского округа, муниципальных районов, муниципальных округов Новгородской области, непосредственно предоставляющих государственную услугу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(далее МФЦ).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Информация о порядке предоставления государственной услуги предоставляется: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региональная государственная информационная система «Портал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0"/>
      <w:bookmarkEnd w:id="0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извлечения из нормативных правовых актов, регулирующих порядок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которых размещаются информационные листки.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предоставить информацию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вопросам о предоставлении государственной услуги в пределах своей компетенции в соответствии с административным регламентом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электронного документа, и в письменной форме по почтовому адресу, указанному в обращении, поступившем в письменной форме.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Выдача разрешения на временное помещение несовершеннолетнего в организации для детей-сирот.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государственную услугу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предоставлении государственной услуги участвуют: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органы ЗАГС в части получения сведений о рождении несовершеннолетнего;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организации, оказывающие первичную медико-санитарную помощь по месту жительства или пребывания ребенка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в части получения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заключения о состоянии здоровья ребенка с приложением результатов медицинского обследования ребенка;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территориальные отделы Министерства внутренних дел </w:t>
      </w:r>
      <w:r w:rsidRPr="00877A1A">
        <w:rPr>
          <w:rFonts w:ascii="Arial" w:eastAsia="Times New Roman" w:hAnsi="Arial" w:cs="Arial"/>
          <w:color w:val="212121"/>
          <w:spacing w:val="5"/>
          <w:sz w:val="24"/>
          <w:szCs w:val="24"/>
          <w:lang w:eastAsia="ru-RU"/>
        </w:rPr>
        <w:t>Российской Федерации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части получения сведений о действительности паспорта гражданина;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212121"/>
          <w:spacing w:val="5"/>
          <w:sz w:val="24"/>
          <w:szCs w:val="24"/>
          <w:lang w:eastAsia="ru-RU"/>
        </w:rPr>
        <w:t>Фонд пенсионного и социального страхования Российской Федерации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в части получения сведений, подтверждающих факт установления инвалидности и предоставления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  лицевого счета;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образовательные организации в части получения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 об образовании;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Федеральная служба государственной регистрации, кадастра и картографии в части получения выписки из Единого государственного реестра недвижимости о правах отдельного лица на имевшиеся (имеющиеся) у него объекты недвижимого имущества;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труда и социальной защиты населения Новгородской области в части получения индивидуальной программы предоставления социальных услуг.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2.2.3. 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утверждаемый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Правительством Новгородской области.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органа опеки и попечительства о временном помещении несовершеннолетнего на определенный срок в организацию для детей-сирот;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органа опеки и попечительства 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отказе во временном помещении несовершеннолетнего на определенный срок в организацию для детей-сирот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2.4.1. 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предоставления государственной услуги, принятия решения о разрешении либо об отказе в выдаче разрешения на помещение несовершеннолетнего на определенный срок в организацию для детей-сирот, и выдачи (направления) документа, являющегося результатом предоставления государственной услуги, составляет не более 10 рабочих дней со дня представления заявления и  документов, указанных в подпункте 2.6.1-2.6.3 и подтверждения соответствующими уполномоченными органами сведений, указанных в подпункте 2.7.1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2.5.1.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 (функций)».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 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получения, в том числе в электронной форме, порядок их представления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государственной услуги заявитель представляет 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МФЦ следующие документы: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временном помещении ребенка в организацию для детей-сирот по форме согласно приложению № 1 к административному регламенту с указанием причин и срока такого помещения;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удостоверяющих личность законных представителей;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близких родственниках несовершеннолетнего (при наличии);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психолого-медико-педагогической комиссии (при наличии) - для детей с ограниченными возможностями здоровья;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полис обязательного медицинского страхования несовершеннолетнего (при наличии);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несовершеннолетнего, достигшего 10 лет, о согласии либо возражении с направлением его в организацию для детей-сирот.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представляет документы, подтверждающие получение согласия указанного лица или его представителя на обработку персональных данных указанного лица по форме согласно приложению № 2 к административному регламенту.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документ, удостоверяющий его личность.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Копии документов, указанные в подпункте 2.6.1 административного регламента, при личном приеме представляются вместе с подлинниками и заверяются специалистом, осуществляющим прием (за исключением копий документов, верность которых засвидетельствована в нотариальном  порядке).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 посредством почтовой связи копии документов заверяются нотариально либо должностным лицом, имеющим право совершать такое действие.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Ответственность за достоверность и полноту представляемых сведений и документов возлагается на заявителя.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представления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свидетельства о рождении или паспорта ребенка;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ребенка;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об образовании (для несовершеннолетних школьного возраста, при наличии);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 из Единого государственного реестра недвижимости и справка бюро технической инвентаризации, иного органа, ведущего регистрацию прав собственности (до 19 апреля 1999 года), об отсутствии или наличии зарегистрированных прав на жилые помещения на территории Российской Федерации у лица, в отношении которого решается вопрос временного помещения в организации для детей-сирот;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документов, подтверждающих право собственности на недвижимое имущество у лица, в отношении которого решается вопрос временного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в организации для детей-сирот  (в случае если сведения об имуществе внесены в Единый государственный реестр недвижимости);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индивидуальная программа предоставления социальных услуг;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регистрацию в системе индивидуального (персонифицированного) учета и содержащего сведения о страховом номере индивидуального лицевого счета;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сведения об инвалидности.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2.7.2. В случае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документы и сведения, указанные в подпункте 2.7.1 административного регламента, заявитель не представил самостоятельно, они должны быть получены органами опеки и попечительства в порядке межведомственного взаимодействия, за исключением случая, когда документы и сведения непосредственно находятся в распоряжении органа опеки и попечительства.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 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Новгородской области,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документов;</w:t>
      </w:r>
      <w:proofErr w:type="gramEnd"/>
    </w:p>
    <w:p w:rsidR="00877A1A" w:rsidRPr="00877A1A" w:rsidRDefault="00877A1A" w:rsidP="00877A1A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 </w:t>
      </w:r>
      <w:r w:rsidRPr="00877A1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  <w:proofErr w:type="gramEnd"/>
    </w:p>
    <w:p w:rsidR="00877A1A" w:rsidRPr="00877A1A" w:rsidRDefault="00877A1A" w:rsidP="00877A1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48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877A1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Основаниями для отказа в предоставлении государственной услуги является:</w:t>
      </w:r>
    </w:p>
    <w:p w:rsidR="00877A1A" w:rsidRPr="00877A1A" w:rsidRDefault="00877A1A" w:rsidP="00877A1A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неполного комплекта документов, требуемого для выдачи направления документов, предусмотренного   подпунктом 2.6.1 административного регламента;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оснований для направления ребенка в организацию для детей-сирот (несоответствие потребностей и состояния здоровья ребенка видам деятельности организации для детей-сирот и созданным в ней, условиям для содержания, воспитания и образования ребенка).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proofErr w:type="gramStart"/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области», осуществляется в день его  поступления в орган опеки и попечительства либо на следующий рабочий день в случае поступления заявления по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окончании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рабочего времени органа опеки и попечительства. В случае поступления заявления в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 праздничные дни его регистрация осуществляется в первый рабочий день органа опеки и попечительства, следующий за выходным или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2.16. 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Российской            Федерации о социальной защите инвалидов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Помещения, в которых предоставляется государственная услуга, в соответствии с законодательством Российской Федерации должны 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соответствовать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</w:t>
      </w:r>
      <w:proofErr w:type="spell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банкетками</w:t>
      </w:r>
      <w:proofErr w:type="spell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2.16.4. На территории, прилегающей к органам опеки и попечительства, оборудуются места для парковки автотранспортных средств не менее чем на 2 (два) </w:t>
      </w:r>
      <w:proofErr w:type="spell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</w:t>
      </w:r>
      <w:proofErr w:type="spell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 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 и муниципальных услуг (функций) Новгородской области» заявителям обеспечивается возможность: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получения приглашения на прием в орган опеки и попечительства для предъявления оригиналов документов, необходимых для предоставления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</w:t>
      </w:r>
      <w:proofErr w:type="gramStart"/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ии и ау</w:t>
      </w:r>
      <w:proofErr w:type="gramEnd"/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тентификации (ЕСИА). «Логин» и «пароль» выступают в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подтверждающей правомочность производимых посредством информационно-телекоммуникационной сети «Интернет»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 государственных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услуг (функций) Новгородской области» по выбору заявителя.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Новгородской области» мониторинг хода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обследование условий жизни условий жизни ребенка и его семьи;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выдаче акта органа опеки и попечительства о помещении несовершеннолетнего на определенный срок в организацию для детей-сирот либо об отказе в выдаче акта органа опеки и попечительства о помещении несовершеннолетнего на определенный срок в организацию для детей-сирот; выдача результата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                         в результате предоставления государственной услуги документах.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Перечень административных процедур, предоставляемых в электронной форме: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 и документов;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получении документов, направленных в электронной форме;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уведомление заявителя (представителя) о принятии решения о выдаче акта органа опеки и попечительства о помещении несовершеннолетнего на определенный срок в организацию для детей-сирот либо об отказе в выдаче акта органа опеки и попечительства о помещении несовершеннолетнего на определенный срок в организацию для детей-сирот.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 в электронной форме изложен в пунктах 3.2 и 3.5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Перечень административных процедур, предоставляемых в  МФЦ: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заявления и документов;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заявителя (представителя) о принятии решения о выдаче акта органа опеки и попечительства о помещении несовершеннолетнего на определенный срок в организацию для детей-сирот либо об отказе в выдаче акта органа опеки и попечительства о помещении несовершеннолетнего на определенный срок в организацию для детей-сирот.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выполнения административных процедур, указанных в настоящем подпункте, изложен в пунктах 3.2 и 3.5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Запись на прием в орган опеки и попечительства для подачи заявления с использованием Федерального портала, Регионального портала и  интерактивного портала министерства не осуществляется.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в МФЦ может осуществляться посредством официального сайта МФЦ https://mfc53.novreg.ru/.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 (представителям) обеспечивается возможность оценить доступность и качество государственной услуги на Федеральном портале.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 представленных документов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 лично, либо с использованием федеральной государственной информационной системы 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органов опеки и попечительства в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сети «Интернет», либо посредством почтовой связи, либо через МФЦ.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в сети «Интернет», включая региональную  государственную информационную систему «Портал государственных и муниципальных услуг (функций) Новгородской области» или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федеральную  государственную информационную систему «Единый портал государственных и муниципальных услуг (функций)», поступают в орган опеки и попечительства через информационную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</w:t>
      </w:r>
      <w:proofErr w:type="gramEnd"/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система).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первичную проверку электронных документов на предмет соответствия их установленным административным регламентом требованиям, а именно на наличие документов, необходимых для предоставления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виде, по форме согласно приложению № 3 к административному регламенту и приобщает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</w:t>
      </w:r>
      <w:proofErr w:type="gramStart"/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,</w:t>
      </w:r>
      <w:proofErr w:type="gramEnd"/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если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</w:t>
      </w:r>
      <w:r w:rsidRPr="00877A1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специалист  органа опеки и попечительства, ответственный за прием документов, в течение 2 рабочих дней со дня поступления документов уведомляет заявителя путём заполнения в информационной системе интерактивных полей и сообщает о регистрации его заявления и поступивших документов, дате и времени личного приема заявителя для внесения необходимых изменений в заявление, а также контактный телефон специалиста органа опеки и попечительства для получения дополнительных разъяснений, адрес, № кабинета.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 в ходе личного приема.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 поступления в орган опеки и попечительства либо на следующий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877A1A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  представление  заявителем  заявления и документов, указанных в пункте 2.6 административного регламента.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3.2.7. Способом фиксации результата выполнения административной процедуры является наличие личного дела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3.2.8.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день его поступления в орган опеки и попечительства либо на следующий рабочий день в случае его поступления по окончании рабочего времени органа опеки и попечительства. В случае поступления заявления в выходные или нерабочие праздничные дни его регистрация осуществляется в первый рабочий день органа опеки и попечительства, следующий за выходным или нерабочим праздничным днем.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 Формирование и направление межведомственного запроса в органы (организации), участвующие в предоставлении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 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 рабочих дня со дня представления документов, предусмотренных подпунктом 2.6.1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3.3.6. Способом фиксации результата выполнения административной процедуры является  регистрация межведомственных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запросов о предоставлении документов или сведений, указанных в пункте 2.7 административного регламента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3.3.7.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Обследование  условий жизни ребенка и его семьи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зарегистрированное заявление и комплект документов.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 органа опеки и попечительства, ответственный за предоставление государственной услуги: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в течение 1 рабочего дня со дня подтверждения соответствующими уполномоченными органами сведений,  указанных в подпункте 2.7.1 административного регламента, проводит обследование условий  жизни ребенка и его семьи. При обследовании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заявителя;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течение 1 рабочего дня  со дня проведения обследования условий жизни ребенка и его семьи оформляет в 2 экземплярах акт обследования  по форме, утвержденной приказом </w:t>
      </w:r>
      <w:proofErr w:type="spell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10.01.2019 № 4 «О реализации отдельных вопросов осуществления опеки и попечительства в отношении несовершеннолетних граждан»,   подписывает и утверждает у руководителя органа опеки и попечительства;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1 рабочего  дня со дня утверждения акта обследования один экземпляр направляет (вручает) заявителю.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Критерием принятия решения является обследование условий  жизни  ребенка и его семьи, оценка его жилищно-бытовых условий.</w:t>
      </w:r>
    </w:p>
    <w:p w:rsidR="00877A1A" w:rsidRPr="00877A1A" w:rsidRDefault="00877A1A" w:rsidP="00877A1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Способом фиксации результата выполнения административной процедуры является утверждение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 обследования жизни ребенка и его семьи.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Результатом административной процедуры является акт обследования жизни ребенка и его семьи.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– 3  рабочих дня со дня поступления документов, предусмотренных подпунктами 2.6.1 – 2.6.3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 Принятие решения о выдаче акта органа опеки и попечительства о помещении несовершеннолетнего на определенный срок в организацию для детей-сирот либо об отказе в выдаче акта органа опеки и попечительства о помещении несовершеннолетнего на определенный срок в организацию для детей-сирот; выдача результата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3.5.2. 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орган опеки и попечительства устанавливает право заявителя на выдачу акта органа опеки и попечительства о помещении несовершеннолетнего на определенный срок в организацию для детей-сирот, рассматривает документы, проверяет законность помещения несовершеннолетнего на определенный срок в организацию для детей-сирот, соответствует ли помещение несовершеннолетнего в организацию для детей-сирот, интересам несовершеннолетнего, не ущемляет ли его права или законные интересы.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Принятие решения о выдаче акта органа опеки и попечительства о помещении несовершеннолетнего на определенный срок в организацию для детей-сирот, осуществляется при наличии оснований, предусмотренных подпунктом 2.10.2 административного регламента.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Специалист органа опеки и попечительства, ответственный за предоставление государственной услуги, в течение 2 рабочих дней готовит проект муниципального правового акта в форме постановления органа местного самоуправления,   и обеспечивает его подписание руководителем органа опеки и попечительства, иными должностными лицами.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Один экземпляр муниципального правового акта направляется заявителю посредством почтовой связи либо </w:t>
      </w:r>
      <w:r w:rsidRPr="00877A1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посредством отправления на адрес электронной почты заявителя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либо вручается лично в органе опеки и попечительства или в МФЦ в течение 2 рабочих  дней со дня его подписания.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3.5.6. В случае обращения заявителя через региональную  государственную 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 специалист органа опеки и попечительства в течение 2 рабочих дней направляет уведомление заявителю о принятом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решении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Критерием принятия решения является</w:t>
      </w:r>
      <w:r w:rsidRPr="00877A1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или отсутствие оснований для отказа в предоставлении государственной услуги</w:t>
      </w:r>
      <w:r w:rsidRPr="00877A1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Способом фиксации результата выполнения административной процедуры является  регистрация  муниципального правового акта органа опеки и попечительства о помещении несовершеннолетнего на определенный срок в организацию для детей-сирот либо об отказе в выдаче акта органа опеки и попечительства о помещении несовершеннолетнего на определенный срок в организацию для детей-сирот.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Срок выполнения административной процедуры составляет 5 рабочих дней со дня получения запрошенных в порядке межведомственного взаимодействия документов и сведений либо отказа в их предоставлении, оформления и утверждения акта обследования условий жизни ребенка и его семьи.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3.5.10. Результатом административной процедуры является выдача муниципального правового акта органа опеки и попечительства о помещении несовершеннолетнего на определенный срок в организацию для детей-сирот либо об отказе в выдаче акта органа опеки и попечительства о помещении несовершеннолетнего на определенный срок в организацию для детей-сирот.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3.6. Порядок исправления допущенных опечаток и ошибок в выданных  в результате предоставления государственной услуги документах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выявления заявителем (представителем) в документах, являющихся результатом предоставления государственной услуги, опечаток и (или) ошибок заявитель (представитель) обращается в орган опеки и попечительства  с заявлением об исправлении таких опечаток и (или) ошибок посредством личного обращения или почтовым отправлением.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оригинал документа, в котором допущена опечатка и (или) ошибка. Также заявитель (представитель) вправе приобщить документы, обосновывающие доводы, изложенные в заявлении.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3.6.2. 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органа опеки и попечительства  проводит проверку указанных в заявлении сведений.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В случае обнаружения ошибок и опечаток в выданных в результате предоставления государственной услуги документах они подлежат исправлению в течение 5 (пяти) календарных дней с момента обращения заявителя (представителя) в орган опеки и попечительства за исправлением допущенных ошибок и опечаток.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В случае отсутствия опечаток и (или) ошибок в документах, выданных в результате предоставления государственной услуги, областное учреждение направляет уведомление об отсутствии таких опечаток и (или) ошибок в срок, не превышающий 5 (пяти) рабочих дней со дня регистрации соответствующего заявления.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Результатом административной процедуры является направление исправленного документа.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Критерием принятия решения является наличие или отсутствие опечаток и (или) ошибок в документах, выданных в результате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Способом фиксации результата административной процедуры является выдача (направление) результата рассмотрения заявления об исправлении опечаток и (или) ошибок, в соответствии со способом, указанным в заявлении.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 образования Новгородской области (далее министерство), ответственными за организацию работы по предоставлению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4.1.2. Текущий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4.2.1.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осуществляется путем проведения должностными лицами министерства, ответственными за организацию предоставления государственной 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проверок полноты и качества предоставления государственной услуги, 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4.4.1. Граждане, их объединения и организации осуществляют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государственной услуги в форме: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4.4.2. Граждане, их объединения и организации в случае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фактов нарушения порядка предоставления государственной услуги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5. Досудебный (внесудебный) порядок обжалования решений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 их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  принятых (осуществленных) в ходе предоставления государственной услуги (далее - жалоба)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 Заявитель, права и законные интересы которого нарушены должностными лицами и специалистами органа опеки и попечительства 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877A1A" w:rsidRPr="00877A1A" w:rsidRDefault="00877A1A" w:rsidP="00877A1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жалобе не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указаны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877A1A" w:rsidRPr="00877A1A" w:rsidRDefault="00877A1A" w:rsidP="00877A1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</w:p>
    <w:p w:rsidR="00877A1A" w:rsidRPr="00877A1A" w:rsidRDefault="00877A1A" w:rsidP="00877A1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27"/>
      <w:bookmarkEnd w:id="1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органов опеки и попечительства  подается  в органы местного самоуправления муниципальных районов, муниципальных округов, городского округа Новгородской области;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 органов опеки и попечительства  подается в органы местного самоуправления муниципальных районов, муниципальных округов, городского округа Новгородской области;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      рассмотрения жалобы, в том числе с использованием федеральной      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Органы опеки и попечительства, МФЦ обеспечивают: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  органов опеки и попечительства, МФЦ, 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  <w:proofErr w:type="gramEnd"/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877A1A" w:rsidRPr="00877A1A" w:rsidRDefault="00877A1A" w:rsidP="00877A1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5.4.1. Досудебное (внесудебное) обжалование решений и действий (бездействий) органов опеки и попечительства, его должностных лиц, МФЦ, работников МФЦ осуществляется в соответствии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77A1A" w:rsidRPr="00877A1A" w:rsidRDefault="00877A1A" w:rsidP="00877A1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877A1A" w:rsidRPr="00877A1A" w:rsidRDefault="00877A1A" w:rsidP="00877A1A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322-5 ОД 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 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5858"/>
      </w:tblGrid>
      <w:tr w:rsidR="00877A1A" w:rsidRPr="00877A1A" w:rsidTr="00877A1A">
        <w:trPr>
          <w:trHeight w:val="2207"/>
          <w:jc w:val="right"/>
        </w:trPr>
        <w:tc>
          <w:tcPr>
            <w:tcW w:w="0" w:type="auto"/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«Выдача разрешения на временное                помещение несовершеннолетнего в организации для детей-сирот</w:t>
            </w:r>
            <w:r w:rsidRPr="00877A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детей, оставшихся без попечения родителей»</w:t>
            </w:r>
          </w:p>
        </w:tc>
      </w:tr>
      <w:tr w:rsidR="00877A1A" w:rsidRPr="00877A1A" w:rsidTr="00877A1A">
        <w:trPr>
          <w:jc w:val="right"/>
        </w:trPr>
        <w:tc>
          <w:tcPr>
            <w:tcW w:w="0" w:type="auto"/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77A1A" w:rsidRPr="00877A1A" w:rsidTr="00877A1A">
        <w:trPr>
          <w:jc w:val="right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 </w:t>
            </w:r>
            <w:r w:rsidRPr="0087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__________________________________,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о(</w:t>
            </w:r>
            <w:proofErr w:type="gramEnd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ей) по адресу:_________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Паспорт: серия ____________ № ______,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  <w:proofErr w:type="gramEnd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(кем) ________________________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 ________________________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___________________________</w:t>
            </w:r>
          </w:p>
          <w:p w:rsidR="00877A1A" w:rsidRPr="00877A1A" w:rsidRDefault="00877A1A" w:rsidP="0087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Я В Л Е Н И Е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  временном   помещении  ребенка в организацию для детей-сирот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 себе  сообщаю   следующее: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  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 и  место  рождения________________________________________________________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Зарегистрирован (а)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где, когда, по  какому  адресу ) 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Семейное  положение 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Отношение  к  ребенку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мать, отец,  опекун, попечитель, приёмный родитель  ) 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  поместить   моего  ребенка, фамилия, имя, отчество (при наличии), дата  рождения__________________________________________________________________________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  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(наименование организации для детей-сирот)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 срок 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 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 Я   предупрежден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),  что в  случае  необоснованного  отказа   забрать   ребенка  в     указанный  срок,  а   также  отказа  от  участия   в  его      воспитании     и        содержания    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опеки и попечительства, администрация организации для детей-сирот имеет    право   предъявить  в  суд   иск   о  лишении   родительских      прав. По истечении срока, указанного в заявлении о временном помещении, руководитель организации составляет акт об оставлении ребенка в организации.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  заявителя ___________________________ дата ________________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  ______________________________________________ заверяю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523"/>
        <w:gridCol w:w="1939"/>
        <w:gridCol w:w="485"/>
        <w:gridCol w:w="3162"/>
      </w:tblGrid>
      <w:tr w:rsidR="00877A1A" w:rsidRPr="00877A1A" w:rsidTr="00877A1A">
        <w:tc>
          <w:tcPr>
            <w:tcW w:w="343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77A1A" w:rsidRPr="00877A1A" w:rsidTr="00877A1A">
        <w:tc>
          <w:tcPr>
            <w:tcW w:w="343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(руководитель органа опеки и попечительства)</w:t>
            </w: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2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77A1A" w:rsidRPr="00877A1A" w:rsidRDefault="00877A1A" w:rsidP="00877A1A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777" w:type="dxa"/>
        <w:tblInd w:w="3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</w:tblGrid>
      <w:tr w:rsidR="00877A1A" w:rsidRPr="00877A1A" w:rsidTr="00877A1A">
        <w:trPr>
          <w:trHeight w:val="1436"/>
        </w:trPr>
        <w:tc>
          <w:tcPr>
            <w:tcW w:w="5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 2 к административному                  регламенту предоставления </w:t>
            </w:r>
            <w:proofErr w:type="gramStart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 «Выдача разрешения на временное              помещение несовершеннолетнего в организации для детей-сирот и детей, оставшихся без попечения родителей»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77A1A" w:rsidRPr="00877A1A" w:rsidRDefault="00877A1A" w:rsidP="00877A1A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 В орган опеки и попечительства</w:t>
      </w: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(ФИО)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  ______________</w:t>
      </w:r>
    </w:p>
    <w:p w:rsidR="00877A1A" w:rsidRPr="00877A1A" w:rsidRDefault="00877A1A" w:rsidP="00877A1A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4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 Я, ________________________________________________________,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проживающи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 _________________________________________,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 серия _________ № _______________, выдан ____________________________________________________________________________________,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(кем и когда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  даю  свое  согласие  ____________________________________,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оператора, получающего согласие на обработку</w:t>
      </w:r>
      <w:proofErr w:type="gramEnd"/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персональных данных)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расположенному по адресу: ____________,  на  обработку  моих персональных данных и подтверждаю, что, принимая такое решение, я действую своей волей и в своих интересах.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Согласие  дается  мной  для  целей,  связанных  с предоставлением государственной услуги «Выдача разрешения на временное помещение несовершеннолетнего в организации для детей-сирот и детей, оставшихся без попечения родителей», и распространяется  на   персональные  данные: __________________________________________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 (указать персональные данные, на обработку которых дается согласие)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  проинформирова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 о  том,  что  под обработкой персональных данных понимаются  действия (операции) с персональными данными в рамках выполнения Федерального  закона от 27 июля 2006 года № 152-ФЗ «О персональных данных». Конфиденциальность  персональных  данных  соблюдается в рамках исполнения законодательства Российской Федерации.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 согласие  предоставляется  на  осуществление любых действий, совершаемых с использованием средств автоматизации или  без использования таких средств с моими персональными данными, включая сбор,  запись, систематизацию, накопление, хранение, уточнение (обновление, изменение),    извлечение,    использование,   передачу  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согласие действует до момента отзыва моего согласия на обработку моих  персональных  данных в письменной форме. Мне разъяснен порядок отзыва моего согласия на обработку моих персональных данных.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 </w:t>
      </w:r>
      <w:proofErr w:type="spell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И.О.Фамилия</w:t>
      </w:r>
      <w:proofErr w:type="spellEnd"/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 (подпись лица, давшего согласие)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6061" w:type="dxa"/>
        <w:tblInd w:w="3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1"/>
      </w:tblGrid>
      <w:tr w:rsidR="00877A1A" w:rsidRPr="00877A1A" w:rsidTr="00877A1A">
        <w:trPr>
          <w:trHeight w:val="1436"/>
        </w:trPr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«Выдача разрешения на временное             помещение несовершеннолетнего в организации для детей-сирот и детей, оставшихся без попечения родителей»</w:t>
            </w:r>
          </w:p>
        </w:tc>
      </w:tr>
    </w:tbl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предоставление государственной услуги, </w:t>
      </w:r>
      <w:proofErr w:type="gramStart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содержащий</w:t>
      </w:r>
      <w:proofErr w:type="gramEnd"/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сведения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877A1A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877A1A" w:rsidRPr="00877A1A" w:rsidRDefault="00877A1A" w:rsidP="00877A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</w:t>
      </w:r>
      <w:proofErr w:type="gramStart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877A1A" w:rsidRPr="00877A1A" w:rsidRDefault="00877A1A" w:rsidP="00877A1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 системы «Единый портал государственных и муниципальных услуг (функций)» (далее РПГУ, ЕПГУ).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877A1A" w:rsidRPr="00877A1A" w:rsidTr="00877A1A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Ф.И.О. (при наличии)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877A1A" w:rsidRPr="00877A1A" w:rsidTr="00877A1A">
        <w:trPr>
          <w:trHeight w:val="36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877A1A" w:rsidRPr="00877A1A" w:rsidTr="00877A1A">
        <w:trPr>
          <w:trHeight w:val="4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77A1A" w:rsidRPr="00877A1A" w:rsidTr="00877A1A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A1A" w:rsidRPr="00877A1A" w:rsidRDefault="00877A1A" w:rsidP="00877A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специалиста, принявшего документы</w:t>
            </w:r>
          </w:p>
        </w:tc>
      </w:tr>
    </w:tbl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877A1A" w:rsidRPr="00877A1A" w:rsidRDefault="00877A1A" w:rsidP="00877A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2" w:name="_GoBack"/>
      <w:bookmarkEnd w:id="2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1A"/>
    <w:rsid w:val="00877A1A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1D40C18-9987-451D-9E43-C98196D29F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6EACE2D-794A-45AC-9C56-DC2625DADA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1D40C18-9987-451D-9E43-C98196D29F63" TargetMode="External"/><Relationship Id="rId5" Type="http://schemas.openxmlformats.org/officeDocument/2006/relationships/hyperlink" Target="https://pravo-search.minjust.ru/bigs/showDocument.html?id=06EACE2D-794A-45AC-9C56-DC2625DADAC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11132</Words>
  <Characters>63453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2024-11-26T09:43:00Z</dcterms:created>
  <dcterms:modified xsi:type="dcterms:W3CDTF">2024-11-26T09:44:00Z</dcterms:modified>
</cp:coreProperties>
</file>