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B57" w:rsidRPr="00B22CD6" w:rsidRDefault="00352B57" w:rsidP="00B22C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2C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Слайд 1.</w:t>
      </w:r>
    </w:p>
    <w:p w:rsidR="00B81D5C" w:rsidRPr="00B22CD6" w:rsidRDefault="00F14D99" w:rsidP="00813C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В 2020 году продолжилось у</w:t>
      </w:r>
      <w:r w:rsidR="00032318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частие района в реализации наци</w:t>
      </w:r>
      <w:r w:rsidR="0002533B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онального проекта «Образование», благодаря чему </w:t>
      </w:r>
      <w:r w:rsidR="00032318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образовательное пространство </w:t>
      </w:r>
      <w:r w:rsidR="0002533B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базовых школ кардинально преобразуется.</w:t>
      </w:r>
    </w:p>
    <w:p w:rsidR="00352B57" w:rsidRPr="00B22CD6" w:rsidRDefault="00352B57" w:rsidP="00813C0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52B57" w:rsidRPr="00B22CD6" w:rsidRDefault="00352B57" w:rsidP="00B22C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2C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Слайд 2. </w:t>
      </w:r>
    </w:p>
    <w:p w:rsidR="00032318" w:rsidRPr="00B22CD6" w:rsidRDefault="00F14D99" w:rsidP="00813C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32318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спользование </w:t>
      </w:r>
      <w:r w:rsidR="00352B57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новейшего</w:t>
      </w:r>
      <w:r w:rsidR="00032318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оборудования </w:t>
      </w:r>
      <w:r w:rsidR="00B727A3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55B7A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озволяет</w:t>
      </w:r>
      <w:r w:rsidR="00497498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E43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учащимся</w:t>
      </w:r>
      <w:r w:rsidR="00032318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получить опыт </w:t>
      </w:r>
      <w:r w:rsidR="00B81D5C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создания и </w:t>
      </w:r>
      <w:r w:rsidR="00092E43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="00497498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52B5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своих</w:t>
      </w:r>
      <w:r w:rsidR="00B81D5C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проектов, </w:t>
      </w:r>
      <w:r w:rsidR="00352B5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принять участие</w:t>
      </w:r>
      <w:r w:rsidR="00497498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32318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352B5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исследовательской</w:t>
      </w:r>
      <w:r w:rsidR="00032318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деятельности</w:t>
      </w:r>
      <w:r w:rsidR="00352B5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подготовиться</w:t>
      </w:r>
      <w:r w:rsidR="00032318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 выбору будущей профессии.</w:t>
      </w:r>
      <w:r w:rsidR="00352B5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Совместно с педагогами ребята</w:t>
      </w:r>
      <w:r w:rsidR="00497498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81D5C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стали дипломантами </w:t>
      </w:r>
      <w:r w:rsidR="005E197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всероссийских мероприятий</w:t>
      </w:r>
      <w:r w:rsidR="00B81D5C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352B5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фестиваля</w:t>
      </w:r>
      <w:r w:rsidR="00032318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 w:rsidR="00032318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Rukami</w:t>
      </w:r>
      <w:proofErr w:type="spellEnd"/>
      <w:r w:rsidR="00032318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»,  акции «М</w:t>
      </w:r>
      <w:r w:rsidR="00352B5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астер в классе», образовательного проекта «Урок цифры», конкурса</w:t>
      </w:r>
      <w:r w:rsidR="00032318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</w:t>
      </w:r>
      <w:proofErr w:type="spellStart"/>
      <w:r w:rsidR="00032318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352B5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ик</w:t>
      </w:r>
      <w:proofErr w:type="gramStart"/>
      <w:r w:rsidR="00352B5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proofErr w:type="spellEnd"/>
      <w:r w:rsidR="00352B5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proofErr w:type="gramEnd"/>
      <w:r w:rsidR="00352B5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изобретатель», онлайн-игры «Игры разума»</w:t>
      </w:r>
      <w:r w:rsidR="00032318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8340F9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52B57" w:rsidRPr="00B22CD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На конкурсы</w:t>
      </w:r>
      <w:r w:rsidR="00032318" w:rsidRPr="00B22CD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были представлены</w:t>
      </w:r>
      <w:r w:rsidR="00352B57" w:rsidRPr="00B22CD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объемные фигуры, макеты, </w:t>
      </w:r>
      <w:proofErr w:type="gramStart"/>
      <w:r w:rsidR="00352B57" w:rsidRPr="00B22CD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видео-</w:t>
      </w:r>
      <w:r w:rsidR="00032318" w:rsidRPr="00B22CD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фильмы</w:t>
      </w:r>
      <w:proofErr w:type="gramEnd"/>
      <w:r w:rsidR="00032318" w:rsidRPr="00B22CD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, выполненные в формате 3</w:t>
      </w:r>
      <w:r w:rsidR="00032318" w:rsidRPr="00B22CD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/>
        </w:rPr>
        <w:t>D</w:t>
      </w:r>
      <w:r w:rsidR="00032318" w:rsidRPr="00B22CD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-моделирования, </w:t>
      </w:r>
      <w:r w:rsidR="008A6DBC" w:rsidRPr="00B22CD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работы из</w:t>
      </w:r>
      <w:r w:rsidR="00497498" w:rsidRPr="00B22CD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8A6DBC" w:rsidRPr="00B22CD6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конструктора, различные программные продукты.</w:t>
      </w:r>
    </w:p>
    <w:p w:rsidR="00352B57" w:rsidRPr="00B22CD6" w:rsidRDefault="00352B57" w:rsidP="00813C0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745FE" w:rsidRPr="00B22CD6" w:rsidRDefault="00352B57" w:rsidP="00813C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22CD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Слайд 3.</w:t>
      </w:r>
    </w:p>
    <w:p w:rsidR="00B81D5C" w:rsidRPr="00B22CD6" w:rsidRDefault="00AC3442" w:rsidP="00813C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повышени</w:t>
      </w:r>
      <w:r w:rsidR="00352B5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 качества образования, развития</w:t>
      </w:r>
      <w:r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технич</w:t>
      </w:r>
      <w:r w:rsidR="00352B5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еского творчества организовано</w:t>
      </w:r>
      <w:r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взаимодейств</w:t>
      </w:r>
      <w:r w:rsidR="00352B5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ие с </w:t>
      </w:r>
      <w:proofErr w:type="gramStart"/>
      <w:r w:rsidR="00352B5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Новгор</w:t>
      </w:r>
      <w:r w:rsidR="001C69E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од</w:t>
      </w:r>
      <w:r w:rsidR="0002533B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ским</w:t>
      </w:r>
      <w:proofErr w:type="gramEnd"/>
      <w:r w:rsidR="00497498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2533B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Кванториумом</w:t>
      </w:r>
      <w:proofErr w:type="spellEnd"/>
      <w:r w:rsidR="0002533B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Это </w:t>
      </w:r>
      <w:r w:rsidR="0068357D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повышает</w:t>
      </w:r>
      <w:r w:rsidR="001C69E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интерес выпускников к выбору профессий </w:t>
      </w:r>
      <w:r w:rsidR="003C7F3E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технического профиля, </w:t>
      </w:r>
      <w:r w:rsidR="001C69E7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области</w:t>
      </w:r>
      <w:r w:rsidR="003C7F3E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информатики и</w:t>
      </w:r>
      <w:r w:rsidR="00497498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3C7F3E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программирования. В 2020/2021 учебном году </w:t>
      </w:r>
      <w:r w:rsidR="0068357D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20% </w:t>
      </w:r>
      <w:r w:rsidR="00C745FE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ребят планируют поступать именно на такие специальности.</w:t>
      </w:r>
    </w:p>
    <w:p w:rsidR="00352B57" w:rsidRPr="00B22CD6" w:rsidRDefault="00352B57" w:rsidP="00813C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C745FE" w:rsidRPr="00B22CD6" w:rsidRDefault="00C745FE" w:rsidP="00813C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22CD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Слайд 4.</w:t>
      </w:r>
    </w:p>
    <w:p w:rsidR="00C745FE" w:rsidRPr="00B22CD6" w:rsidRDefault="00C745FE" w:rsidP="00813C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Реализация</w:t>
      </w:r>
      <w:r w:rsidR="00D92624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кластерного </w:t>
      </w:r>
      <w:r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проекта «Моя будущая профессия»</w:t>
      </w:r>
      <w:r w:rsidR="00D92624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0A1B6F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дает возможность </w:t>
      </w:r>
      <w:r w:rsidR="00D92624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получит</w:t>
      </w:r>
      <w:r w:rsidR="00980F51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ь</w:t>
      </w:r>
      <w:r w:rsidR="00497498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980F51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профессиона</w:t>
      </w:r>
      <w:r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льное образование ученикам школ</w:t>
      </w:r>
      <w:r w:rsidR="00D92624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кластера «Старорусский»</w:t>
      </w:r>
      <w:r w:rsidR="00C33E12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и первым</w:t>
      </w:r>
      <w:r w:rsidR="00980F51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18 ребят</w:t>
      </w:r>
      <w:r w:rsidR="00C33E12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ам</w:t>
      </w:r>
      <w:r w:rsidR="00980F51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0E6822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(из них 8 ребят</w:t>
      </w:r>
      <w:r w:rsidR="00655602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нашего района) </w:t>
      </w:r>
      <w:r w:rsidR="00C33E12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вручены свидетельства о </w:t>
      </w:r>
      <w:r w:rsidR="00980F51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профессии </w:t>
      </w:r>
      <w:r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«</w:t>
      </w:r>
      <w:r w:rsidR="00655602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О</w:t>
      </w:r>
      <w:r w:rsidR="00980F51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ператор электронно-вычислительных машин</w:t>
      </w:r>
      <w:r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». Запущен</w:t>
      </w:r>
      <w:r w:rsidR="008A6DBC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6B0C31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проект </w:t>
      </w:r>
      <w:r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«Шк</w:t>
      </w:r>
      <w:r w:rsidR="000E6822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ол</w:t>
      </w:r>
      <w:proofErr w:type="gramStart"/>
      <w:r w:rsidR="000E6822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а-</w:t>
      </w:r>
      <w:proofErr w:type="gramEnd"/>
      <w:r w:rsidR="000E6822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ВУЗ- Предприятие», </w:t>
      </w:r>
      <w:r w:rsidR="000A1B6F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который позволит </w:t>
      </w:r>
      <w:r w:rsidR="00B2193A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0E6822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 </w:t>
      </w:r>
      <w:r w:rsidR="000A1B6F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выпускникам познакомиться </w:t>
      </w:r>
      <w:r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организациями высшего и среднего профессионального образования и увидеть возможность применен</w:t>
      </w:r>
      <w:r w:rsidR="00D77710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ия получаемой специальности</w:t>
      </w:r>
      <w:r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Парфинском</w:t>
      </w:r>
      <w:proofErr w:type="spellEnd"/>
      <w:r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фанерном комбинате.</w:t>
      </w:r>
    </w:p>
    <w:p w:rsidR="00C745FE" w:rsidRPr="00B22CD6" w:rsidRDefault="00C745FE" w:rsidP="00813C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745FE" w:rsidRPr="00B22CD6" w:rsidRDefault="00C745FE" w:rsidP="00813C0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ru-RU"/>
        </w:rPr>
      </w:pPr>
      <w:r w:rsidRPr="00B22CD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ru-RU"/>
        </w:rPr>
        <w:t>Слайд 5.</w:t>
      </w:r>
    </w:p>
    <w:p w:rsidR="00567574" w:rsidRPr="00B22CD6" w:rsidRDefault="00955B7A" w:rsidP="00813C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2020 год дал новый толчок развитию доб</w:t>
      </w:r>
      <w:r w:rsidR="000E6822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ровольческого движения </w:t>
      </w:r>
      <w:proofErr w:type="gramStart"/>
      <w:r w:rsidR="000E6822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в</w:t>
      </w:r>
      <w:proofErr w:type="gramEnd"/>
      <w:r w:rsidR="000E6822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proofErr w:type="gramStart"/>
      <w:r w:rsidR="000E6822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района</w:t>
      </w:r>
      <w:proofErr w:type="gramEnd"/>
      <w:r w:rsidR="000E6822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, в которое включились более 800 человек. </w:t>
      </w:r>
      <w:r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980F51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Активно прошла </w:t>
      </w:r>
      <w:r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акци</w:t>
      </w:r>
      <w:r w:rsidR="00184EB8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  #</w:t>
      </w:r>
      <w:proofErr w:type="spellStart"/>
      <w:r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МыВместе</w:t>
      </w:r>
      <w:proofErr w:type="spellEnd"/>
      <w:r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–объединение людей, которые решили во время пандемии помогать другим. </w:t>
      </w:r>
      <w:r w:rsidR="00046D12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Волонтеры у</w:t>
      </w:r>
      <w:r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частвовали в доставке продуктовых наборов, исполняли заявки людей, находившихся на самоизоляции. </w:t>
      </w:r>
      <w:r w:rsidR="00184EB8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Большое внимание уделялось</w:t>
      </w:r>
      <w:r w:rsidR="00184EB8" w:rsidRPr="00B22C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ме</w:t>
      </w:r>
      <w:r w:rsidR="00184EB8" w:rsidRPr="00B22C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дицинским работникам</w:t>
      </w:r>
      <w:r w:rsidR="00567574" w:rsidRPr="00B22CD6">
        <w:rPr>
          <w:rFonts w:ascii="Times New Roman" w:hAnsi="Times New Roman" w:cs="Times New Roman"/>
          <w:bCs/>
          <w:color w:val="000000" w:themeColor="text1"/>
          <w:sz w:val="28"/>
        </w:rPr>
        <w:t xml:space="preserve">, </w:t>
      </w:r>
      <w:r w:rsidR="00184EB8" w:rsidRPr="00B22CD6">
        <w:rPr>
          <w:rFonts w:ascii="Times New Roman" w:hAnsi="Times New Roman" w:cs="Times New Roman"/>
          <w:bCs/>
          <w:color w:val="000000" w:themeColor="text1"/>
          <w:sz w:val="28"/>
        </w:rPr>
        <w:t xml:space="preserve">для которых волонтерами были организованы акции «Испеки пирог и скажи спасибо», «Подарок в каждый дом», «Пусть праздник будет добрым» </w:t>
      </w:r>
    </w:p>
    <w:p w:rsidR="00CE1994" w:rsidRDefault="00CE1994" w:rsidP="00813C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B22CD6" w:rsidRPr="00B22CD6" w:rsidRDefault="00B22CD6" w:rsidP="00813C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CE1994" w:rsidRPr="00B22CD6" w:rsidRDefault="00CE1994" w:rsidP="00813C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B22C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Слайд 6.</w:t>
      </w:r>
    </w:p>
    <w:bookmarkEnd w:id="0"/>
    <w:p w:rsidR="008A6DBC" w:rsidRPr="00B22CD6" w:rsidRDefault="00CE1994" w:rsidP="00813C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22C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567574" w:rsidRPr="00B22C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Заявили о себе волонтеры Конституции, которые информировали граждан о планируемых изменениях в Конституцию и Общероссийском</w:t>
      </w:r>
      <w:r w:rsidR="00184EB8" w:rsidRPr="00B22C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голосовании</w:t>
      </w:r>
      <w:r w:rsidR="00567574" w:rsidRPr="00B22C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68357D" w:rsidRPr="00B22C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184EB8" w:rsidRPr="00B22C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отчетном </w:t>
      </w:r>
      <w:r w:rsidR="0068357D" w:rsidRPr="00B22C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году активно работали </w:t>
      </w:r>
      <w:proofErr w:type="spellStart"/>
      <w:r w:rsidR="0068357D" w:rsidRPr="00B22C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эковолонтеры</w:t>
      </w:r>
      <w:proofErr w:type="spellEnd"/>
      <w:r w:rsidR="0068357D" w:rsidRPr="00B22C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. Были реализованы ряд экологических проектов: «Домик вторсырья», «Чистые игры </w:t>
      </w:r>
      <w:proofErr w:type="spellStart"/>
      <w:r w:rsidR="0068357D" w:rsidRPr="00B22C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по-Парфински</w:t>
      </w:r>
      <w:proofErr w:type="spellEnd"/>
      <w:r w:rsidR="0068357D" w:rsidRPr="00B22C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». </w:t>
      </w:r>
      <w:r w:rsidR="00533E22" w:rsidRPr="00B22C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базе Волонтерского центра «СТИП» действуют два проекта «Клуб 28 петель» и «Подари тепло», где  безвозмездно вяжутся вещи и игрушки для детей и пожилых людей</w:t>
      </w:r>
    </w:p>
    <w:p w:rsidR="000E6822" w:rsidRPr="00B22CD6" w:rsidRDefault="000E6822" w:rsidP="00813C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8A6DBC" w:rsidRPr="00B22CD6" w:rsidRDefault="00CE1994" w:rsidP="00813C0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B22C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Слайд 7</w:t>
      </w:r>
      <w:r w:rsidR="008A6DBC" w:rsidRPr="00B22C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:rsidR="00955B7A" w:rsidRPr="00B22CD6" w:rsidRDefault="00046D12" w:rsidP="00813C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Для  формирования</w:t>
      </w:r>
      <w:r w:rsidR="00955B7A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у населения потребности в </w:t>
      </w:r>
      <w:r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ведении здорового образа жизни н</w:t>
      </w:r>
      <w:r w:rsidR="00955B7A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а территории ра</w:t>
      </w:r>
      <w:r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йона развивается спор</w:t>
      </w:r>
      <w:r w:rsidR="008A6DBC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тивная  инфраструктура. В 2020 году</w:t>
      </w:r>
      <w:r w:rsidR="00497498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="008A6DBC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необходимым оборудованием </w:t>
      </w:r>
      <w:r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оснащен центр</w:t>
      </w:r>
      <w:r w:rsidR="00955B7A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здоровья «Атлет»</w:t>
      </w:r>
      <w:r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 обустроена беговая дорожка</w:t>
      </w:r>
      <w:r w:rsidR="00955B7A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на территории </w:t>
      </w:r>
      <w:r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школы </w:t>
      </w:r>
      <w:r w:rsidR="00955B7A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п. Парфино</w:t>
      </w:r>
      <w:r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, открыты  пешеходные маршруты здоровья.</w:t>
      </w:r>
      <w:r w:rsidR="00497498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</w:t>
      </w:r>
      <w:r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Это </w:t>
      </w:r>
      <w:r w:rsidR="00955B7A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позволило </w:t>
      </w:r>
      <w:r w:rsidR="00062E9A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реализовывать новые направления спортивной подготовки, такие как тяжелая атлетика, фитнес для разных категорий населения, </w:t>
      </w:r>
      <w:proofErr w:type="gramStart"/>
      <w:r w:rsidR="00062E9A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кои-карате</w:t>
      </w:r>
      <w:proofErr w:type="gramEnd"/>
      <w:r w:rsidR="00062E9A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и тем самым </w:t>
      </w:r>
      <w:r w:rsidR="00955B7A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увеличить количество людей</w:t>
      </w:r>
      <w:r w:rsidR="00955B7A" w:rsidRPr="00B22C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ru-RU"/>
        </w:rPr>
        <w:t>, систематически занимающихся физической культурой и спортом</w:t>
      </w:r>
      <w:r w:rsidR="00062E9A" w:rsidRPr="00B22C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 с 39,2 % </w:t>
      </w:r>
      <w:r w:rsidR="00955B7A" w:rsidRPr="00B22CD6"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  <w:t>до 41,8%</w:t>
      </w:r>
      <w:r w:rsidR="00955B7A" w:rsidRPr="00B22C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.</w:t>
      </w:r>
    </w:p>
    <w:p w:rsidR="00955B7A" w:rsidRPr="00B22CD6" w:rsidRDefault="00062E9A" w:rsidP="00813C0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bidi="ru-RU"/>
        </w:rPr>
      </w:pPr>
      <w:r w:rsidRPr="00B22C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Повышается заинтересованность </w:t>
      </w:r>
      <w:r w:rsidR="000E6822" w:rsidRPr="00B22C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у населения в сдаче нормативов </w:t>
      </w:r>
      <w:r w:rsidR="00884316" w:rsidRPr="00B22C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 ГТО. В </w:t>
      </w:r>
      <w:r w:rsidR="000E6822" w:rsidRPr="00B22C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ru-RU"/>
        </w:rPr>
        <w:t>отчетном году</w:t>
      </w:r>
      <w:r w:rsidR="00884316" w:rsidRPr="00B22C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 </w:t>
      </w:r>
      <w:r w:rsidRPr="00B22C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110 </w:t>
      </w:r>
      <w:r w:rsidR="008A6DBC" w:rsidRPr="00B22C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 человек</w:t>
      </w:r>
      <w:r w:rsidR="00497498" w:rsidRPr="00B22C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 </w:t>
      </w:r>
      <w:r w:rsidRPr="00B22C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ru-RU"/>
        </w:rPr>
        <w:t>сдали нормативы</w:t>
      </w:r>
      <w:r w:rsidR="00497498" w:rsidRPr="00B22C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ru-RU"/>
        </w:rPr>
        <w:t xml:space="preserve"> </w:t>
      </w:r>
      <w:r w:rsidRPr="00B22CD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bidi="ru-RU"/>
        </w:rPr>
        <w:t>на знаки отличия ГТО, что на 69 человек больше по сравнению с 2019 годом.</w:t>
      </w:r>
    </w:p>
    <w:p w:rsidR="00955B7A" w:rsidRPr="00B22CD6" w:rsidRDefault="00955B7A" w:rsidP="00813C01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:rsidR="00CE1994" w:rsidRPr="00B22CD6" w:rsidRDefault="00CE1994" w:rsidP="00813C0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2C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Слайд 8.</w:t>
      </w:r>
    </w:p>
    <w:p w:rsidR="00042AF0" w:rsidRPr="00B22CD6" w:rsidRDefault="00042AF0" w:rsidP="00813C0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33BC" w:rsidRPr="00B22CD6" w:rsidRDefault="00042AF0" w:rsidP="008340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2C33BC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Для эффективной организации образовательного процесса важно создать комфортные условия. Ежегодно за счет средств муниципального бюджета, привлечения иных источников финансирования</w:t>
      </w:r>
      <w:r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33BC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в учреждениях образования проводятся ремонтные работы, укрепляется материально- техническая база. На эти цели в 2020 году было затрачено около 20 млн. рублей</w:t>
      </w:r>
      <w:r w:rsidR="007166A5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C33BC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из средств муниципального бюджета  около 5 млн. руб. </w:t>
      </w:r>
      <w:r w:rsidR="008340F9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>Была решена очень важная задача</w:t>
      </w:r>
      <w:r w:rsidR="002C33BC"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которая сложилась в результате </w:t>
      </w:r>
      <w:r w:rsidR="002C33BC" w:rsidRPr="00B22C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чрезвычайной</w:t>
      </w:r>
      <w:r w:rsidR="008340F9" w:rsidRPr="00B22C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ситуаци</w:t>
      </w:r>
      <w:proofErr w:type="gramStart"/>
      <w:r w:rsidR="008340F9" w:rsidRPr="00B22C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2C33BC" w:rsidRPr="00B22C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</w:t>
      </w:r>
      <w:proofErr w:type="gramEnd"/>
      <w:r w:rsidR="002C33BC" w:rsidRPr="00B22C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ремонт кровель образовательных учреждений, выполнены ремонтные работы </w:t>
      </w:r>
      <w:r w:rsidR="000A1B6F" w:rsidRPr="00B22C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кабинетов, где устанавливалось новое оборудование, решались вопросы обеспечения комплексной безопасности зданий.</w:t>
      </w:r>
      <w:r w:rsidR="002C33BC" w:rsidRPr="00B22CD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2C33BC" w:rsidRPr="00B22CD6" w:rsidRDefault="002C33BC" w:rsidP="008340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3BC" w:rsidRPr="00B22CD6" w:rsidRDefault="002C33BC" w:rsidP="00813C0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3BC" w:rsidRPr="00B22CD6" w:rsidRDefault="002C33BC" w:rsidP="00813C0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2318" w:rsidRPr="00B22CD6" w:rsidRDefault="00032318" w:rsidP="00DC27E8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2318" w:rsidRPr="00B22CD6" w:rsidRDefault="00032318" w:rsidP="00DC27E8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2318" w:rsidRPr="00B22CD6" w:rsidRDefault="00032318" w:rsidP="00DC27E8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2318" w:rsidRPr="00B22CD6" w:rsidRDefault="00032318" w:rsidP="00DC27E8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2318" w:rsidRPr="00B22CD6" w:rsidRDefault="00032318" w:rsidP="00DC27E8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2318" w:rsidRPr="00B22CD6" w:rsidRDefault="00032318" w:rsidP="00DC27E8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2318" w:rsidRPr="00B22CD6" w:rsidRDefault="00032318" w:rsidP="00DC27E8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2318" w:rsidRPr="00B22CD6" w:rsidRDefault="00032318" w:rsidP="00DC27E8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2318" w:rsidRPr="00B22CD6" w:rsidRDefault="00032318" w:rsidP="00DC27E8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2318" w:rsidRPr="00B22CD6" w:rsidRDefault="00032318" w:rsidP="00DC27E8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32318" w:rsidRPr="00B22CD6" w:rsidRDefault="00032318" w:rsidP="00DC27E8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27E8" w:rsidRPr="00B22CD6" w:rsidRDefault="00DC27E8" w:rsidP="00B22CD6">
      <w:pPr>
        <w:shd w:val="clear" w:color="auto" w:fill="FFFFFF" w:themeFill="background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2C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12423" w:rsidRPr="00B22CD6" w:rsidRDefault="00A12423">
      <w:pPr>
        <w:rPr>
          <w:rFonts w:ascii="Times New Roman" w:hAnsi="Times New Roman" w:cs="Times New Roman"/>
          <w:color w:val="000000" w:themeColor="text1"/>
        </w:rPr>
      </w:pPr>
    </w:p>
    <w:sectPr w:rsidR="00A12423" w:rsidRPr="00B22CD6" w:rsidSect="00A12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7E8"/>
    <w:rsid w:val="0002060A"/>
    <w:rsid w:val="0002533B"/>
    <w:rsid w:val="00032318"/>
    <w:rsid w:val="00042AF0"/>
    <w:rsid w:val="00046D12"/>
    <w:rsid w:val="00062E9A"/>
    <w:rsid w:val="00071881"/>
    <w:rsid w:val="00092E43"/>
    <w:rsid w:val="000A1B6F"/>
    <w:rsid w:val="000A2676"/>
    <w:rsid w:val="000E6822"/>
    <w:rsid w:val="000F34FF"/>
    <w:rsid w:val="000F4E65"/>
    <w:rsid w:val="001105DF"/>
    <w:rsid w:val="00184EB8"/>
    <w:rsid w:val="001C69E7"/>
    <w:rsid w:val="002C33BC"/>
    <w:rsid w:val="002C4C9F"/>
    <w:rsid w:val="00343D7B"/>
    <w:rsid w:val="00350017"/>
    <w:rsid w:val="00352B57"/>
    <w:rsid w:val="00390BE5"/>
    <w:rsid w:val="003C7F3E"/>
    <w:rsid w:val="00495FF6"/>
    <w:rsid w:val="00497498"/>
    <w:rsid w:val="004A60F3"/>
    <w:rsid w:val="004B07F5"/>
    <w:rsid w:val="0051363F"/>
    <w:rsid w:val="005142B8"/>
    <w:rsid w:val="00526D5F"/>
    <w:rsid w:val="00533E22"/>
    <w:rsid w:val="00562623"/>
    <w:rsid w:val="00567574"/>
    <w:rsid w:val="005C0ABF"/>
    <w:rsid w:val="005C3C36"/>
    <w:rsid w:val="005E1977"/>
    <w:rsid w:val="00616470"/>
    <w:rsid w:val="00655602"/>
    <w:rsid w:val="00670B74"/>
    <w:rsid w:val="0068357D"/>
    <w:rsid w:val="00692306"/>
    <w:rsid w:val="006A1654"/>
    <w:rsid w:val="006B0C31"/>
    <w:rsid w:val="007166A5"/>
    <w:rsid w:val="007C48A9"/>
    <w:rsid w:val="007F139A"/>
    <w:rsid w:val="00813C01"/>
    <w:rsid w:val="00817E30"/>
    <w:rsid w:val="008340F9"/>
    <w:rsid w:val="00884316"/>
    <w:rsid w:val="008A6DBC"/>
    <w:rsid w:val="008D086E"/>
    <w:rsid w:val="00955B7A"/>
    <w:rsid w:val="00980F51"/>
    <w:rsid w:val="00997FAF"/>
    <w:rsid w:val="009B67E2"/>
    <w:rsid w:val="009C08F0"/>
    <w:rsid w:val="00A002E2"/>
    <w:rsid w:val="00A079CC"/>
    <w:rsid w:val="00A12423"/>
    <w:rsid w:val="00A92BB3"/>
    <w:rsid w:val="00AB179A"/>
    <w:rsid w:val="00AC3442"/>
    <w:rsid w:val="00B2193A"/>
    <w:rsid w:val="00B22CD6"/>
    <w:rsid w:val="00B45395"/>
    <w:rsid w:val="00B72153"/>
    <w:rsid w:val="00B727A3"/>
    <w:rsid w:val="00B81D5C"/>
    <w:rsid w:val="00BC058A"/>
    <w:rsid w:val="00BE1B42"/>
    <w:rsid w:val="00BE6DE4"/>
    <w:rsid w:val="00C16947"/>
    <w:rsid w:val="00C33E12"/>
    <w:rsid w:val="00C65746"/>
    <w:rsid w:val="00C745FE"/>
    <w:rsid w:val="00C95870"/>
    <w:rsid w:val="00CE1994"/>
    <w:rsid w:val="00CF3562"/>
    <w:rsid w:val="00D21A8A"/>
    <w:rsid w:val="00D2203C"/>
    <w:rsid w:val="00D77710"/>
    <w:rsid w:val="00D83CBE"/>
    <w:rsid w:val="00D84C11"/>
    <w:rsid w:val="00D92624"/>
    <w:rsid w:val="00DA1D5B"/>
    <w:rsid w:val="00DA7B43"/>
    <w:rsid w:val="00DC27E8"/>
    <w:rsid w:val="00DF1D5A"/>
    <w:rsid w:val="00E81D24"/>
    <w:rsid w:val="00EA275B"/>
    <w:rsid w:val="00EB4451"/>
    <w:rsid w:val="00F14D99"/>
    <w:rsid w:val="00F65180"/>
    <w:rsid w:val="00FF1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7E8"/>
    <w:rPr>
      <w:color w:val="0000FF"/>
      <w:u w:val="single"/>
    </w:rPr>
  </w:style>
  <w:style w:type="character" w:styleId="a4">
    <w:name w:val="Emphasis"/>
    <w:basedOn w:val="a0"/>
    <w:uiPriority w:val="20"/>
    <w:qFormat/>
    <w:rsid w:val="00655602"/>
    <w:rPr>
      <w:i/>
      <w:iCs/>
    </w:rPr>
  </w:style>
  <w:style w:type="paragraph" w:customStyle="1" w:styleId="3">
    <w:name w:val="Знак Знак3"/>
    <w:basedOn w:val="a"/>
    <w:rsid w:val="00DF1D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7E8"/>
    <w:rPr>
      <w:color w:val="0000FF"/>
      <w:u w:val="single"/>
    </w:rPr>
  </w:style>
  <w:style w:type="character" w:styleId="a4">
    <w:name w:val="Emphasis"/>
    <w:basedOn w:val="a0"/>
    <w:uiPriority w:val="20"/>
    <w:qFormat/>
    <w:rsid w:val="00655602"/>
    <w:rPr>
      <w:i/>
      <w:iCs/>
    </w:rPr>
  </w:style>
  <w:style w:type="paragraph" w:customStyle="1" w:styleId="3">
    <w:name w:val="Знак Знак3"/>
    <w:basedOn w:val="a"/>
    <w:rsid w:val="00DF1D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0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C01728-6F16-4F13-9A2B-695B5AAF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3493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XTreme.ws</cp:lastModifiedBy>
  <cp:revision>2</cp:revision>
  <cp:lastPrinted>2021-02-11T06:22:00Z</cp:lastPrinted>
  <dcterms:created xsi:type="dcterms:W3CDTF">2021-02-25T09:22:00Z</dcterms:created>
  <dcterms:modified xsi:type="dcterms:W3CDTF">2021-02-25T09:22:00Z</dcterms:modified>
</cp:coreProperties>
</file>