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7AD" w:rsidRPr="00E54EC7" w:rsidRDefault="00C847AD" w:rsidP="00C847AD">
      <w:pPr>
        <w:spacing w:after="0"/>
        <w:ind w:right="71"/>
        <w:jc w:val="center"/>
        <w:rPr>
          <w:b/>
          <w:lang w:val="ru-RU"/>
        </w:rPr>
      </w:pPr>
      <w:r w:rsidRPr="00E54EC7">
        <w:rPr>
          <w:b/>
          <w:lang w:val="ru-RU"/>
        </w:rPr>
        <w:t>государственное бюджетное общеобразовательное учреждение Свердловской области</w:t>
      </w:r>
      <w:r>
        <w:rPr>
          <w:b/>
          <w:lang w:val="ru-RU"/>
        </w:rPr>
        <w:t xml:space="preserve"> </w:t>
      </w:r>
      <w:r w:rsidRPr="00E54EC7">
        <w:rPr>
          <w:b/>
          <w:lang w:val="ru-RU"/>
        </w:rPr>
        <w:t>«</w:t>
      </w:r>
      <w:proofErr w:type="spellStart"/>
      <w:r w:rsidRPr="00E54EC7">
        <w:rPr>
          <w:b/>
          <w:lang w:val="ru-RU"/>
        </w:rPr>
        <w:t>Новолялинская</w:t>
      </w:r>
      <w:proofErr w:type="spellEnd"/>
      <w:r w:rsidRPr="00E54EC7">
        <w:rPr>
          <w:b/>
          <w:lang w:val="ru-RU"/>
        </w:rPr>
        <w:t xml:space="preserve"> школа, реализующая адаптированные основные общеобразовательные</w:t>
      </w:r>
      <w:r>
        <w:rPr>
          <w:b/>
          <w:lang w:val="ru-RU"/>
        </w:rPr>
        <w:t xml:space="preserve"> </w:t>
      </w:r>
      <w:r w:rsidRPr="00E54EC7">
        <w:rPr>
          <w:b/>
          <w:lang w:val="ru-RU"/>
        </w:rPr>
        <w:t>программы»</w:t>
      </w:r>
    </w:p>
    <w:p w:rsidR="00C847AD" w:rsidRDefault="00C847AD" w:rsidP="00C847AD">
      <w:pPr>
        <w:spacing w:after="0"/>
        <w:ind w:left="165" w:right="1029" w:firstLine="489"/>
        <w:rPr>
          <w:lang w:val="ru-RU"/>
        </w:rPr>
      </w:pPr>
    </w:p>
    <w:p w:rsidR="00C847AD" w:rsidRDefault="00C847AD" w:rsidP="00C847AD">
      <w:pPr>
        <w:spacing w:after="0"/>
        <w:ind w:left="165" w:right="1029" w:firstLine="489"/>
        <w:rPr>
          <w:lang w:val="ru-RU"/>
        </w:rPr>
      </w:pPr>
      <w:r>
        <w:rPr>
          <w:lang w:val="ru-RU"/>
        </w:rPr>
        <w:t>Принято педагогический совет                                 «Утверждаю»</w:t>
      </w:r>
    </w:p>
    <w:p w:rsidR="00C847AD" w:rsidRPr="00B60FE5" w:rsidRDefault="00C847AD" w:rsidP="00C847AD">
      <w:pPr>
        <w:spacing w:after="0"/>
        <w:ind w:left="165" w:right="1029" w:firstLine="489"/>
        <w:rPr>
          <w:lang w:val="ru-RU"/>
        </w:rPr>
      </w:pPr>
      <w:r w:rsidRPr="00B60FE5">
        <w:rPr>
          <w:lang w:val="ru-RU"/>
        </w:rPr>
        <w:t>протокол от 1</w:t>
      </w:r>
      <w:r>
        <w:rPr>
          <w:lang w:val="ru-RU"/>
        </w:rPr>
        <w:t>2.</w:t>
      </w:r>
      <w:r w:rsidRPr="00B60FE5">
        <w:rPr>
          <w:lang w:val="ru-RU"/>
        </w:rPr>
        <w:t>01.2021</w:t>
      </w:r>
      <w:r>
        <w:rPr>
          <w:lang w:val="ru-RU"/>
        </w:rPr>
        <w:t xml:space="preserve">                                              Директор ГБОУ </w:t>
      </w:r>
      <w:proofErr w:type="gramStart"/>
      <w:r>
        <w:rPr>
          <w:lang w:val="ru-RU"/>
        </w:rPr>
        <w:t>СО</w:t>
      </w:r>
      <w:proofErr w:type="gramEnd"/>
    </w:p>
    <w:p w:rsidR="00C847AD" w:rsidRDefault="00C847AD" w:rsidP="00C847AD">
      <w:pPr>
        <w:spacing w:after="0"/>
        <w:ind w:left="165" w:right="1029" w:firstLine="489"/>
        <w:rPr>
          <w:lang w:val="ru-RU"/>
        </w:rPr>
      </w:pPr>
      <w:r>
        <w:rPr>
          <w:lang w:val="ru-RU"/>
        </w:rPr>
        <w:t>№ 6                                                                               «</w:t>
      </w:r>
      <w:proofErr w:type="spellStart"/>
      <w:r>
        <w:rPr>
          <w:lang w:val="ru-RU"/>
        </w:rPr>
        <w:t>Новолялинская</w:t>
      </w:r>
      <w:proofErr w:type="spellEnd"/>
      <w:r>
        <w:rPr>
          <w:lang w:val="ru-RU"/>
        </w:rPr>
        <w:t xml:space="preserve"> школа»</w:t>
      </w:r>
    </w:p>
    <w:p w:rsidR="00C847AD" w:rsidRDefault="00C847AD" w:rsidP="00C847AD">
      <w:pPr>
        <w:spacing w:after="0"/>
        <w:ind w:left="165" w:right="1029" w:firstLine="489"/>
        <w:rPr>
          <w:lang w:val="ru-RU"/>
        </w:rPr>
      </w:pPr>
      <w:r>
        <w:rPr>
          <w:lang w:val="ru-RU"/>
        </w:rPr>
        <w:t xml:space="preserve">                                                                                      Приказ от «12»января 2021</w:t>
      </w:r>
    </w:p>
    <w:p w:rsidR="00C847AD" w:rsidRPr="00B60FE5" w:rsidRDefault="00C847AD" w:rsidP="00C847AD">
      <w:pPr>
        <w:spacing w:after="0"/>
        <w:ind w:left="165" w:right="1029" w:firstLine="489"/>
        <w:rPr>
          <w:lang w:val="ru-RU"/>
        </w:rPr>
      </w:pPr>
      <w:r>
        <w:rPr>
          <w:lang w:val="ru-RU"/>
        </w:rPr>
        <w:t xml:space="preserve">                                                                                      № 5-а</w:t>
      </w:r>
    </w:p>
    <w:p w:rsidR="00C847AD" w:rsidRPr="00B60FE5" w:rsidRDefault="00C847AD" w:rsidP="00C847AD">
      <w:pPr>
        <w:spacing w:after="0" w:line="259" w:lineRule="auto"/>
        <w:ind w:left="0" w:right="576" w:firstLine="0"/>
        <w:jc w:val="right"/>
        <w:rPr>
          <w:lang w:val="ru-RU"/>
        </w:rPr>
      </w:pPr>
    </w:p>
    <w:p w:rsidR="00C847AD" w:rsidRPr="00E54EC7" w:rsidRDefault="00C847AD" w:rsidP="00C847AD">
      <w:pPr>
        <w:spacing w:after="496" w:line="259" w:lineRule="auto"/>
        <w:ind w:left="881" w:right="18" w:firstLine="0"/>
        <w:jc w:val="center"/>
        <w:rPr>
          <w:b/>
          <w:szCs w:val="24"/>
          <w:lang w:val="ru-RU"/>
        </w:rPr>
      </w:pPr>
      <w:r w:rsidRPr="00E54EC7">
        <w:rPr>
          <w:b/>
          <w:szCs w:val="24"/>
          <w:lang w:val="ru-RU"/>
        </w:rPr>
        <w:t xml:space="preserve">Положение о порядке и основании перевода, отчислении и восстановлении </w:t>
      </w:r>
      <w:proofErr w:type="gramStart"/>
      <w:r w:rsidRPr="00E54EC7">
        <w:rPr>
          <w:b/>
          <w:szCs w:val="24"/>
          <w:lang w:val="ru-RU"/>
        </w:rPr>
        <w:t>обучающихся</w:t>
      </w:r>
      <w:proofErr w:type="gramEnd"/>
      <w:r w:rsidRPr="00E54EC7">
        <w:rPr>
          <w:b/>
          <w:szCs w:val="24"/>
          <w:lang w:val="ru-RU"/>
        </w:rPr>
        <w:t xml:space="preserve"> государственного бюджетного общеобразовательного учреждения Свердловской области «</w:t>
      </w:r>
      <w:proofErr w:type="spellStart"/>
      <w:r w:rsidRPr="00E54EC7">
        <w:rPr>
          <w:b/>
          <w:szCs w:val="24"/>
          <w:lang w:val="ru-RU"/>
        </w:rPr>
        <w:t>Новолялинская</w:t>
      </w:r>
      <w:proofErr w:type="spellEnd"/>
      <w:r w:rsidRPr="00E54EC7">
        <w:rPr>
          <w:b/>
          <w:szCs w:val="24"/>
          <w:lang w:val="ru-RU"/>
        </w:rPr>
        <w:t xml:space="preserve"> школа, реализующая адаптированные основные общеобразовательные программы»</w:t>
      </w:r>
    </w:p>
    <w:p w:rsidR="00C847AD" w:rsidRPr="00B60FE5" w:rsidRDefault="00C847AD" w:rsidP="00C847AD">
      <w:pPr>
        <w:pStyle w:val="1"/>
        <w:ind w:left="147" w:right="0"/>
      </w:pPr>
      <w:r w:rsidRPr="00B60FE5">
        <w:t>1. Общие положения</w:t>
      </w:r>
    </w:p>
    <w:p w:rsidR="00C847AD" w:rsidRPr="00B60FE5" w:rsidRDefault="00C847AD" w:rsidP="00C847AD">
      <w:pPr>
        <w:spacing w:after="70"/>
        <w:ind w:left="57" w:right="7" w:firstLine="755"/>
        <w:rPr>
          <w:lang w:val="ru-RU"/>
        </w:rPr>
      </w:pPr>
      <w:r w:rsidRPr="00B60FE5">
        <w:rPr>
          <w:lang w:val="ru-RU"/>
        </w:rPr>
        <w:t xml:space="preserve">1.1. </w:t>
      </w:r>
      <w:proofErr w:type="gramStart"/>
      <w:r w:rsidRPr="00B60FE5">
        <w:rPr>
          <w:lang w:val="ru-RU"/>
        </w:rPr>
        <w:t>Настоящий Порядок и основания перевода, отчисления обучающихся (далее — порядок) разработаны в соответствии с Федеральным законом от 29.12.2012 № 273-ФЗ «Об образовании в Российской Федерации»,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sidRPr="00B60FE5">
        <w:rPr>
          <w:lang w:val="ru-RU"/>
        </w:rPr>
        <w:t xml:space="preserve"> приказом </w:t>
      </w:r>
      <w:proofErr w:type="spellStart"/>
      <w:r w:rsidRPr="00B60FE5">
        <w:rPr>
          <w:lang w:val="ru-RU"/>
        </w:rPr>
        <w:t>Минобрнауки</w:t>
      </w:r>
      <w:proofErr w:type="spellEnd"/>
      <w:r w:rsidRPr="00B60FE5">
        <w:rPr>
          <w:lang w:val="ru-RU"/>
        </w:rPr>
        <w:t xml:space="preserve"> от 12.03.2014 № 177, и уставом ГБОУ СО «</w:t>
      </w:r>
      <w:proofErr w:type="spellStart"/>
      <w:r w:rsidRPr="00B60FE5">
        <w:rPr>
          <w:lang w:val="ru-RU"/>
        </w:rPr>
        <w:t>Новолялинская</w:t>
      </w:r>
      <w:proofErr w:type="spellEnd"/>
      <w:r w:rsidRPr="00B60FE5">
        <w:rPr>
          <w:lang w:val="ru-RU"/>
        </w:rPr>
        <w:t xml:space="preserve"> школа» (далее — образовательная организация, Учреждение).</w:t>
      </w:r>
    </w:p>
    <w:p w:rsidR="00C847AD" w:rsidRPr="00B60FE5" w:rsidRDefault="00C847AD" w:rsidP="00C847AD">
      <w:pPr>
        <w:spacing w:after="27"/>
        <w:ind w:left="57" w:right="71" w:firstLine="734"/>
        <w:rPr>
          <w:lang w:val="ru-RU"/>
        </w:rPr>
      </w:pPr>
      <w:r w:rsidRPr="00B60FE5">
        <w:rPr>
          <w:lang w:val="ru-RU"/>
        </w:rPr>
        <w:t xml:space="preserve">1.2. Порядок определяет требования к процедуре и условиям осуществления перевода и </w:t>
      </w:r>
      <w:proofErr w:type="gramStart"/>
      <w:r w:rsidRPr="00B60FE5">
        <w:rPr>
          <w:lang w:val="ru-RU"/>
        </w:rPr>
        <w:t>отчисления</w:t>
      </w:r>
      <w:proofErr w:type="gramEnd"/>
      <w:r w:rsidRPr="00B60FE5">
        <w:rPr>
          <w:lang w:val="ru-RU"/>
        </w:rPr>
        <w:t xml:space="preserve"> обучающихся по программам начального общего, основного общего и среднего общего образования в школе.</w:t>
      </w:r>
    </w:p>
    <w:p w:rsidR="00C847AD" w:rsidRPr="00B60FE5" w:rsidRDefault="00C847AD" w:rsidP="00C847AD">
      <w:pPr>
        <w:ind w:left="57" w:right="71" w:firstLine="748"/>
        <w:rPr>
          <w:lang w:val="ru-RU"/>
        </w:rPr>
      </w:pPr>
      <w:r w:rsidRPr="00B60FE5">
        <w:rPr>
          <w:lang w:val="ru-RU"/>
        </w:rPr>
        <w:t>1.3. Все заявления, уведомления и иные документы могут быть направлены посредством электронной или иной связи, обеспечивающей аутентичность передаваемых и принимаемых сообщений и их документальное подтверждение. Факт ознакомления с документами фиксируется в порядке, предусмотренном локальными нормативными правовыми актами школы по вопросам организации электронного документооборота.</w:t>
      </w:r>
    </w:p>
    <w:p w:rsidR="00C847AD" w:rsidRPr="00B60FE5" w:rsidRDefault="00C847AD" w:rsidP="00C847AD">
      <w:pPr>
        <w:pStyle w:val="1"/>
        <w:ind w:left="17" w:right="0"/>
      </w:pPr>
      <w:r w:rsidRPr="00B60FE5">
        <w:t xml:space="preserve">2.Перевод </w:t>
      </w:r>
      <w:proofErr w:type="gramStart"/>
      <w:r w:rsidRPr="00B60FE5">
        <w:t>обучающихся</w:t>
      </w:r>
      <w:proofErr w:type="gramEnd"/>
      <w:r w:rsidRPr="00B60FE5">
        <w:t xml:space="preserve"> в следующий класс</w:t>
      </w:r>
    </w:p>
    <w:p w:rsidR="00C847AD" w:rsidRPr="00B60FE5" w:rsidRDefault="00C847AD" w:rsidP="00C847AD">
      <w:pPr>
        <w:ind w:left="57" w:right="71"/>
        <w:rPr>
          <w:lang w:val="ru-RU"/>
        </w:rPr>
      </w:pPr>
      <w:r w:rsidRPr="00B60FE5">
        <w:rPr>
          <w:lang w:val="ru-RU"/>
        </w:rPr>
        <w:t xml:space="preserve">2.1. В следующий класс переводятся </w:t>
      </w:r>
      <w:proofErr w:type="gramStart"/>
      <w:r w:rsidRPr="00B60FE5">
        <w:rPr>
          <w:lang w:val="ru-RU"/>
        </w:rPr>
        <w:t>обучающиеся</w:t>
      </w:r>
      <w:proofErr w:type="gramEnd"/>
      <w:r w:rsidRPr="00B60FE5">
        <w:rPr>
          <w:lang w:val="ru-RU"/>
        </w:rPr>
        <w:t xml:space="preserve">, освоившие в полном объеме соответствующую образовательную программу учебного года. </w:t>
      </w:r>
      <w:proofErr w:type="gramStart"/>
      <w:r w:rsidRPr="00B60FE5">
        <w:rPr>
          <w:lang w:val="ru-RU"/>
        </w:rPr>
        <w:t>Обучающиеся</w:t>
      </w:r>
      <w:proofErr w:type="gramEnd"/>
      <w:r w:rsidRPr="00B60FE5">
        <w:rPr>
          <w:lang w:val="ru-RU"/>
        </w:rPr>
        <w:t>,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C847AD" w:rsidRPr="00B60FE5" w:rsidRDefault="00C847AD" w:rsidP="00C847AD">
      <w:pPr>
        <w:spacing w:after="46"/>
        <w:ind w:left="57" w:right="71"/>
        <w:rPr>
          <w:lang w:val="ru-RU"/>
        </w:rPr>
      </w:pPr>
      <w:r w:rsidRPr="00B60FE5">
        <w:rPr>
          <w:lang w:val="ru-RU"/>
        </w:rPr>
        <w:t xml:space="preserve">2.2. Перевод </w:t>
      </w:r>
      <w:proofErr w:type="gramStart"/>
      <w:r w:rsidRPr="00B60FE5">
        <w:rPr>
          <w:lang w:val="ru-RU"/>
        </w:rPr>
        <w:t>обучающихся</w:t>
      </w:r>
      <w:proofErr w:type="gramEnd"/>
      <w:r w:rsidRPr="00B60FE5">
        <w:rPr>
          <w:lang w:val="ru-RU"/>
        </w:rPr>
        <w:t xml:space="preserve"> в следующий класс, в том числе условно, осуществляется по решению педагогического совета.</w:t>
      </w:r>
    </w:p>
    <w:p w:rsidR="00C847AD" w:rsidRPr="00B60FE5" w:rsidRDefault="00C847AD" w:rsidP="00C847AD">
      <w:pPr>
        <w:spacing w:after="63"/>
        <w:ind w:left="57" w:right="71"/>
        <w:rPr>
          <w:lang w:val="ru-RU"/>
        </w:rPr>
      </w:pPr>
      <w:r w:rsidRPr="00B60FE5">
        <w:rPr>
          <w:lang w:val="ru-RU"/>
        </w:rPr>
        <w:t xml:space="preserve">2.3. Директор Учреждения издает приказ о переводе обучающихся в следующий класс, в том числе условно, в течение </w:t>
      </w:r>
      <w:proofErr w:type="gramStart"/>
      <w:r w:rsidRPr="00B60FE5">
        <w:rPr>
          <w:lang w:val="ru-RU"/>
        </w:rPr>
        <w:t>З</w:t>
      </w:r>
      <w:proofErr w:type="gramEnd"/>
      <w:r w:rsidRPr="00B60FE5">
        <w:rPr>
          <w:lang w:val="ru-RU"/>
        </w:rPr>
        <w:t xml:space="preserve"> дней. В приказе указываются основание для условного перевода и срок ликвидации академической задолженности (в случаях перевода в следующий класс условно).</w:t>
      </w:r>
    </w:p>
    <w:p w:rsidR="00C847AD" w:rsidRPr="00B60FE5" w:rsidRDefault="00C847AD" w:rsidP="00C847AD">
      <w:pPr>
        <w:spacing w:after="55"/>
        <w:ind w:left="57" w:right="71"/>
        <w:rPr>
          <w:lang w:val="ru-RU"/>
        </w:rPr>
      </w:pPr>
      <w:r w:rsidRPr="00B60FE5">
        <w:rPr>
          <w:lang w:val="ru-RU"/>
        </w:rPr>
        <w:t xml:space="preserve">2.4. Подтверждение перевода в следующий класс </w:t>
      </w:r>
      <w:proofErr w:type="gramStart"/>
      <w:r w:rsidRPr="00B60FE5">
        <w:rPr>
          <w:lang w:val="ru-RU"/>
        </w:rPr>
        <w:t>обучающихся</w:t>
      </w:r>
      <w:proofErr w:type="gramEnd"/>
      <w:r w:rsidRPr="00B60FE5">
        <w:rPr>
          <w:lang w:val="ru-RU"/>
        </w:rPr>
        <w:t>, переведенных условно, осуществляется по решению педагогического совета после ликвидации обучающимся академической задолженности.</w:t>
      </w:r>
    </w:p>
    <w:p w:rsidR="00C847AD" w:rsidRPr="00B60FE5" w:rsidRDefault="00C847AD" w:rsidP="00C847AD">
      <w:pPr>
        <w:spacing w:after="47"/>
        <w:ind w:left="57" w:right="71"/>
        <w:rPr>
          <w:lang w:val="ru-RU"/>
        </w:rPr>
      </w:pPr>
      <w:r w:rsidRPr="00B60FE5">
        <w:rPr>
          <w:lang w:val="ru-RU"/>
        </w:rPr>
        <w:t>2.5. Директор Учреждения издает приказ о подтверждении перевода обучающегося в следующий класс в течение трёх дней..</w:t>
      </w:r>
    </w:p>
    <w:p w:rsidR="00C847AD" w:rsidRPr="00B60FE5" w:rsidRDefault="00C847AD" w:rsidP="00C847AD">
      <w:pPr>
        <w:ind w:left="57" w:right="71"/>
        <w:rPr>
          <w:lang w:val="ru-RU"/>
        </w:rPr>
      </w:pPr>
      <w:r w:rsidRPr="00B60FE5">
        <w:rPr>
          <w:lang w:val="ru-RU"/>
        </w:rPr>
        <w:lastRenderedPageBreak/>
        <w:t xml:space="preserve">2.6. Обучающиеся школы,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sidRPr="00B60FE5">
        <w:rPr>
          <w:lang w:val="ru-RU"/>
        </w:rPr>
        <w:t>обучение</w:t>
      </w:r>
      <w:proofErr w:type="gramEnd"/>
      <w:r w:rsidRPr="00B60FE5">
        <w:rPr>
          <w:lang w:val="ru-RU"/>
        </w:rPr>
        <w:t xml:space="preserve"> по индивидуальному учебному плану в порядке, предусмотренном локальными нормативными актами школы, направляется на ПМПК для уточнения программы обучения. З. Организация повторного обучения</w:t>
      </w:r>
    </w:p>
    <w:p w:rsidR="00C847AD" w:rsidRPr="00B60FE5" w:rsidRDefault="00C847AD" w:rsidP="00C847AD">
      <w:pPr>
        <w:ind w:left="57" w:right="71"/>
        <w:rPr>
          <w:lang w:val="ru-RU"/>
        </w:rPr>
      </w:pPr>
      <w:r w:rsidRPr="00B60FE5">
        <w:rPr>
          <w:lang w:val="ru-RU"/>
        </w:rPr>
        <w:t xml:space="preserve">3.1. </w:t>
      </w:r>
      <w:proofErr w:type="gramStart"/>
      <w:r w:rsidRPr="00B60FE5">
        <w:rPr>
          <w:lang w:val="ru-RU"/>
        </w:rPr>
        <w:t>Повторное обучение предоставляется обучающемуся по заявлению родителя (законного представителя).</w:t>
      </w:r>
      <w:proofErr w:type="gramEnd"/>
      <w:r w:rsidRPr="00B60FE5">
        <w:rPr>
          <w:lang w:val="ru-RU"/>
        </w:rPr>
        <w:t xml:space="preserve"> В заявлении указываются:</w:t>
      </w:r>
    </w:p>
    <w:p w:rsidR="00C847AD" w:rsidRPr="00B60FE5" w:rsidRDefault="00C847AD" w:rsidP="00C847AD">
      <w:pPr>
        <w:ind w:left="784" w:right="71"/>
        <w:rPr>
          <w:lang w:val="ru-RU"/>
        </w:rPr>
      </w:pPr>
      <w:r w:rsidRPr="00B60FE5">
        <w:rPr>
          <w:lang w:val="ru-RU"/>
        </w:rPr>
        <w:t xml:space="preserve">а) фамилия, имя, отчество (при наличии) </w:t>
      </w:r>
      <w:proofErr w:type="gramStart"/>
      <w:r w:rsidRPr="00B60FE5">
        <w:rPr>
          <w:lang w:val="ru-RU"/>
        </w:rPr>
        <w:t>обучающегося</w:t>
      </w:r>
      <w:proofErr w:type="gramEnd"/>
      <w:r w:rsidRPr="00B60FE5">
        <w:rPr>
          <w:lang w:val="ru-RU"/>
        </w:rPr>
        <w:t>;</w:t>
      </w:r>
    </w:p>
    <w:p w:rsidR="00C847AD" w:rsidRPr="00B60FE5" w:rsidRDefault="00C847AD" w:rsidP="00C847AD">
      <w:pPr>
        <w:ind w:left="784" w:right="71"/>
        <w:rPr>
          <w:lang w:val="ru-RU"/>
        </w:rPr>
      </w:pPr>
      <w:r w:rsidRPr="00B60FE5">
        <w:rPr>
          <w:lang w:val="ru-RU"/>
        </w:rPr>
        <w:t>б) год рождения обучающегося;</w:t>
      </w:r>
    </w:p>
    <w:p w:rsidR="00C847AD" w:rsidRPr="00B60FE5" w:rsidRDefault="00C847AD" w:rsidP="00C847AD">
      <w:pPr>
        <w:spacing w:after="32"/>
        <w:ind w:left="784" w:right="71"/>
        <w:rPr>
          <w:lang w:val="ru-RU"/>
        </w:rPr>
      </w:pPr>
      <w:r w:rsidRPr="00B60FE5">
        <w:rPr>
          <w:lang w:val="ru-RU"/>
        </w:rPr>
        <w:t>в) класс обучения;</w:t>
      </w:r>
    </w:p>
    <w:p w:rsidR="00C847AD" w:rsidRPr="00B60FE5" w:rsidRDefault="00C847AD" w:rsidP="00C847AD">
      <w:pPr>
        <w:spacing w:after="28"/>
        <w:ind w:left="57" w:right="71" w:firstLine="712"/>
        <w:rPr>
          <w:lang w:val="ru-RU"/>
        </w:rPr>
      </w:pPr>
      <w:r w:rsidRPr="00B60FE5">
        <w:rPr>
          <w:lang w:val="ru-RU"/>
        </w:rPr>
        <w:t>г) перечень учебных предметов, курсов, дисциплин (модулей), по которым обучающийся имеет не ликвидированную в установленные сроки академическую задолженность.</w:t>
      </w:r>
    </w:p>
    <w:p w:rsidR="00C847AD" w:rsidRPr="00B60FE5" w:rsidRDefault="00C847AD" w:rsidP="00C847AD">
      <w:pPr>
        <w:ind w:left="57" w:right="71"/>
        <w:rPr>
          <w:lang w:val="ru-RU"/>
        </w:rPr>
      </w:pPr>
      <w:r w:rsidRPr="00B60FE5">
        <w:rPr>
          <w:lang w:val="ru-RU"/>
        </w:rPr>
        <w:t>3.2. Заявление о повторном обучении подается в образовательную организацию.</w:t>
      </w:r>
    </w:p>
    <w:p w:rsidR="00C847AD" w:rsidRPr="00B60FE5" w:rsidRDefault="00C847AD" w:rsidP="00C847AD">
      <w:pPr>
        <w:spacing w:after="28"/>
        <w:ind w:left="57" w:right="71"/>
        <w:rPr>
          <w:lang w:val="ru-RU"/>
        </w:rPr>
      </w:pPr>
      <w:r w:rsidRPr="00B60FE5">
        <w:rPr>
          <w:lang w:val="ru-RU"/>
        </w:rPr>
        <w:t>3.3. Ответственное должностное лицо директор принимает заявление о повторном обучении, которое регистрируется соответствии с установленными в школе правилами делопроизводства и передается на рассмотрение педагогическому совету в течение трёх дней.</w:t>
      </w:r>
    </w:p>
    <w:p w:rsidR="00C847AD" w:rsidRPr="00B60FE5" w:rsidRDefault="00C847AD" w:rsidP="00C847AD">
      <w:pPr>
        <w:ind w:left="57" w:right="71"/>
        <w:rPr>
          <w:lang w:val="ru-RU"/>
        </w:rPr>
      </w:pPr>
      <w:r w:rsidRPr="00B60FE5">
        <w:rPr>
          <w:lang w:val="ru-RU"/>
        </w:rPr>
        <w:t xml:space="preserve">3.4. Директор Учреждения издает приказ о повторном обучении обучающегося в течение трёх дней </w:t>
      </w:r>
      <w:proofErr w:type="gramStart"/>
      <w:r w:rsidRPr="00B60FE5">
        <w:rPr>
          <w:lang w:val="ru-RU"/>
        </w:rPr>
        <w:t>с даты регистрации</w:t>
      </w:r>
      <w:proofErr w:type="gramEnd"/>
      <w:r w:rsidRPr="00B60FE5">
        <w:rPr>
          <w:lang w:val="ru-RU"/>
        </w:rPr>
        <w:t xml:space="preserve"> заявления. В приказе указываются реквизиты решения педагогического совета, которым рекомендовано повторное обучение, класс повторного обучения и дата, с которой обучающийся приступает к обучению в данном классе. 4. Перевод обучающегося в другую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w:t>
      </w:r>
    </w:p>
    <w:p w:rsidR="00C847AD" w:rsidRPr="00B60FE5" w:rsidRDefault="00C847AD" w:rsidP="00C847AD">
      <w:pPr>
        <w:ind w:left="57" w:right="71"/>
        <w:rPr>
          <w:lang w:val="ru-RU"/>
        </w:rPr>
      </w:pPr>
      <w:r w:rsidRPr="00B60FE5">
        <w:rPr>
          <w:lang w:val="ru-RU"/>
        </w:rPr>
        <w:t xml:space="preserve">4.1. </w:t>
      </w:r>
      <w:proofErr w:type="gramStart"/>
      <w:r w:rsidRPr="00B60FE5">
        <w:rPr>
          <w:lang w:val="ru-RU"/>
        </w:rPr>
        <w:t>Перевод обучающегося (обучающихся) в другую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осуществляется в порядке и на условиях, предусмотренных законодательством Российской Федерации:</w:t>
      </w:r>
      <w:proofErr w:type="gramEnd"/>
    </w:p>
    <w:p w:rsidR="00C847AD" w:rsidRPr="00B60FE5" w:rsidRDefault="00C847AD" w:rsidP="00C847AD">
      <w:pPr>
        <w:ind w:left="1108" w:right="71"/>
        <w:rPr>
          <w:lang w:val="ru-RU"/>
        </w:rPr>
      </w:pPr>
      <w:r w:rsidRPr="00B60FE5">
        <w:rPr>
          <w:lang w:val="ru-RU"/>
        </w:rPr>
        <w:t>— по инициативе совершеннолетнего обучающегося или родителей (законных представителей) несовершеннолетнего обучающегося;</w:t>
      </w:r>
    </w:p>
    <w:p w:rsidR="00C847AD" w:rsidRPr="00B60FE5" w:rsidRDefault="00C847AD" w:rsidP="00C847AD">
      <w:pPr>
        <w:ind w:left="1101" w:right="71"/>
        <w:rPr>
          <w:lang w:val="ru-RU"/>
        </w:rPr>
      </w:pPr>
      <w:r w:rsidRPr="00B60FE5">
        <w:rPr>
          <w:lang w:val="ru-RU"/>
        </w:rPr>
        <w:t>— в случае прекращения деятельности школы, аннулирования лицензии на осуществление образовательной деятельности;</w:t>
      </w:r>
    </w:p>
    <w:p w:rsidR="00C847AD" w:rsidRPr="00B60FE5" w:rsidRDefault="00C847AD" w:rsidP="00C847AD">
      <w:pPr>
        <w:ind w:left="1101" w:right="71"/>
        <w:rPr>
          <w:lang w:val="ru-RU"/>
        </w:rPr>
      </w:pPr>
      <w:r w:rsidRPr="00B60FE5">
        <w:rPr>
          <w:lang w:val="ru-RU"/>
        </w:rPr>
        <w:t>— в случае приостановления действия лицензии школы на осуществление образовательной деятельности, приостановления действия государственной аккредитации полностью или в отношении отдельных уровней образования.</w:t>
      </w:r>
    </w:p>
    <w:p w:rsidR="00C847AD" w:rsidRPr="00B60FE5" w:rsidRDefault="00C847AD" w:rsidP="00C847AD">
      <w:pPr>
        <w:ind w:left="57" w:right="71"/>
        <w:rPr>
          <w:lang w:val="ru-RU"/>
        </w:rPr>
      </w:pPr>
      <w:r w:rsidRPr="00B60FE5">
        <w:rPr>
          <w:lang w:val="ru-RU"/>
        </w:rPr>
        <w:t>4.2. Директор Учреждения издает приказ об отчислении обучающегося в порядке перевода в принимающую образовательную организацию в порядке, предусмотренном законодательством Российской Федерации.</w:t>
      </w:r>
    </w:p>
    <w:p w:rsidR="00C847AD" w:rsidRPr="00B60FE5" w:rsidRDefault="00C847AD" w:rsidP="00C847AD">
      <w:pPr>
        <w:ind w:left="57" w:right="71"/>
        <w:rPr>
          <w:lang w:val="ru-RU"/>
        </w:rPr>
      </w:pPr>
      <w:r w:rsidRPr="00B60FE5">
        <w:rPr>
          <w:lang w:val="ru-RU"/>
        </w:rPr>
        <w:t xml:space="preserve">4.3. Письменные уведомления от принимающей организации о номере и дате распорядительного акта о зачислении обучающегося, отчисленного в порядке перевода в принимающую организацию, регистрируются и хранятся в школе вместе с личными делами </w:t>
      </w:r>
      <w:proofErr w:type="gramStart"/>
      <w:r w:rsidRPr="00B60FE5">
        <w:rPr>
          <w:lang w:val="ru-RU"/>
        </w:rPr>
        <w:t>обучающихся</w:t>
      </w:r>
      <w:proofErr w:type="gramEnd"/>
      <w:r w:rsidRPr="00B60FE5">
        <w:rPr>
          <w:lang w:val="ru-RU"/>
        </w:rPr>
        <w:t xml:space="preserve"> в соответствии с установленными в школе правилами делопроизводства.</w:t>
      </w:r>
    </w:p>
    <w:p w:rsidR="00C847AD" w:rsidRPr="00B60FE5" w:rsidRDefault="00C847AD" w:rsidP="00C847AD">
      <w:pPr>
        <w:pStyle w:val="1"/>
        <w:ind w:left="17" w:right="0"/>
      </w:pPr>
      <w:r w:rsidRPr="00B60FE5">
        <w:t>5. Отчисление из школы</w:t>
      </w:r>
    </w:p>
    <w:p w:rsidR="00C847AD" w:rsidRPr="00B60FE5" w:rsidRDefault="00C847AD" w:rsidP="00C847AD">
      <w:pPr>
        <w:ind w:left="57" w:right="71"/>
        <w:rPr>
          <w:lang w:val="ru-RU"/>
        </w:rPr>
      </w:pPr>
      <w:r w:rsidRPr="00B60FE5">
        <w:rPr>
          <w:lang w:val="ru-RU"/>
        </w:rPr>
        <w:t>5.1. Прекращение образовательных отношений (отчисление обучающихся) возможно по основаниям, предусмотренным законодательством Российской Федерации:</w:t>
      </w:r>
    </w:p>
    <w:p w:rsidR="00C847AD" w:rsidRPr="00B60FE5" w:rsidRDefault="00C847AD" w:rsidP="00C847AD">
      <w:pPr>
        <w:ind w:left="727" w:right="71"/>
        <w:rPr>
          <w:lang w:val="ru-RU"/>
        </w:rPr>
      </w:pPr>
      <w:r w:rsidRPr="00B60FE5">
        <w:rPr>
          <w:lang w:val="ru-RU"/>
        </w:rPr>
        <w:t>а) в связи с получением образования (завершением обучения);</w:t>
      </w:r>
    </w:p>
    <w:p w:rsidR="00C847AD" w:rsidRPr="00B60FE5" w:rsidRDefault="00C847AD" w:rsidP="00C847AD">
      <w:pPr>
        <w:ind w:left="720" w:right="71"/>
        <w:rPr>
          <w:lang w:val="ru-RU"/>
        </w:rPr>
      </w:pPr>
      <w:r w:rsidRPr="00B60FE5">
        <w:rPr>
          <w:lang w:val="ru-RU"/>
        </w:rPr>
        <w:t>б) досрочно по основаниям, установленным законом.</w:t>
      </w:r>
    </w:p>
    <w:p w:rsidR="00C847AD" w:rsidRPr="00B60FE5" w:rsidRDefault="00C847AD" w:rsidP="00C847AD">
      <w:pPr>
        <w:ind w:left="57" w:right="71"/>
        <w:rPr>
          <w:lang w:val="ru-RU"/>
        </w:rPr>
      </w:pPr>
      <w:r w:rsidRPr="00B60FE5">
        <w:rPr>
          <w:lang w:val="ru-RU"/>
        </w:rPr>
        <w:t xml:space="preserve">5.2. При прекращении образовательных отношений в связи с получением образования (завершением обучения) на основании результатов государственной итоговой аттестации и </w:t>
      </w:r>
      <w:r w:rsidRPr="00B60FE5">
        <w:rPr>
          <w:lang w:val="ru-RU"/>
        </w:rPr>
        <w:lastRenderedPageBreak/>
        <w:t>решения педагогического совета руководитель Учреждения издает приказ об отчислении обучающегося и выдаче ему аттестата.</w:t>
      </w:r>
    </w:p>
    <w:p w:rsidR="00C847AD" w:rsidRPr="00B60FE5" w:rsidRDefault="00C847AD" w:rsidP="00C847AD">
      <w:pPr>
        <w:ind w:left="122"/>
        <w:rPr>
          <w:lang w:val="ru-RU"/>
        </w:rPr>
      </w:pPr>
      <w:r w:rsidRPr="00B60FE5">
        <w:rPr>
          <w:lang w:val="ru-RU"/>
        </w:rPr>
        <w:t>5.3.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в связи с изменением формы получения образования на обучение в форме семейного образования и самообразования с правом последующего прохождения промежуточной и государственной итоговой аттестации в школе осуществляется на основании заявления.</w:t>
      </w:r>
    </w:p>
    <w:p w:rsidR="00C847AD" w:rsidRPr="00C847AD" w:rsidRDefault="00C847AD" w:rsidP="00C847AD">
      <w:pPr>
        <w:ind w:left="122" w:right="71"/>
        <w:rPr>
          <w:lang w:val="ru-RU"/>
        </w:rPr>
      </w:pPr>
      <w:r w:rsidRPr="00C847AD">
        <w:rPr>
          <w:lang w:val="ru-RU"/>
        </w:rPr>
        <w:t>5.3.1. В заявлении указываются:</w:t>
      </w:r>
    </w:p>
    <w:p w:rsidR="00C847AD" w:rsidRPr="00B60FE5" w:rsidRDefault="00C847AD" w:rsidP="00C847AD">
      <w:pPr>
        <w:ind w:left="827" w:right="71"/>
        <w:rPr>
          <w:lang w:val="ru-RU"/>
        </w:rPr>
      </w:pPr>
      <w:r w:rsidRPr="00B60FE5">
        <w:rPr>
          <w:lang w:val="ru-RU"/>
        </w:rPr>
        <w:t xml:space="preserve">а) фамилия, имя, отчество (при наличии) </w:t>
      </w:r>
      <w:proofErr w:type="gramStart"/>
      <w:r w:rsidRPr="00B60FE5">
        <w:rPr>
          <w:lang w:val="ru-RU"/>
        </w:rPr>
        <w:t>обучающегося</w:t>
      </w:r>
      <w:proofErr w:type="gramEnd"/>
      <w:r w:rsidRPr="00B60FE5">
        <w:rPr>
          <w:lang w:val="ru-RU"/>
        </w:rPr>
        <w:t>;</w:t>
      </w:r>
    </w:p>
    <w:p w:rsidR="00C847AD" w:rsidRPr="00B60FE5" w:rsidRDefault="00C847AD" w:rsidP="00C847AD">
      <w:pPr>
        <w:ind w:left="827" w:right="71"/>
        <w:rPr>
          <w:lang w:val="ru-RU"/>
        </w:rPr>
      </w:pPr>
      <w:r w:rsidRPr="00B60FE5">
        <w:rPr>
          <w:lang w:val="ru-RU"/>
        </w:rPr>
        <w:t>б) год рождения обучающегося;</w:t>
      </w:r>
    </w:p>
    <w:p w:rsidR="00C847AD" w:rsidRPr="00B60FE5" w:rsidRDefault="00C847AD" w:rsidP="00C847AD">
      <w:pPr>
        <w:ind w:left="820" w:right="71"/>
        <w:rPr>
          <w:lang w:val="ru-RU"/>
        </w:rPr>
      </w:pPr>
      <w:r w:rsidRPr="00B60FE5">
        <w:rPr>
          <w:lang w:val="ru-RU"/>
        </w:rPr>
        <w:t>в) класс обучения;</w:t>
      </w:r>
    </w:p>
    <w:p w:rsidR="00C847AD" w:rsidRPr="00B60FE5" w:rsidRDefault="00C847AD" w:rsidP="00C847AD">
      <w:pPr>
        <w:ind w:left="820" w:right="71"/>
        <w:rPr>
          <w:lang w:val="ru-RU"/>
        </w:rPr>
      </w:pPr>
      <w:r w:rsidRPr="00B60FE5">
        <w:rPr>
          <w:lang w:val="ru-RU"/>
        </w:rPr>
        <w:t>г) дата отчисления в связи с изменением формы получения образования.</w:t>
      </w:r>
    </w:p>
    <w:p w:rsidR="00C847AD" w:rsidRPr="00B60FE5" w:rsidRDefault="00C847AD" w:rsidP="00C847AD">
      <w:pPr>
        <w:spacing w:after="53"/>
        <w:ind w:left="57" w:right="71"/>
        <w:rPr>
          <w:lang w:val="ru-RU"/>
        </w:rPr>
      </w:pPr>
      <w:r w:rsidRPr="00B60FE5">
        <w:rPr>
          <w:lang w:val="ru-RU"/>
        </w:rPr>
        <w:t>5.32. Заявление об изменении формы получения образования подается в образовательную организацию.</w:t>
      </w:r>
    </w:p>
    <w:p w:rsidR="00C847AD" w:rsidRPr="00B60FE5" w:rsidRDefault="00C847AD" w:rsidP="00C847AD">
      <w:pPr>
        <w:ind w:left="57" w:right="71"/>
        <w:rPr>
          <w:lang w:val="ru-RU"/>
        </w:rPr>
      </w:pPr>
      <w:r w:rsidRPr="00B60FE5">
        <w:rPr>
          <w:lang w:val="ru-RU"/>
        </w:rPr>
        <w:t>5.33. Ответственное должностное лицо директор принимает заявление об изменении формы получения образования, если оно соответствует требованиям, установленным в пунктах 5.3, 5.3.1 настоящего порядка.</w:t>
      </w:r>
    </w:p>
    <w:p w:rsidR="00C847AD" w:rsidRPr="00B60FE5" w:rsidRDefault="00C847AD" w:rsidP="00C847AD">
      <w:pPr>
        <w:ind w:left="57" w:right="71" w:firstLine="712"/>
        <w:rPr>
          <w:lang w:val="ru-RU"/>
        </w:rPr>
      </w:pPr>
      <w:r w:rsidRPr="00B60FE5">
        <w:rPr>
          <w:lang w:val="ru-RU"/>
        </w:rPr>
        <w:t>Принятое заявление регистрируется в соответствии с установленными в школе правилами делопроизводства и передается на рассмотрение педагогическому совету в течение трёх Дней.</w:t>
      </w:r>
    </w:p>
    <w:p w:rsidR="00C847AD" w:rsidRPr="00B60FE5" w:rsidRDefault="00C847AD" w:rsidP="00C847AD">
      <w:pPr>
        <w:spacing w:after="32"/>
        <w:ind w:left="57" w:right="71"/>
        <w:rPr>
          <w:lang w:val="ru-RU"/>
        </w:rPr>
      </w:pPr>
      <w:r w:rsidRPr="00B60FE5">
        <w:rPr>
          <w:lang w:val="ru-RU"/>
        </w:rPr>
        <w:t>5.3.4. Заявление об изменении формы получения образования рассматривается педагогическим советом в течение трёх дней.</w:t>
      </w:r>
    </w:p>
    <w:p w:rsidR="00C847AD" w:rsidRPr="00B60FE5" w:rsidRDefault="00C847AD" w:rsidP="00C847AD">
      <w:pPr>
        <w:ind w:left="57" w:right="71"/>
        <w:rPr>
          <w:lang w:val="ru-RU"/>
        </w:rPr>
      </w:pPr>
      <w:r w:rsidRPr="00B60FE5">
        <w:rPr>
          <w:lang w:val="ru-RU"/>
        </w:rPr>
        <w:t xml:space="preserve">5.3.5. Руководитель Учреждения издает приказ </w:t>
      </w:r>
      <w:proofErr w:type="gramStart"/>
      <w:r w:rsidRPr="00B60FE5">
        <w:rPr>
          <w:lang w:val="ru-RU"/>
        </w:rPr>
        <w:t>об отчислении обучающегося в связи с изменением формы получения образования в течение трёх дней с момента</w:t>
      </w:r>
      <w:proofErr w:type="gramEnd"/>
      <w:r w:rsidRPr="00B60FE5">
        <w:rPr>
          <w:lang w:val="ru-RU"/>
        </w:rPr>
        <w:t xml:space="preserve"> принятия решения об удовлетворении заявления. В приказе указывается дата отчисления.</w:t>
      </w:r>
    </w:p>
    <w:p w:rsidR="00C847AD" w:rsidRPr="00B60FE5" w:rsidRDefault="00C847AD" w:rsidP="00C847AD">
      <w:pPr>
        <w:ind w:left="57" w:right="71"/>
        <w:rPr>
          <w:lang w:val="ru-RU"/>
        </w:rPr>
      </w:pPr>
      <w:r w:rsidRPr="00B60FE5">
        <w:rPr>
          <w:lang w:val="ru-RU"/>
        </w:rPr>
        <w:t xml:space="preserve">5.3.6. Заявление об отчислении обучающегося в связи с изменением формы получения образования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 5.3.7. Отзыв заявления оформляется в письменном виде, заверяется личной подписью </w:t>
      </w:r>
      <w:proofErr w:type="gramStart"/>
      <w:r w:rsidRPr="00B60FE5">
        <w:rPr>
          <w:lang w:val="ru-RU"/>
        </w:rPr>
        <w:t>лица, подававшего заявление на отчисление в связи с изменением формы получения образования и подается</w:t>
      </w:r>
      <w:proofErr w:type="gramEnd"/>
      <w:r w:rsidRPr="00B60FE5">
        <w:rPr>
          <w:lang w:val="ru-RU"/>
        </w:rPr>
        <w:t xml:space="preserve"> в образовательную организацию.</w:t>
      </w:r>
    </w:p>
    <w:p w:rsidR="00C847AD" w:rsidRPr="00B60FE5" w:rsidRDefault="00C847AD" w:rsidP="00C847AD">
      <w:pPr>
        <w:ind w:left="57" w:right="71"/>
        <w:rPr>
          <w:lang w:val="ru-RU"/>
        </w:rPr>
      </w:pPr>
      <w:r w:rsidRPr="00B60FE5">
        <w:rPr>
          <w:lang w:val="ru-RU"/>
        </w:rPr>
        <w:t>5.3.8. Отзыв заявления регистрируется в соответствии с установленными в школе правилами делопроизводства. На отозванном заявлении об отчислении в связи с изменением формы получения образования проставляется отметка с указанием даты отзыва заявления. Отзыв заявления об отчислении хранится в личном деле обучающегося.</w:t>
      </w:r>
      <w:r>
        <w:rPr>
          <w:noProof/>
          <w:lang w:val="ru-RU" w:eastAsia="ru-RU"/>
        </w:rPr>
        <w:drawing>
          <wp:inline distT="0" distB="0" distL="0" distR="0">
            <wp:extent cx="7620" cy="7620"/>
            <wp:effectExtent l="0" t="0" r="0" b="0"/>
            <wp:docPr id="1" name="Picture 7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4"/>
                    <pic:cNvPicPr>
                      <a:picLocks noChangeAspect="1" noChangeArrowheads="1"/>
                    </pic:cNvPicPr>
                  </pic:nvPicPr>
                  <pic:blipFill>
                    <a:blip r:embed="rId5"/>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C847AD" w:rsidRPr="00B60FE5" w:rsidRDefault="00C847AD" w:rsidP="00C847AD">
      <w:pPr>
        <w:ind w:left="57" w:right="71"/>
        <w:rPr>
          <w:lang w:val="ru-RU"/>
        </w:rPr>
      </w:pPr>
      <w:r w:rsidRPr="00B60FE5">
        <w:rPr>
          <w:lang w:val="ru-RU"/>
        </w:rPr>
        <w:t xml:space="preserve">5.3.9. </w:t>
      </w:r>
      <w:proofErr w:type="gramStart"/>
      <w:r w:rsidRPr="00B60FE5">
        <w:rPr>
          <w:lang w:val="ru-RU"/>
        </w:rPr>
        <w:t>В случае если родители (законные представители) несовершеннолетнего обучающегося не имеют единого решения по вопросу изменения формы получения образования обучающимся, образовательная организация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roofErr w:type="gramEnd"/>
    </w:p>
    <w:p w:rsidR="00C847AD" w:rsidRPr="00B60FE5" w:rsidRDefault="00C847AD" w:rsidP="00C847AD">
      <w:pPr>
        <w:ind w:left="57" w:right="71"/>
        <w:rPr>
          <w:lang w:val="ru-RU"/>
        </w:rPr>
      </w:pPr>
      <w:r w:rsidRPr="00B60FE5">
        <w:rPr>
          <w:lang w:val="ru-RU"/>
        </w:rPr>
        <w:t xml:space="preserve">5.3.10.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течение трёх дней.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изменения обучающемуся формы получения образования на семейное образование (самообразование). Уведомление о приостановлении отчисления регистрируется в </w:t>
      </w:r>
      <w:r w:rsidRPr="00B60FE5">
        <w:rPr>
          <w:lang w:val="ru-RU"/>
        </w:rPr>
        <w:lastRenderedPageBreak/>
        <w:t>соответствии с установленными в школе правилами делопроизводства. Копия уведомления хранится в личном деле обучающегося.</w:t>
      </w:r>
    </w:p>
    <w:p w:rsidR="00C847AD" w:rsidRPr="00B60FE5" w:rsidRDefault="00C847AD" w:rsidP="00C847AD">
      <w:pPr>
        <w:spacing w:after="32"/>
        <w:ind w:left="57" w:right="71"/>
        <w:rPr>
          <w:lang w:val="ru-RU"/>
        </w:rPr>
      </w:pPr>
      <w:r w:rsidRPr="00B60FE5">
        <w:rPr>
          <w:lang w:val="ru-RU"/>
        </w:rPr>
        <w:t>5.3.11.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C847AD" w:rsidRPr="00B60FE5" w:rsidRDefault="00C847AD" w:rsidP="00C847AD">
      <w:pPr>
        <w:ind w:left="57" w:right="71" w:firstLine="720"/>
        <w:rPr>
          <w:lang w:val="ru-RU"/>
        </w:rPr>
      </w:pPr>
      <w:r w:rsidRPr="00B60FE5">
        <w:rPr>
          <w:lang w:val="ru-RU"/>
        </w:rPr>
        <w:t>При отказе или уклонении родителей (законных представителей) несовершеннолетнего обучающегося от ознакомления с уведомлением образовательная организация делает соответствующую отметку на копии уведомления о приостановлении отчисления в связи с изменением формы получения образования.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C847AD" w:rsidRPr="00B60FE5" w:rsidRDefault="00C847AD" w:rsidP="00C847AD">
      <w:pPr>
        <w:spacing w:after="29"/>
        <w:ind w:left="57" w:right="71"/>
        <w:rPr>
          <w:lang w:val="ru-RU"/>
        </w:rPr>
      </w:pPr>
      <w:r w:rsidRPr="00B60FE5">
        <w:rPr>
          <w:lang w:val="ru-RU"/>
        </w:rPr>
        <w:t xml:space="preserve">5.3.12. Если в течение срока, указанного в уведомлении, родители (законные представители) несовершеннолетнего обучающегося приняли решение об изменении формы получения обучающимся образования, на заявлении об отчислении делается </w:t>
      </w:r>
      <w:proofErr w:type="gramStart"/>
      <w:r w:rsidRPr="00B60FE5">
        <w:rPr>
          <w:lang w:val="ru-RU"/>
        </w:rPr>
        <w:t>отметка</w:t>
      </w:r>
      <w:proofErr w:type="gramEnd"/>
      <w:r w:rsidRPr="00B60FE5">
        <w:rPr>
          <w:lang w:val="ru-RU"/>
        </w:rPr>
        <w:t xml:space="preserve"> о согласии второго родителя (законного представителя) на отчисление в связи с изменением формы получения образования с указанием даты, подписи и расшифровки подписи второго родителя.</w:t>
      </w:r>
    </w:p>
    <w:p w:rsidR="00C847AD" w:rsidRPr="00B60FE5" w:rsidRDefault="00C847AD" w:rsidP="00C847AD">
      <w:pPr>
        <w:ind w:left="57" w:right="71" w:firstLine="705"/>
        <w:rPr>
          <w:lang w:val="ru-RU"/>
        </w:rPr>
      </w:pPr>
      <w:r w:rsidRPr="00B60FE5">
        <w:rPr>
          <w:lang w:val="ru-RU"/>
        </w:rPr>
        <w:t>Издание приказа об отчислении осуществляется в порядке, предусмотренном в пункте 5.3.5 настоящего порядка.</w:t>
      </w:r>
    </w:p>
    <w:p w:rsidR="00C847AD" w:rsidRPr="00B60FE5" w:rsidRDefault="00C847AD" w:rsidP="00C847AD">
      <w:pPr>
        <w:ind w:left="57" w:right="71"/>
        <w:rPr>
          <w:lang w:val="ru-RU"/>
        </w:rPr>
      </w:pPr>
      <w:r w:rsidRPr="00B60FE5">
        <w:rPr>
          <w:lang w:val="ru-RU"/>
        </w:rPr>
        <w:t xml:space="preserve">5.3.13. Если в течение срока, указанного в уведомлении, родители (законные представители) несовершеннолетнего обучающегося не приняли единого решения вопросу изменения формы получения обучающимся образования, образовательная организация вправе отказать в удовлетворении заявления на отчисление. Отметка </w:t>
      </w:r>
      <w:proofErr w:type="gramStart"/>
      <w:r w:rsidRPr="00B60FE5">
        <w:rPr>
          <w:lang w:val="ru-RU"/>
        </w:rPr>
        <w:t>об отказе в отчислении в связи с изменением формы получения образования с указанием</w:t>
      </w:r>
      <w:proofErr w:type="gramEnd"/>
      <w:r w:rsidRPr="00B60FE5">
        <w:rPr>
          <w:lang w:val="ru-RU"/>
        </w:rPr>
        <w:t xml:space="preserve"> основания для отказа, даты принятия решения об отказе, должности, подписи и ее расшифровки делается на заявлении об отчислении.</w:t>
      </w:r>
    </w:p>
    <w:p w:rsidR="00C847AD" w:rsidRPr="00B60FE5" w:rsidRDefault="00C847AD" w:rsidP="00C847AD">
      <w:pPr>
        <w:ind w:left="57" w:right="71"/>
        <w:rPr>
          <w:lang w:val="ru-RU"/>
        </w:rPr>
      </w:pPr>
      <w:r w:rsidRPr="00B60FE5">
        <w:rPr>
          <w:lang w:val="ru-RU"/>
        </w:rPr>
        <w:t>5.3.14. Родители (законные представители) несовершеннолетнего обучающегося уведомляются об отказе в удовлетворении заявления об отчислении обучающегося в связи с изменением формы получения образования в письменном виде в течение трёх дней.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rsidR="00C847AD" w:rsidRPr="00B60FE5" w:rsidRDefault="00C847AD" w:rsidP="00C847AD">
      <w:pPr>
        <w:ind w:left="57" w:right="71"/>
        <w:rPr>
          <w:lang w:val="ru-RU"/>
        </w:rPr>
      </w:pPr>
      <w:r w:rsidRPr="00B60FE5">
        <w:rPr>
          <w:lang w:val="ru-RU"/>
        </w:rPr>
        <w:t>5.3.15.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C847AD" w:rsidRPr="00B60FE5" w:rsidRDefault="00C847AD" w:rsidP="00C847AD">
      <w:pPr>
        <w:ind w:left="57" w:right="71" w:firstLine="712"/>
        <w:rPr>
          <w:lang w:val="ru-RU"/>
        </w:rPr>
      </w:pPr>
      <w:r w:rsidRPr="00B60FE5">
        <w:rPr>
          <w:lang w:val="ru-RU"/>
        </w:rPr>
        <w:t>При отказе или уклонении родителей (законных представителей) от ознакомления с уведомлением образовательная организация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rsidR="00C847AD" w:rsidRPr="00B60FE5" w:rsidRDefault="00C847AD" w:rsidP="00C847AD">
      <w:pPr>
        <w:ind w:left="57" w:right="71"/>
        <w:rPr>
          <w:lang w:val="ru-RU"/>
        </w:rPr>
      </w:pPr>
      <w:r w:rsidRPr="00B60FE5">
        <w:rPr>
          <w:lang w:val="ru-RU"/>
        </w:rPr>
        <w:t>5.4.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В заявлении указываются:</w:t>
      </w:r>
    </w:p>
    <w:p w:rsidR="00C847AD" w:rsidRPr="00B60FE5" w:rsidRDefault="00C847AD" w:rsidP="00C847AD">
      <w:pPr>
        <w:ind w:left="324" w:right="71"/>
        <w:rPr>
          <w:lang w:val="ru-RU"/>
        </w:rPr>
      </w:pPr>
      <w:r w:rsidRPr="00B60FE5">
        <w:rPr>
          <w:lang w:val="ru-RU"/>
        </w:rPr>
        <w:t>а) фамилия, имя, отчество (при наличии) обучающегося;</w:t>
      </w:r>
    </w:p>
    <w:p w:rsidR="00C847AD" w:rsidRPr="00B60FE5" w:rsidRDefault="00C847AD" w:rsidP="00C847AD">
      <w:pPr>
        <w:ind w:left="317" w:right="71"/>
        <w:rPr>
          <w:lang w:val="ru-RU"/>
        </w:rPr>
      </w:pPr>
      <w:r w:rsidRPr="00B60FE5">
        <w:rPr>
          <w:lang w:val="ru-RU"/>
        </w:rPr>
        <w:t>б) дата и место рождения;</w:t>
      </w:r>
    </w:p>
    <w:p w:rsidR="00C847AD" w:rsidRPr="00B60FE5" w:rsidRDefault="00C847AD" w:rsidP="00C847AD">
      <w:pPr>
        <w:ind w:left="324" w:right="71"/>
        <w:rPr>
          <w:lang w:val="ru-RU"/>
        </w:rPr>
      </w:pPr>
      <w:r w:rsidRPr="00B60FE5">
        <w:rPr>
          <w:lang w:val="ru-RU"/>
        </w:rPr>
        <w:t>в) класс обучения;</w:t>
      </w:r>
    </w:p>
    <w:p w:rsidR="00C847AD" w:rsidRPr="00B60FE5" w:rsidRDefault="00C847AD" w:rsidP="00C847AD">
      <w:pPr>
        <w:ind w:left="324" w:right="71"/>
        <w:rPr>
          <w:lang w:val="ru-RU"/>
        </w:rPr>
      </w:pPr>
      <w:r w:rsidRPr="00B60FE5">
        <w:rPr>
          <w:lang w:val="ru-RU"/>
        </w:rPr>
        <w:t>г) причины оставления учреждения.</w:t>
      </w:r>
    </w:p>
    <w:p w:rsidR="00C847AD" w:rsidRPr="00B60FE5" w:rsidRDefault="00C847AD" w:rsidP="00C847AD">
      <w:pPr>
        <w:ind w:left="57" w:right="71" w:firstLine="712"/>
        <w:rPr>
          <w:lang w:val="ru-RU"/>
        </w:rPr>
      </w:pPr>
      <w:r w:rsidRPr="00B60FE5">
        <w:rPr>
          <w:lang w:val="ru-RU"/>
        </w:rPr>
        <w:lastRenderedPageBreak/>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Учреждение испрашивает письменное согласие на отчисление Территориальной комиссии по делам несовершеннолетних и защите их прав </w:t>
      </w:r>
      <w:proofErr w:type="gramStart"/>
      <w:r w:rsidRPr="00B60FE5">
        <w:rPr>
          <w:lang w:val="ru-RU"/>
        </w:rPr>
        <w:t>г</w:t>
      </w:r>
      <w:proofErr w:type="gramEnd"/>
      <w:r w:rsidRPr="00B60FE5">
        <w:rPr>
          <w:lang w:val="ru-RU"/>
        </w:rPr>
        <w:t>. Новая Ляля.</w:t>
      </w:r>
    </w:p>
    <w:p w:rsidR="00C847AD" w:rsidRPr="00B60FE5" w:rsidRDefault="00C847AD" w:rsidP="00C847AD">
      <w:pPr>
        <w:ind w:left="57" w:right="71" w:firstLine="712"/>
        <w:rPr>
          <w:lang w:val="ru-RU"/>
        </w:rPr>
      </w:pPr>
      <w:r w:rsidRPr="00B60FE5">
        <w:rPr>
          <w:lang w:val="ru-RU"/>
        </w:rPr>
        <w:t xml:space="preserve">После поступления заявления несовершеннолетнего обучающегося, достигшего возраста пятнадцати лет и не имеющего основного общего образования, Учреждение испрашивает письменное согласие на отчисление родителей (законных представителей) обучающегося, Территориальной комиссии по делам несовершеннолетних и защите их прав </w:t>
      </w:r>
      <w:proofErr w:type="gramStart"/>
      <w:r w:rsidRPr="00B60FE5">
        <w:rPr>
          <w:lang w:val="ru-RU"/>
        </w:rPr>
        <w:t>г</w:t>
      </w:r>
      <w:proofErr w:type="gramEnd"/>
      <w:r w:rsidRPr="00B60FE5">
        <w:rPr>
          <w:lang w:val="ru-RU"/>
        </w:rPr>
        <w:t>. Новая Ляля.</w:t>
      </w:r>
    </w:p>
    <w:p w:rsidR="00C847AD" w:rsidRPr="00B60FE5" w:rsidRDefault="00C847AD" w:rsidP="00C847AD">
      <w:pPr>
        <w:ind w:left="57" w:right="71" w:firstLine="712"/>
        <w:rPr>
          <w:lang w:val="ru-RU"/>
        </w:rPr>
      </w:pPr>
      <w:r w:rsidRPr="00B60FE5">
        <w:rPr>
          <w:lang w:val="ru-RU"/>
        </w:rPr>
        <w:t>Обучающийся, достигший возраста пятнадцати лет и не имеющий основного общего образования, может оставить Учреждение только по согласию родителей (законных представителей) несовершеннолетнего обучающегося, Территориальной комиссии по делам несовершеннолетних и защите их прав г</w:t>
      </w:r>
      <w:proofErr w:type="gramStart"/>
      <w:r w:rsidRPr="00B60FE5">
        <w:rPr>
          <w:lang w:val="ru-RU"/>
        </w:rPr>
        <w:t>.Н</w:t>
      </w:r>
      <w:proofErr w:type="gramEnd"/>
      <w:r w:rsidRPr="00B60FE5">
        <w:rPr>
          <w:lang w:val="ru-RU"/>
        </w:rPr>
        <w:t>овая Ляля.</w:t>
      </w:r>
    </w:p>
    <w:p w:rsidR="00C847AD" w:rsidRPr="00B60FE5" w:rsidRDefault="00C847AD" w:rsidP="00C847AD">
      <w:pPr>
        <w:ind w:left="57" w:right="71"/>
        <w:rPr>
          <w:lang w:val="ru-RU"/>
        </w:rPr>
      </w:pPr>
      <w:r w:rsidRPr="00B60FE5">
        <w:rPr>
          <w:lang w:val="ru-RU"/>
        </w:rPr>
        <w:t>Отчисление из Учреждения оформляется приказом директора Учреждения с внесением соответствующих записей в алфавитную книгу записи обучающихся.</w:t>
      </w:r>
    </w:p>
    <w:p w:rsidR="00C847AD" w:rsidRPr="00B60FE5" w:rsidRDefault="00C847AD" w:rsidP="00C847AD">
      <w:pPr>
        <w:ind w:left="57" w:right="71"/>
        <w:rPr>
          <w:lang w:val="ru-RU"/>
        </w:rPr>
      </w:pPr>
      <w:r w:rsidRPr="00B60FE5">
        <w:rPr>
          <w:lang w:val="ru-RU"/>
        </w:rPr>
        <w:t>При отчислении Учреждение выдает заявителю следующие документы:</w:t>
      </w:r>
    </w:p>
    <w:p w:rsidR="00C847AD" w:rsidRDefault="00C847AD" w:rsidP="00C847AD">
      <w:pPr>
        <w:numPr>
          <w:ilvl w:val="0"/>
          <w:numId w:val="1"/>
        </w:numPr>
        <w:ind w:right="71"/>
      </w:pPr>
      <w:proofErr w:type="spellStart"/>
      <w:r>
        <w:t>личное</w:t>
      </w:r>
      <w:proofErr w:type="spellEnd"/>
      <w:r>
        <w:t xml:space="preserve"> </w:t>
      </w:r>
      <w:proofErr w:type="spellStart"/>
      <w:r>
        <w:t>дело</w:t>
      </w:r>
      <w:proofErr w:type="spellEnd"/>
      <w:r>
        <w:t xml:space="preserve"> </w:t>
      </w:r>
      <w:proofErr w:type="spellStart"/>
      <w:r>
        <w:t>обучающегося</w:t>
      </w:r>
      <w:proofErr w:type="spellEnd"/>
      <w:r>
        <w:t>;</w:t>
      </w:r>
    </w:p>
    <w:p w:rsidR="00C847AD" w:rsidRPr="00B60FE5" w:rsidRDefault="00C847AD" w:rsidP="00C847AD">
      <w:pPr>
        <w:numPr>
          <w:ilvl w:val="0"/>
          <w:numId w:val="1"/>
        </w:numPr>
        <w:ind w:right="71"/>
        <w:rPr>
          <w:lang w:val="ru-RU"/>
        </w:rPr>
      </w:pPr>
      <w:r w:rsidRPr="00B60FE5">
        <w:rPr>
          <w:lang w:val="ru-RU"/>
        </w:rPr>
        <w:t xml:space="preserve">медицинскую карту обучающегося; </w:t>
      </w:r>
      <w:r>
        <w:rPr>
          <w:noProof/>
          <w:lang w:val="ru-RU" w:eastAsia="ru-RU"/>
        </w:rPr>
        <w:drawing>
          <wp:inline distT="0" distB="0" distL="0" distR="0">
            <wp:extent cx="52070" cy="52070"/>
            <wp:effectExtent l="19050" t="0" r="5080" b="0"/>
            <wp:docPr id="2" name="Picture 1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8"/>
                    <pic:cNvPicPr>
                      <a:picLocks noChangeAspect="1" noChangeArrowheads="1"/>
                    </pic:cNvPicPr>
                  </pic:nvPicPr>
                  <pic:blipFill>
                    <a:blip r:embed="rId6" cstate="print"/>
                    <a:srcRect/>
                    <a:stretch>
                      <a:fillRect/>
                    </a:stretch>
                  </pic:blipFill>
                  <pic:spPr bwMode="auto">
                    <a:xfrm>
                      <a:off x="0" y="0"/>
                      <a:ext cx="52070" cy="52070"/>
                    </a:xfrm>
                    <a:prstGeom prst="rect">
                      <a:avLst/>
                    </a:prstGeom>
                    <a:noFill/>
                    <a:ln w="9525">
                      <a:noFill/>
                      <a:miter lim="800000"/>
                      <a:headEnd/>
                      <a:tailEnd/>
                    </a:ln>
                  </pic:spPr>
                </pic:pic>
              </a:graphicData>
            </a:graphic>
          </wp:inline>
        </w:drawing>
      </w:r>
      <w:r w:rsidRPr="00B60FE5">
        <w:rPr>
          <w:lang w:val="ru-RU"/>
        </w:rPr>
        <w:t xml:space="preserve"> при досрочном прекращении образовательных отношений Учреждение, в трехдневный срок после издания распорядительного акта, об отчислении обучающегося, выдает лицу справку об обучении с указанием текущих оценок по учебным предметам.</w:t>
      </w:r>
    </w:p>
    <w:p w:rsidR="00C847AD" w:rsidRPr="00B60FE5" w:rsidRDefault="00C847AD" w:rsidP="00C847AD">
      <w:pPr>
        <w:ind w:left="57" w:right="71"/>
        <w:rPr>
          <w:lang w:val="ru-RU"/>
        </w:rPr>
      </w:pPr>
      <w:r w:rsidRPr="00B60FE5">
        <w:rPr>
          <w:lang w:val="ru-RU"/>
        </w:rPr>
        <w:t xml:space="preserve">Права и обязанности обучающегося, предусмотренные законодательством об образовании и локальными нормативными актами Учреждения прекращаются </w:t>
      </w:r>
      <w:proofErr w:type="gramStart"/>
      <w:r w:rsidRPr="00B60FE5">
        <w:rPr>
          <w:lang w:val="ru-RU"/>
        </w:rPr>
        <w:t>с даты</w:t>
      </w:r>
      <w:proofErr w:type="gramEnd"/>
      <w:r w:rsidRPr="00B60FE5">
        <w:rPr>
          <w:lang w:val="ru-RU"/>
        </w:rPr>
        <w:t xml:space="preserve"> его отчисления из Учреждения.</w:t>
      </w:r>
    </w:p>
    <w:p w:rsidR="00C847AD" w:rsidRPr="00B60FE5" w:rsidRDefault="00C847AD" w:rsidP="00C847AD">
      <w:pPr>
        <w:spacing w:after="6787"/>
        <w:ind w:left="57" w:right="71"/>
        <w:rPr>
          <w:lang w:val="ru-RU"/>
        </w:rPr>
      </w:pPr>
      <w:r w:rsidRPr="00B60FE5">
        <w:rPr>
          <w:lang w:val="ru-RU"/>
        </w:rPr>
        <w:t xml:space="preserve">Родители (законные представители) несовершеннолетнего обучающегося могут обжаловать решение Учреждения об отчислении, принятое по инициативе Учреждения, </w:t>
      </w:r>
      <w:proofErr w:type="gramStart"/>
      <w:r w:rsidRPr="00B60FE5">
        <w:rPr>
          <w:lang w:val="ru-RU"/>
        </w:rPr>
        <w:t>в</w:t>
      </w:r>
      <w:proofErr w:type="gramEnd"/>
      <w:r w:rsidRPr="00B60FE5">
        <w:rPr>
          <w:lang w:val="ru-RU"/>
        </w:rPr>
        <w:t xml:space="preserve"> установленном законом порядке</w:t>
      </w:r>
      <w:proofErr w:type="gramStart"/>
      <w:r w:rsidRPr="00B60FE5">
        <w:rPr>
          <w:lang w:val="ru-RU"/>
        </w:rPr>
        <w:t>.</w:t>
      </w:r>
      <w:r w:rsidRPr="00B60FE5">
        <w:rPr>
          <w:sz w:val="20"/>
          <w:lang w:val="ru-RU"/>
        </w:rPr>
        <w:t>ч</w:t>
      </w:r>
      <w:proofErr w:type="gramEnd"/>
      <w:r w:rsidRPr="00B60FE5">
        <w:rPr>
          <w:sz w:val="20"/>
          <w:lang w:val="ru-RU"/>
        </w:rPr>
        <w:t>.4 ст.61 ФЗ «Об образовании в РФ»</w:t>
      </w:r>
    </w:p>
    <w:p w:rsidR="00DF471A" w:rsidRPr="00C847AD" w:rsidRDefault="00DF471A">
      <w:pPr>
        <w:rPr>
          <w:lang w:val="ru-RU"/>
        </w:rPr>
      </w:pPr>
    </w:p>
    <w:sectPr w:rsidR="00DF471A" w:rsidRPr="00C847AD">
      <w:pgSz w:w="11980" w:h="16820"/>
      <w:pgMar w:top="820" w:right="921" w:bottom="1079" w:left="140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C0B5F"/>
    <w:multiLevelType w:val="hybridMultilevel"/>
    <w:tmpl w:val="EADEE610"/>
    <w:lvl w:ilvl="0" w:tplc="AC8AA3FA">
      <w:start w:val="1"/>
      <w:numFmt w:val="bullet"/>
      <w:lvlText w:val="•"/>
      <w:lvlJc w:val="left"/>
      <w:pPr>
        <w:ind w:left="11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C9CD5B0">
      <w:start w:val="1"/>
      <w:numFmt w:val="bullet"/>
      <w:lvlText w:val="o"/>
      <w:lvlJc w:val="left"/>
      <w:pPr>
        <w:ind w:left="21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94AEDCE">
      <w:start w:val="1"/>
      <w:numFmt w:val="bullet"/>
      <w:lvlText w:val="▪"/>
      <w:lvlJc w:val="left"/>
      <w:pPr>
        <w:ind w:left="28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10ADD74">
      <w:start w:val="1"/>
      <w:numFmt w:val="bullet"/>
      <w:lvlText w:val="•"/>
      <w:lvlJc w:val="left"/>
      <w:pPr>
        <w:ind w:left="36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F76CFDA">
      <w:start w:val="1"/>
      <w:numFmt w:val="bullet"/>
      <w:lvlText w:val="o"/>
      <w:lvlJc w:val="left"/>
      <w:pPr>
        <w:ind w:left="43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8547E0E">
      <w:start w:val="1"/>
      <w:numFmt w:val="bullet"/>
      <w:lvlText w:val="▪"/>
      <w:lvlJc w:val="left"/>
      <w:pPr>
        <w:ind w:left="50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9C0BEEC">
      <w:start w:val="1"/>
      <w:numFmt w:val="bullet"/>
      <w:lvlText w:val="•"/>
      <w:lvlJc w:val="left"/>
      <w:pPr>
        <w:ind w:left="57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43237C0">
      <w:start w:val="1"/>
      <w:numFmt w:val="bullet"/>
      <w:lvlText w:val="o"/>
      <w:lvlJc w:val="left"/>
      <w:pPr>
        <w:ind w:left="64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BA63878">
      <w:start w:val="1"/>
      <w:numFmt w:val="bullet"/>
      <w:lvlText w:val="▪"/>
      <w:lvlJc w:val="left"/>
      <w:pPr>
        <w:ind w:left="72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rsids>
    <w:rsidRoot w:val="00C847AD"/>
    <w:rsid w:val="00AE19F7"/>
    <w:rsid w:val="00B5771B"/>
    <w:rsid w:val="00C847AD"/>
    <w:rsid w:val="00DF47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AD"/>
    <w:pPr>
      <w:spacing w:after="4" w:line="248" w:lineRule="auto"/>
      <w:ind w:left="655" w:firstLine="4"/>
      <w:jc w:val="both"/>
    </w:pPr>
    <w:rPr>
      <w:rFonts w:ascii="Times New Roman" w:eastAsia="Times New Roman" w:hAnsi="Times New Roman" w:cs="Times New Roman"/>
      <w:color w:val="000000"/>
      <w:sz w:val="24"/>
      <w:lang w:val="en-US"/>
    </w:rPr>
  </w:style>
  <w:style w:type="paragraph" w:styleId="1">
    <w:name w:val="heading 1"/>
    <w:next w:val="a"/>
    <w:link w:val="10"/>
    <w:unhideWhenUsed/>
    <w:qFormat/>
    <w:rsid w:val="00C847AD"/>
    <w:pPr>
      <w:keepNext/>
      <w:keepLines/>
      <w:spacing w:after="0" w:line="259" w:lineRule="auto"/>
      <w:ind w:left="891" w:right="18" w:hanging="10"/>
      <w:outlineLvl w:val="0"/>
    </w:pPr>
    <w:rPr>
      <w:rFonts w:ascii="Times New Roman" w:eastAsia="Times New Roman" w:hAnsi="Times New Roman" w:cs="Times New Roman"/>
      <w:color w:val="00000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47AD"/>
    <w:rPr>
      <w:rFonts w:ascii="Times New Roman" w:eastAsia="Times New Roman" w:hAnsi="Times New Roman" w:cs="Times New Roman"/>
      <w:color w:val="000000"/>
      <w:sz w:val="26"/>
      <w:szCs w:val="20"/>
      <w:lang w:eastAsia="ru-RU"/>
    </w:rPr>
  </w:style>
  <w:style w:type="paragraph" w:styleId="a3">
    <w:name w:val="Balloon Text"/>
    <w:basedOn w:val="a"/>
    <w:link w:val="a4"/>
    <w:uiPriority w:val="99"/>
    <w:semiHidden/>
    <w:unhideWhenUsed/>
    <w:rsid w:val="00C847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47AD"/>
    <w:rPr>
      <w:rFonts w:ascii="Tahoma" w:eastAsia="Times New Roman" w:hAnsi="Tahoma" w:cs="Tahoma"/>
      <w:color w:val="000000"/>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2273</Words>
  <Characters>12960</Characters>
  <Application>Microsoft Office Word</Application>
  <DocSecurity>0</DocSecurity>
  <Lines>108</Lines>
  <Paragraphs>30</Paragraphs>
  <ScaleCrop>false</ScaleCrop>
  <Company/>
  <LinksUpToDate>false</LinksUpToDate>
  <CharactersWithSpaces>15203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Svet_7shkol</dc:creator>
  <cp:lastModifiedBy>Svet_7shkol</cp:lastModifiedBy>
  <cp:revision>1</cp:revision>
  <dcterms:created xsi:type="dcterms:W3CDTF">2023-03-28T07:55:00Z</dcterms:created>
  <dcterms:modified xsi:type="dcterms:W3CDTF">2023-03-28T07:56:00Z</dcterms:modified>
</cp:coreProperties>
</file>