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EE" w:rsidRPr="009B1773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</w:pPr>
      <w:r w:rsidRPr="009B1773">
        <w:rPr>
          <w:rFonts w:ascii="LiberationSerif" w:eastAsia="Times New Roman" w:hAnsi="LiberationSerif" w:cs="Times New Roman"/>
          <w:b/>
          <w:bCs/>
          <w:color w:val="000000"/>
          <w:sz w:val="28"/>
          <w:szCs w:val="20"/>
          <w:lang w:eastAsia="ru-RU"/>
        </w:rPr>
        <w:t>МИНИСТЕРСТВО ПРОСВЕЩЕНИЯ РОССИЙСКОЙ ФЕДЕРАЦИИ</w:t>
      </w:r>
    </w:p>
    <w:p w:rsidR="001A59EE" w:rsidRPr="009B1773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</w:pPr>
    </w:p>
    <w:p w:rsidR="001A59EE" w:rsidRPr="009B1773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</w:pPr>
      <w:r w:rsidRPr="009B1773"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1A59EE" w:rsidRPr="009B1773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</w:pPr>
      <w:r w:rsidRPr="009B1773">
        <w:rPr>
          <w:rFonts w:ascii="LiberationSerif" w:eastAsia="Times New Roman" w:hAnsi="LiberationSerif" w:cs="Times New Roman"/>
          <w:color w:val="000000"/>
          <w:sz w:val="28"/>
          <w:lang w:eastAsia="ru-RU"/>
        </w:rPr>
        <w:t xml:space="preserve">Государственное бюджетное общеобразовательное учреждение Свердловской области </w:t>
      </w:r>
      <w:r w:rsidRPr="009B1773">
        <w:rPr>
          <w:rFonts w:ascii="LiberationSerif" w:eastAsia="Times New Roman" w:hAnsi="LiberationSerif" w:cs="Times New Roman" w:hint="eastAsia"/>
          <w:color w:val="000000"/>
          <w:sz w:val="28"/>
          <w:lang w:eastAsia="ru-RU"/>
        </w:rPr>
        <w:t>«</w:t>
      </w:r>
      <w:r w:rsidRPr="009B1773">
        <w:rPr>
          <w:rFonts w:ascii="LiberationSerif" w:eastAsia="Times New Roman" w:hAnsi="LiberationSerif" w:cs="Times New Roman"/>
          <w:color w:val="000000"/>
          <w:sz w:val="28"/>
          <w:lang w:eastAsia="ru-RU"/>
        </w:rPr>
        <w:t>Новолялинская школа, реализующая адаптированные основные общеобразовательные программы</w:t>
      </w:r>
      <w:r w:rsidRPr="009B1773">
        <w:rPr>
          <w:rFonts w:ascii="LiberationSerif" w:eastAsia="Times New Roman" w:hAnsi="LiberationSerif" w:cs="Times New Roman" w:hint="eastAsia"/>
          <w:color w:val="000000"/>
          <w:sz w:val="28"/>
          <w:lang w:eastAsia="ru-RU"/>
        </w:rPr>
        <w:t>»</w:t>
      </w:r>
    </w:p>
    <w:p w:rsidR="001A59EE" w:rsidRPr="009B1773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</w:pPr>
      <w:r w:rsidRPr="009B1773"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  <w:t>ГБОУ СО «Новолялинская школа»</w:t>
      </w:r>
    </w:p>
    <w:p w:rsidR="001A59EE" w:rsidRPr="009B1773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</w:pPr>
    </w:p>
    <w:p w:rsidR="001A59EE" w:rsidRPr="007B01FA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1A59EE" w:rsidRPr="007B01FA" w:rsidTr="001A59EE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A59EE" w:rsidRDefault="001A59EE" w:rsidP="001A59E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Бажукова О.А.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1A59EE" w:rsidRPr="007B01FA" w:rsidRDefault="001A59EE" w:rsidP="00E0194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«___» августа 202</w:t>
            </w:r>
            <w:r w:rsidR="00E01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A59EE" w:rsidRPr="007B01FA" w:rsidRDefault="001A59EE" w:rsidP="00E0194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 Шевченко Л.Ю.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 _____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«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___» августа  202</w:t>
            </w:r>
            <w:r w:rsidR="00E01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A59EE" w:rsidRPr="007B01FA" w:rsidRDefault="001A59EE" w:rsidP="00E0194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ГБОУ СО «Новолялинская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Попова М.А.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 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«_____» августа 202</w:t>
            </w:r>
            <w:r w:rsidR="00E01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1A59EE" w:rsidRDefault="001A59EE" w:rsidP="001A59EE">
      <w:pPr>
        <w:spacing w:after="0" w:line="240" w:lineRule="auto"/>
        <w:ind w:firstLine="567"/>
      </w:pPr>
    </w:p>
    <w:p w:rsidR="001A59EE" w:rsidRDefault="001A59EE" w:rsidP="001A59EE">
      <w:pPr>
        <w:spacing w:after="0" w:line="240" w:lineRule="auto"/>
        <w:ind w:firstLine="567"/>
      </w:pPr>
    </w:p>
    <w:p w:rsidR="001A59EE" w:rsidRDefault="001A59EE" w:rsidP="001A59EE">
      <w:pPr>
        <w:spacing w:after="0" w:line="240" w:lineRule="auto"/>
        <w:ind w:firstLine="567"/>
      </w:pPr>
    </w:p>
    <w:p w:rsidR="001A59EE" w:rsidRPr="000F6175" w:rsidRDefault="001A59EE" w:rsidP="001A59EE">
      <w:pPr>
        <w:tabs>
          <w:tab w:val="left" w:pos="25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1A59EE" w:rsidRPr="000F6175" w:rsidRDefault="001A59EE" w:rsidP="001A59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внеурочной деятельности </w:t>
      </w:r>
    </w:p>
    <w:p w:rsidR="001A59EE" w:rsidRPr="006D1E2F" w:rsidRDefault="001A59EE" w:rsidP="001A59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1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Функциональная грамотность  «Хочу все знать!</w:t>
      </w:r>
      <w:r w:rsidRPr="00DD30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040F1" w:rsidRDefault="001A59EE" w:rsidP="001A59E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F6175">
        <w:rPr>
          <w:color w:val="000000"/>
          <w:sz w:val="28"/>
          <w:szCs w:val="28"/>
        </w:rPr>
        <w:t xml:space="preserve">для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 </w:t>
      </w:r>
      <w:r w:rsidR="001040F1">
        <w:rPr>
          <w:color w:val="000000"/>
          <w:sz w:val="28"/>
          <w:szCs w:val="28"/>
        </w:rPr>
        <w:t>задержкой психического развития</w:t>
      </w:r>
    </w:p>
    <w:p w:rsidR="001A59EE" w:rsidRPr="000F6175" w:rsidRDefault="001040F1" w:rsidP="001A59E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5-9 классов</w:t>
      </w:r>
    </w:p>
    <w:p w:rsidR="001A59EE" w:rsidRPr="000F6175" w:rsidRDefault="001A59EE" w:rsidP="001A59E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F6175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3</w:t>
      </w:r>
      <w:r w:rsidRPr="000F6175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4</w:t>
      </w:r>
      <w:r w:rsidRPr="000F6175">
        <w:rPr>
          <w:color w:val="000000"/>
          <w:sz w:val="28"/>
          <w:szCs w:val="28"/>
        </w:rPr>
        <w:t xml:space="preserve">  учебный год</w:t>
      </w:r>
    </w:p>
    <w:p w:rsidR="001A59EE" w:rsidRPr="00DD30E4" w:rsidRDefault="001A59EE" w:rsidP="001A59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1A59EE" w:rsidRDefault="001A59EE" w:rsidP="001A59EE">
      <w:pPr>
        <w:tabs>
          <w:tab w:val="left" w:pos="603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Составитель: О.А. Бажукова,</w:t>
      </w:r>
    </w:p>
    <w:p w:rsidR="001A59EE" w:rsidRDefault="001A59EE" w:rsidP="001A59EE">
      <w:pPr>
        <w:tabs>
          <w:tab w:val="left" w:pos="603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</w:p>
    <w:p w:rsidR="001A59EE" w:rsidRPr="00DD30E4" w:rsidRDefault="001A59EE" w:rsidP="001A59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A59EE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E01943" w:rsidRDefault="00E01943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6"/>
          <w:lang w:eastAsia="ru-RU"/>
        </w:rPr>
      </w:pPr>
    </w:p>
    <w:p w:rsidR="00E01943" w:rsidRDefault="00E01943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6"/>
          <w:lang w:eastAsia="ru-RU"/>
        </w:rPr>
      </w:pPr>
    </w:p>
    <w:p w:rsidR="00E01943" w:rsidRDefault="00E01943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6"/>
          <w:lang w:eastAsia="ru-RU"/>
        </w:rPr>
      </w:pPr>
    </w:p>
    <w:p w:rsidR="00E01943" w:rsidRDefault="00E01943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6"/>
          <w:lang w:eastAsia="ru-RU"/>
        </w:rPr>
      </w:pPr>
    </w:p>
    <w:p w:rsidR="001A59EE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6"/>
          <w:lang w:eastAsia="ru-RU"/>
        </w:rPr>
      </w:pPr>
      <w:r w:rsidRPr="009B1773">
        <w:rPr>
          <w:rFonts w:ascii="LiberationSerif" w:eastAsia="Times New Roman" w:hAnsi="LiberationSerif" w:cs="Times New Roman"/>
          <w:color w:val="000000"/>
          <w:sz w:val="26"/>
          <w:lang w:eastAsia="ru-RU"/>
        </w:rPr>
        <w:t>Новая Ляля,</w:t>
      </w:r>
      <w:r w:rsidRPr="009B1773">
        <w:rPr>
          <w:rFonts w:ascii="LiberationSerif" w:eastAsia="Times New Roman" w:hAnsi="LiberationSerif" w:cs="Times New Roman"/>
          <w:color w:val="000000"/>
          <w:sz w:val="26"/>
          <w:szCs w:val="20"/>
          <w:lang w:eastAsia="ru-RU"/>
        </w:rPr>
        <w:t> </w:t>
      </w:r>
      <w:r w:rsidRPr="009B1773">
        <w:rPr>
          <w:rFonts w:ascii="LiberationSerif" w:eastAsia="Times New Roman" w:hAnsi="LiberationSerif" w:cs="Times New Roman"/>
          <w:color w:val="000000"/>
          <w:sz w:val="26"/>
          <w:lang w:eastAsia="ru-RU"/>
        </w:rPr>
        <w:t>2023</w:t>
      </w:r>
    </w:p>
    <w:p w:rsidR="001A59EE" w:rsidRDefault="001A59EE" w:rsidP="001A59EE">
      <w:pPr>
        <w:spacing w:after="0" w:line="240" w:lineRule="auto"/>
        <w:ind w:firstLine="567"/>
        <w:jc w:val="center"/>
        <w:rPr>
          <w:rFonts w:ascii="LiberationSerif" w:eastAsia="Times New Roman" w:hAnsi="LiberationSerif" w:cs="Times New Roman"/>
          <w:color w:val="000000"/>
          <w:sz w:val="26"/>
          <w:lang w:eastAsia="ru-RU"/>
        </w:rPr>
      </w:pPr>
    </w:p>
    <w:p w:rsidR="001A59EE" w:rsidRPr="00901FE2" w:rsidRDefault="001A59EE" w:rsidP="001A59EE">
      <w:pPr>
        <w:spacing w:after="0" w:line="240" w:lineRule="auto"/>
        <w:ind w:firstLine="567"/>
        <w:jc w:val="center"/>
        <w:rPr>
          <w:rFonts w:ascii="Times New Roman Полужирный" w:hAnsi="Times New Roman Полужирный" w:cs="Times New Roman"/>
          <w:b/>
          <w:caps/>
        </w:rPr>
      </w:pPr>
      <w:r w:rsidRPr="00901FE2">
        <w:rPr>
          <w:rFonts w:ascii="Times New Roman Полужирный" w:hAnsi="Times New Roman Полужирный" w:cs="Times New Roman"/>
          <w:b/>
          <w:caps/>
        </w:rPr>
        <w:lastRenderedPageBreak/>
        <w:t>Введение</w:t>
      </w:r>
    </w:p>
    <w:p w:rsidR="001A59EE" w:rsidRPr="00901FE2" w:rsidRDefault="001A59EE" w:rsidP="001A59EE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1A59EE" w:rsidRPr="001A59EE" w:rsidRDefault="001A59EE" w:rsidP="001A59E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</w:rPr>
      </w:pPr>
      <w:r w:rsidRPr="001A59EE">
        <w:rPr>
          <w:rFonts w:ascii="Times New Roman" w:hAnsi="Times New Roman" w:cs="Times New Roman"/>
          <w:iCs/>
          <w:sz w:val="24"/>
        </w:rPr>
        <w:t>Функциональная грамотность – 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 как способности личности читать, понимать, составлять простые короткие тексты и осуществлять простейшие арифметические действия, функциональная грамотность –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</w:p>
    <w:p w:rsidR="001A59EE" w:rsidRPr="001A59EE" w:rsidRDefault="001A59EE" w:rsidP="001A5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A59EE">
        <w:rPr>
          <w:rFonts w:ascii="Times New Roman" w:hAnsi="Times New Roman" w:cs="Times New Roman"/>
          <w:sz w:val="24"/>
        </w:rPr>
        <w:t>Понятие функциональной грамотности сравнительно молодо: появилось оно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связывались с профессиональной деятельностью людей: компенсацией недостающих знаний и умений в этой сфере. В дальнейшем этот подход был признан односторонним. Функциональная грамотность стала рассматриваться в более широком смысле: включать компьютерную, политическую, экономическую грамотность и т.д. 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1A59EE" w:rsidRPr="001A59EE" w:rsidRDefault="001A59EE" w:rsidP="001A5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A59EE">
        <w:rPr>
          <w:rFonts w:ascii="Times New Roman" w:hAnsi="Times New Roman" w:cs="Times New Roman"/>
          <w:sz w:val="24"/>
        </w:rPr>
        <w:t xml:space="preserve">Таким образом, в современной школе сущностью функциональной грамотности становятся не сами знания, а четыре главные способности обучающегося: добывать новые знания; применять полученные знания на практике; оценивать свое знание-незнание; стремиться к саморазвитию. Содержание функциональной грамотности младшего школьника, безусловно, составляют </w:t>
      </w:r>
      <w:proofErr w:type="spellStart"/>
      <w:r w:rsidRPr="001A59EE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1A59EE">
        <w:rPr>
          <w:rFonts w:ascii="Times New Roman" w:hAnsi="Times New Roman" w:cs="Times New Roman"/>
          <w:sz w:val="24"/>
        </w:rPr>
        <w:t xml:space="preserve"> универсальные учебные действия – познавательные, коммуникативные, регулятивные.</w:t>
      </w:r>
    </w:p>
    <w:p w:rsidR="001A59EE" w:rsidRPr="001A59EE" w:rsidRDefault="001A59EE" w:rsidP="001A5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A59EE">
        <w:rPr>
          <w:rFonts w:ascii="Times New Roman" w:hAnsi="Times New Roman" w:cs="Times New Roman"/>
          <w:sz w:val="24"/>
        </w:rPr>
        <w:t>Функциональная грамотность рассматривается как совокупность двух групп компонентов: интегративных и предметных. Предметные (</w:t>
      </w:r>
      <w:proofErr w:type="gramStart"/>
      <w:r w:rsidRPr="001A59EE">
        <w:rPr>
          <w:rFonts w:ascii="Times New Roman" w:hAnsi="Times New Roman" w:cs="Times New Roman"/>
          <w:sz w:val="24"/>
        </w:rPr>
        <w:t>языковая</w:t>
      </w:r>
      <w:proofErr w:type="gramEnd"/>
      <w:r w:rsidRPr="001A59EE">
        <w:rPr>
          <w:rFonts w:ascii="Times New Roman" w:hAnsi="Times New Roman" w:cs="Times New Roman"/>
          <w:sz w:val="24"/>
        </w:rPr>
        <w:t xml:space="preserve">, литературная, математическая, </w:t>
      </w:r>
      <w:proofErr w:type="spellStart"/>
      <w:r w:rsidRPr="001A59EE">
        <w:rPr>
          <w:rFonts w:ascii="Times New Roman" w:hAnsi="Times New Roman" w:cs="Times New Roman"/>
          <w:sz w:val="24"/>
        </w:rPr>
        <w:t>естественно-научная</w:t>
      </w:r>
      <w:proofErr w:type="spellEnd"/>
      <w:r w:rsidRPr="001A59EE">
        <w:rPr>
          <w:rFonts w:ascii="Times New Roman" w:hAnsi="Times New Roman" w:cs="Times New Roman"/>
          <w:sz w:val="24"/>
        </w:rPr>
        <w:t xml:space="preserve">) соответствуют предметам учебного плана начальной школы. К </w:t>
      </w:r>
      <w:proofErr w:type="gramStart"/>
      <w:r w:rsidRPr="001A59EE">
        <w:rPr>
          <w:rFonts w:ascii="Times New Roman" w:hAnsi="Times New Roman" w:cs="Times New Roman"/>
          <w:sz w:val="24"/>
        </w:rPr>
        <w:t>интегративным</w:t>
      </w:r>
      <w:proofErr w:type="gramEnd"/>
      <w:r w:rsidRPr="001A59EE">
        <w:rPr>
          <w:rFonts w:ascii="Times New Roman" w:hAnsi="Times New Roman" w:cs="Times New Roman"/>
          <w:sz w:val="24"/>
        </w:rPr>
        <w:t xml:space="preserve"> относятся коммуникативная, читательская, информационная, социальная грамотность, формирующиеся на любом предметном содержании.</w:t>
      </w:r>
    </w:p>
    <w:p w:rsidR="001A59EE" w:rsidRDefault="001A59EE" w:rsidP="001A59E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1A59EE">
        <w:rPr>
          <w:rFonts w:ascii="Times New Roman" w:hAnsi="Times New Roman" w:cs="Times New Roman"/>
          <w:sz w:val="24"/>
          <w:szCs w:val="24"/>
        </w:rPr>
        <w:t xml:space="preserve">Программа составлена на основе </w:t>
      </w:r>
      <w:r w:rsidRPr="001A59EE">
        <w:rPr>
          <w:rFonts w:ascii="Times New Roman" w:hAnsi="Times New Roman"/>
          <w:bCs/>
          <w:spacing w:val="-4"/>
          <w:sz w:val="24"/>
          <w:szCs w:val="24"/>
        </w:rPr>
        <w:t>программы внеурочной деятельности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«Функциональная грамотность» </w:t>
      </w:r>
      <w:r w:rsidRPr="001A59EE">
        <w:rPr>
          <w:rFonts w:ascii="Times New Roman" w:hAnsi="Times New Roman"/>
          <w:bCs/>
          <w:spacing w:val="-6"/>
          <w:sz w:val="24"/>
          <w:szCs w:val="24"/>
        </w:rPr>
        <w:t xml:space="preserve">  М.В. Буряк, С.А. </w:t>
      </w:r>
      <w:proofErr w:type="spellStart"/>
      <w:r w:rsidRPr="001A59EE">
        <w:rPr>
          <w:rFonts w:ascii="Times New Roman" w:hAnsi="Times New Roman"/>
          <w:bCs/>
          <w:spacing w:val="-6"/>
          <w:sz w:val="24"/>
          <w:szCs w:val="24"/>
        </w:rPr>
        <w:t>Шейкиной</w:t>
      </w:r>
      <w:proofErr w:type="spellEnd"/>
      <w:r w:rsidRPr="001A59EE">
        <w:rPr>
          <w:rFonts w:ascii="Times New Roman" w:hAnsi="Times New Roman"/>
          <w:bCs/>
          <w:spacing w:val="-6"/>
          <w:sz w:val="24"/>
          <w:szCs w:val="24"/>
        </w:rPr>
        <w:t>.</w:t>
      </w:r>
    </w:p>
    <w:p w:rsidR="001A59EE" w:rsidRPr="001A59EE" w:rsidRDefault="001A59EE" w:rsidP="001A59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59EE">
        <w:rPr>
          <w:sz w:val="24"/>
          <w:szCs w:val="24"/>
        </w:rPr>
        <w:br w:type="page"/>
      </w:r>
    </w:p>
    <w:p w:rsidR="001A59EE" w:rsidRPr="001A59EE" w:rsidRDefault="001A59EE" w:rsidP="001A59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A59EE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Пояснительная записка</w:t>
      </w:r>
    </w:p>
    <w:p w:rsidR="001040F1" w:rsidRPr="001040F1" w:rsidRDefault="001040F1" w:rsidP="00104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для четвёртого класса «Функциональная грамотность» разработана в соответствии с требованиями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1040F1">
        <w:rPr>
          <w:rFonts w:ascii="Times New Roman" w:hAnsi="Times New Roman" w:cs="Times New Roman"/>
          <w:sz w:val="24"/>
          <w:szCs w:val="24"/>
        </w:rPr>
        <w:t xml:space="preserve"> общего образования, требованиями к основной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основного</w:t>
      </w:r>
      <w:r w:rsidRPr="001040F1">
        <w:rPr>
          <w:rFonts w:ascii="Times New Roman" w:hAnsi="Times New Roman" w:cs="Times New Roman"/>
          <w:sz w:val="24"/>
          <w:szCs w:val="24"/>
        </w:rPr>
        <w:t xml:space="preserve"> общего образования. </w:t>
      </w:r>
    </w:p>
    <w:p w:rsidR="001040F1" w:rsidRPr="001040F1" w:rsidRDefault="001040F1" w:rsidP="00104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1040F1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1040F1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школьника</w:t>
      </w:r>
      <w:r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</w:t>
      </w:r>
      <w:r w:rsidRPr="001040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40F1" w:rsidRPr="001040F1" w:rsidRDefault="001040F1" w:rsidP="00104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i/>
          <w:sz w:val="24"/>
          <w:szCs w:val="24"/>
        </w:rPr>
        <w:t>Цель программы:</w:t>
      </w:r>
      <w:r w:rsidRPr="00104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0F1">
        <w:rPr>
          <w:rFonts w:ascii="Times New Roman" w:hAnsi="Times New Roman" w:cs="Times New Roman"/>
          <w:sz w:val="24"/>
          <w:szCs w:val="24"/>
        </w:rPr>
        <w:t>создание условий для</w:t>
      </w:r>
      <w:r w:rsidRPr="00104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0F1">
        <w:rPr>
          <w:rFonts w:ascii="Times New Roman" w:hAnsi="Times New Roman" w:cs="Times New Roman"/>
          <w:sz w:val="24"/>
          <w:szCs w:val="24"/>
        </w:rPr>
        <w:t xml:space="preserve">развития функциональной грамотности. </w:t>
      </w:r>
    </w:p>
    <w:p w:rsidR="001040F1" w:rsidRPr="001040F1" w:rsidRDefault="001040F1" w:rsidP="00104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1040F1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1040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«Читательская грамотность»</w:t>
      </w:r>
      <w:r w:rsidRPr="001040F1">
        <w:rPr>
          <w:rFonts w:ascii="Times New Roman" w:hAnsi="Times New Roman" w:cs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1040F1" w:rsidRPr="001040F1" w:rsidRDefault="001040F1" w:rsidP="00104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1040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040F1">
        <w:rPr>
          <w:rFonts w:ascii="Times New Roman" w:hAnsi="Times New Roman" w:cs="Times New Roman"/>
          <w:sz w:val="24"/>
          <w:szCs w:val="24"/>
        </w:rPr>
        <w:t xml:space="preserve">изучения блока </w:t>
      </w:r>
      <w:r w:rsidRPr="001040F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040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Математическая грамотность»</w:t>
      </w:r>
      <w:r w:rsidRPr="001040F1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1040F1" w:rsidRPr="001040F1" w:rsidRDefault="001040F1" w:rsidP="001040F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0F1">
        <w:rPr>
          <w:rFonts w:ascii="Times New Roman" w:hAnsi="Times New Roman" w:cs="Times New Roman"/>
          <w:b/>
          <w:sz w:val="24"/>
          <w:szCs w:val="24"/>
        </w:rPr>
        <w:t>Целью</w:t>
      </w:r>
      <w:r w:rsidRPr="001040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1040F1">
        <w:rPr>
          <w:rFonts w:ascii="Times New Roman" w:hAnsi="Times New Roman" w:cs="Times New Roman"/>
          <w:bCs/>
          <w:iCs/>
          <w:sz w:val="24"/>
          <w:szCs w:val="24"/>
        </w:rPr>
        <w:t>изучения блока</w:t>
      </w:r>
      <w:r w:rsidRPr="001040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«Финансовая грамотность»</w:t>
      </w:r>
      <w:r w:rsidRPr="00104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0F1">
        <w:rPr>
          <w:rFonts w:ascii="Times New Roman" w:hAnsi="Times New Roman" w:cs="Times New Roman"/>
          <w:bCs/>
          <w:sz w:val="24"/>
          <w:szCs w:val="24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0F1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1040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040F1">
        <w:rPr>
          <w:rFonts w:ascii="Times New Roman" w:hAnsi="Times New Roman" w:cs="Times New Roman"/>
          <w:sz w:val="24"/>
          <w:szCs w:val="24"/>
        </w:rPr>
        <w:t xml:space="preserve">изучения блока </w:t>
      </w:r>
      <w:r w:rsidRPr="001040F1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040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Естественно-научная</w:t>
      </w:r>
      <w:proofErr w:type="spellEnd"/>
      <w:r w:rsidRPr="001040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грамотность»</w:t>
      </w:r>
      <w:r w:rsidRPr="001040F1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использовать </w:t>
      </w:r>
      <w:proofErr w:type="spellStart"/>
      <w:r w:rsidRPr="001040F1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r w:rsidRPr="001040F1">
        <w:rPr>
          <w:rFonts w:ascii="Times New Roman" w:hAnsi="Times New Roman" w:cs="Times New Roman"/>
          <w:sz w:val="24"/>
          <w:szCs w:val="24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1040F1">
        <w:rPr>
          <w:rFonts w:ascii="Times New Roman" w:hAnsi="Times New Roman" w:cs="Times New Roman"/>
          <w:sz w:val="24"/>
          <w:szCs w:val="24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«Функциональная грамотность» предназначена для реализации </w:t>
      </w:r>
      <w:r>
        <w:rPr>
          <w:rFonts w:ascii="Times New Roman" w:hAnsi="Times New Roman" w:cs="Times New Roman"/>
          <w:sz w:val="24"/>
          <w:szCs w:val="24"/>
        </w:rPr>
        <w:t>в 5-9 классах среди обучающихся с задержкой психического развития</w:t>
      </w:r>
      <w:r w:rsidRPr="001040F1">
        <w:rPr>
          <w:rFonts w:ascii="Times New Roman" w:hAnsi="Times New Roman" w:cs="Times New Roman"/>
          <w:sz w:val="24"/>
          <w:szCs w:val="24"/>
        </w:rPr>
        <w:t xml:space="preserve"> и рассчитана на 34 часа (при 1 часе в неделю).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В первом полугодии проводятся занятия по формированию читательской и </w:t>
      </w:r>
      <w:proofErr w:type="spellStart"/>
      <w:proofErr w:type="gramStart"/>
      <w:r w:rsidRPr="001040F1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1040F1">
        <w:rPr>
          <w:rFonts w:ascii="Times New Roman" w:hAnsi="Times New Roman" w:cs="Times New Roman"/>
          <w:sz w:val="24"/>
          <w:szCs w:val="24"/>
        </w:rPr>
        <w:t xml:space="preserve"> грамотности, во втором полугодии – по формированию математической и финансовой грамотности. Если учитель считает необходимым, последовательность проведения занятий можно изменить.</w:t>
      </w:r>
    </w:p>
    <w:p w:rsidR="001040F1" w:rsidRPr="001040F1" w:rsidRDefault="001040F1" w:rsidP="001040F1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0F1" w:rsidRP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0F1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Содержание программы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40F1">
        <w:rPr>
          <w:rFonts w:ascii="Times New Roman" w:hAnsi="Times New Roman" w:cs="Times New Roman"/>
          <w:i/>
          <w:sz w:val="24"/>
          <w:szCs w:val="24"/>
        </w:rPr>
        <w:t>Читательская грамотность</w:t>
      </w:r>
      <w:r w:rsidRPr="001040F1">
        <w:rPr>
          <w:rFonts w:ascii="Times New Roman" w:hAnsi="Times New Roman" w:cs="Times New Roman"/>
          <w:sz w:val="24"/>
          <w:szCs w:val="24"/>
        </w:rPr>
        <w:t xml:space="preserve">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040F1">
        <w:rPr>
          <w:rFonts w:ascii="Times New Roman" w:hAnsi="Times New Roman" w:cs="Times New Roman"/>
          <w:i/>
          <w:sz w:val="24"/>
          <w:szCs w:val="24"/>
        </w:rPr>
        <w:t>Естественно-научная</w:t>
      </w:r>
      <w:proofErr w:type="spellEnd"/>
      <w:r w:rsidRPr="001040F1">
        <w:rPr>
          <w:rFonts w:ascii="Times New Roman" w:hAnsi="Times New Roman" w:cs="Times New Roman"/>
          <w:i/>
          <w:sz w:val="24"/>
          <w:szCs w:val="24"/>
        </w:rPr>
        <w:t xml:space="preserve"> грамотность</w:t>
      </w:r>
      <w:r w:rsidRPr="001040F1">
        <w:rPr>
          <w:rFonts w:ascii="Times New Roman" w:hAnsi="Times New Roman" w:cs="Times New Roman"/>
          <w:sz w:val="24"/>
          <w:szCs w:val="24"/>
        </w:rPr>
        <w:t xml:space="preserve"> (занятия 9-16): томат, болгарский перец, картофель, баклажаны, лук, капуста, горох, грибы.</w:t>
      </w:r>
      <w:proofErr w:type="gramEnd"/>
      <w:r w:rsidRPr="001040F1">
        <w:rPr>
          <w:rFonts w:ascii="Times New Roman" w:hAnsi="Times New Roman" w:cs="Times New Roman"/>
          <w:sz w:val="24"/>
          <w:szCs w:val="24"/>
        </w:rPr>
        <w:t xml:space="preserve">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proofErr w:type="gramStart"/>
      <w:r w:rsidRPr="001040F1">
        <w:rPr>
          <w:rFonts w:ascii="Times New Roman" w:hAnsi="Times New Roman" w:cs="Times New Roman"/>
          <w:i/>
          <w:sz w:val="24"/>
          <w:szCs w:val="24"/>
        </w:rPr>
        <w:t>Финансовая грамотность</w:t>
      </w:r>
      <w:r w:rsidRPr="001040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40F1">
        <w:rPr>
          <w:rFonts w:ascii="Times New Roman" w:hAnsi="Times New Roman" w:cs="Times New Roman"/>
          <w:sz w:val="24"/>
          <w:szCs w:val="24"/>
        </w:rPr>
        <w:t xml:space="preserve">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1040F1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Pr="001040F1">
        <w:rPr>
          <w:rFonts w:ascii="Times New Roman" w:hAnsi="Times New Roman" w:cs="Times New Roman"/>
          <w:sz w:val="24"/>
          <w:szCs w:val="24"/>
        </w:rPr>
        <w:t>, страховые риски, благотворительность, благотворитель, благотворительный фонд.</w:t>
      </w:r>
      <w:proofErr w:type="gramEnd"/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0F1">
        <w:rPr>
          <w:rFonts w:ascii="Times New Roman" w:hAnsi="Times New Roman" w:cs="Times New Roman"/>
          <w:i/>
          <w:sz w:val="24"/>
          <w:szCs w:val="24"/>
        </w:rPr>
        <w:t>Математическая грамотность</w:t>
      </w:r>
      <w:r w:rsidRPr="001040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40F1">
        <w:rPr>
          <w:rFonts w:ascii="Times New Roman" w:hAnsi="Times New Roman" w:cs="Times New Roman"/>
          <w:sz w:val="24"/>
          <w:szCs w:val="24"/>
        </w:rPr>
        <w:t>(занятия 26-33):</w:t>
      </w:r>
      <w:r w:rsidRPr="001040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40F1">
        <w:rPr>
          <w:rFonts w:ascii="Times New Roman" w:hAnsi="Times New Roman" w:cs="Times New Roman"/>
          <w:sz w:val="24"/>
          <w:szCs w:val="24"/>
        </w:rPr>
        <w:t>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  <w:proofErr w:type="gramEnd"/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F1" w:rsidRP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0F1">
        <w:rPr>
          <w:rFonts w:ascii="Times New Roman" w:hAnsi="Times New Roman" w:cs="Times New Roman"/>
          <w:b/>
          <w:bCs/>
          <w:iCs/>
          <w:smallCaps/>
          <w:sz w:val="24"/>
          <w:szCs w:val="24"/>
        </w:rPr>
        <w:t>Планируемые р</w:t>
      </w:r>
      <w:r w:rsidRPr="001040F1">
        <w:rPr>
          <w:rFonts w:ascii="Times New Roman" w:hAnsi="Times New Roman" w:cs="Times New Roman"/>
          <w:b/>
          <w:smallCaps/>
          <w:sz w:val="24"/>
          <w:szCs w:val="24"/>
        </w:rPr>
        <w:t>езультаты освоения курса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четвероклассниками следующих личностных, </w:t>
      </w:r>
      <w:proofErr w:type="spellStart"/>
      <w:r w:rsidRPr="001040F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040F1">
        <w:rPr>
          <w:rFonts w:ascii="Times New Roman" w:hAnsi="Times New Roman" w:cs="Times New Roman"/>
          <w:sz w:val="24"/>
          <w:szCs w:val="24"/>
        </w:rPr>
        <w:t xml:space="preserve"> результатов. 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b/>
          <w:bCs/>
          <w:i/>
          <w:sz w:val="24"/>
          <w:szCs w:val="24"/>
        </w:rPr>
        <w:t>Личностные</w:t>
      </w:r>
      <w:r w:rsidRPr="001040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40F1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Pr="001040F1">
        <w:rPr>
          <w:rFonts w:ascii="Times New Roman" w:hAnsi="Times New Roman" w:cs="Times New Roman"/>
          <w:sz w:val="24"/>
          <w:szCs w:val="24"/>
        </w:rPr>
        <w:t xml:space="preserve"> изучения курса: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осознавать личную ответственность за свои поступки;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– уметь сотрудничать </w:t>
      </w:r>
      <w:proofErr w:type="gramStart"/>
      <w:r w:rsidRPr="001040F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040F1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различных ситуациях. </w:t>
      </w:r>
    </w:p>
    <w:p w:rsidR="001040F1" w:rsidRDefault="001040F1" w:rsidP="001040F1">
      <w:pPr>
        <w:spacing w:after="0" w:line="235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r w:rsidRPr="001040F1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1040F1">
        <w:rPr>
          <w:rFonts w:ascii="Times New Roman" w:hAnsi="Times New Roman" w:cs="Times New Roman"/>
          <w:sz w:val="24"/>
          <w:szCs w:val="24"/>
        </w:rPr>
        <w:t xml:space="preserve"> результаты изучения курса:</w:t>
      </w:r>
    </w:p>
    <w:p w:rsidR="001040F1" w:rsidRPr="001040F1" w:rsidRDefault="001040F1" w:rsidP="001040F1">
      <w:pPr>
        <w:spacing w:after="0" w:line="235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bCs/>
          <w:sz w:val="24"/>
          <w:szCs w:val="24"/>
          <w:u w:val="single"/>
        </w:rPr>
        <w:t>Познавательные: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– осваивать способы решения проблем творческого и поискового характера: работа над проектами и исследованиями; 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использовать различные способы поиска, сбора, обработки, анализа и представления информации;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использовать знаково-символические средства, в том числе моделирование;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– ориентироваться в своей системе знаний: отличать новое от уже </w:t>
      </w:r>
      <w:proofErr w:type="gramStart"/>
      <w:r w:rsidRPr="001040F1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Pr="001040F1">
        <w:rPr>
          <w:rFonts w:ascii="Times New Roman" w:hAnsi="Times New Roman" w:cs="Times New Roman"/>
          <w:sz w:val="24"/>
          <w:szCs w:val="24"/>
        </w:rPr>
        <w:t>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делать предварительный отбор источников информации: ориентироваться в потоке информации;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перерабатывать полученную информацию: сравнивать и группировать объекты;</w:t>
      </w:r>
    </w:p>
    <w:p w:rsid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преобразовывать информацию из одной формы в другую.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bCs/>
          <w:sz w:val="24"/>
          <w:szCs w:val="24"/>
          <w:u w:val="single"/>
        </w:rPr>
        <w:t>Регулятивные: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– проявлять познавательную и творческую инициативу; 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– принимать и сохранять учебную цель и задачу, </w:t>
      </w:r>
      <w:r w:rsidRPr="001040F1">
        <w:rPr>
          <w:rFonts w:ascii="Times New Roman" w:hAnsi="Times New Roman" w:cs="Times New Roman"/>
          <w:spacing w:val="-4"/>
          <w:sz w:val="24"/>
          <w:szCs w:val="24"/>
        </w:rPr>
        <w:t>планировать ее реализацию, в том числе во внутреннем плане;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контролировать и оценивать свои действия, вносить соответствующие коррективы в их выполнение;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– </w:t>
      </w:r>
      <w:r w:rsidRPr="001040F1">
        <w:rPr>
          <w:rFonts w:ascii="Times New Roman" w:hAnsi="Times New Roman" w:cs="Times New Roman"/>
          <w:spacing w:val="-4"/>
          <w:sz w:val="24"/>
          <w:szCs w:val="24"/>
        </w:rPr>
        <w:t>уметь отличать правильно выполненное задание от неверного;</w:t>
      </w:r>
    </w:p>
    <w:p w:rsid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– оценивать правильность выполнения действий: самооценка и </w:t>
      </w:r>
      <w:proofErr w:type="spellStart"/>
      <w:r w:rsidRPr="001040F1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1040F1">
        <w:rPr>
          <w:rFonts w:ascii="Times New Roman" w:hAnsi="Times New Roman" w:cs="Times New Roman"/>
          <w:sz w:val="24"/>
          <w:szCs w:val="24"/>
        </w:rPr>
        <w:t>, знакомство с критериями оценивания.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bCs/>
          <w:sz w:val="24"/>
          <w:szCs w:val="24"/>
          <w:u w:val="single"/>
        </w:rPr>
        <w:t>Коммуникативные: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lastRenderedPageBreak/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1040F1" w:rsidRPr="001040F1" w:rsidRDefault="001040F1" w:rsidP="001040F1">
      <w:pPr>
        <w:spacing w:after="0" w:line="235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слушать и понимать речь других;</w:t>
      </w:r>
    </w:p>
    <w:p w:rsidR="001040F1" w:rsidRPr="001040F1" w:rsidRDefault="001040F1" w:rsidP="001040F1">
      <w:pPr>
        <w:spacing w:after="0" w:line="235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совместно договариваться о правилах работы в группе;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учиться выполнять различные роли в группе (лидера, исполнителя, критика).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0F1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1040F1">
        <w:rPr>
          <w:rFonts w:ascii="Times New Roman" w:hAnsi="Times New Roman" w:cs="Times New Roman"/>
          <w:sz w:val="24"/>
          <w:szCs w:val="24"/>
        </w:rPr>
        <w:t>изучения блока</w:t>
      </w:r>
      <w:r w:rsidRPr="001040F1"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умение находить необходимую информацию в прочитанных текстах;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– </w:t>
      </w:r>
      <w:r w:rsidRPr="001040F1">
        <w:rPr>
          <w:rFonts w:ascii="Times New Roman" w:hAnsi="Times New Roman" w:cs="Times New Roman"/>
          <w:spacing w:val="-6"/>
          <w:sz w:val="24"/>
          <w:szCs w:val="24"/>
        </w:rPr>
        <w:t>умение задавать вопросы по содержанию прочитанных текстов;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0F1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1040F1">
        <w:rPr>
          <w:rFonts w:ascii="Times New Roman" w:hAnsi="Times New Roman" w:cs="Times New Roman"/>
          <w:sz w:val="24"/>
          <w:szCs w:val="24"/>
        </w:rPr>
        <w:t>изучения блока</w:t>
      </w:r>
      <w:r w:rsidRPr="001040F1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proofErr w:type="gramStart"/>
      <w:r w:rsidRPr="001040F1">
        <w:rPr>
          <w:rFonts w:ascii="Times New Roman" w:hAnsi="Times New Roman" w:cs="Times New Roman"/>
          <w:b/>
          <w:bCs/>
          <w:sz w:val="24"/>
          <w:szCs w:val="24"/>
        </w:rPr>
        <w:t>Естественно-научная</w:t>
      </w:r>
      <w:proofErr w:type="spellEnd"/>
      <w:proofErr w:type="gramEnd"/>
      <w:r w:rsidRPr="001040F1">
        <w:rPr>
          <w:rFonts w:ascii="Times New Roman" w:hAnsi="Times New Roman" w:cs="Times New Roman"/>
          <w:b/>
          <w:bCs/>
          <w:sz w:val="24"/>
          <w:szCs w:val="24"/>
        </w:rPr>
        <w:t xml:space="preserve"> грамотность»: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– способность осваивать и использовать </w:t>
      </w:r>
      <w:proofErr w:type="spellStart"/>
      <w:proofErr w:type="gramStart"/>
      <w:r w:rsidRPr="001040F1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1040F1">
        <w:rPr>
          <w:rFonts w:ascii="Times New Roman" w:hAnsi="Times New Roman" w:cs="Times New Roman"/>
          <w:sz w:val="24"/>
          <w:szCs w:val="24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1040F1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r w:rsidRPr="001040F1">
        <w:rPr>
          <w:rFonts w:ascii="Times New Roman" w:hAnsi="Times New Roman" w:cs="Times New Roman"/>
          <w:sz w:val="24"/>
          <w:szCs w:val="24"/>
        </w:rPr>
        <w:t xml:space="preserve"> явлений и формулирования основанных на научных доказательствах выводов;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 способность понимать основные особенности естествознания как формы человеческого познания.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0F1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1040F1">
        <w:rPr>
          <w:rFonts w:ascii="Times New Roman" w:hAnsi="Times New Roman" w:cs="Times New Roman"/>
          <w:sz w:val="24"/>
          <w:szCs w:val="24"/>
        </w:rPr>
        <w:t>изучения блока</w:t>
      </w:r>
      <w:r w:rsidRPr="001040F1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 способность проводить математические рассуждения;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0F1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1040F1">
        <w:rPr>
          <w:rFonts w:ascii="Times New Roman" w:hAnsi="Times New Roman" w:cs="Times New Roman"/>
          <w:sz w:val="24"/>
          <w:szCs w:val="24"/>
        </w:rPr>
        <w:t>изучения блока</w:t>
      </w:r>
      <w:r w:rsidRPr="001040F1"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– </w:t>
      </w:r>
      <w:r w:rsidRPr="001040F1">
        <w:rPr>
          <w:rFonts w:ascii="Times New Roman" w:hAnsi="Times New Roman" w:cs="Times New Roman"/>
          <w:spacing w:val="-6"/>
          <w:sz w:val="24"/>
          <w:szCs w:val="24"/>
        </w:rPr>
        <w:t>понимание и правильное использование финансовых терминов;</w:t>
      </w:r>
      <w:r w:rsidRPr="001040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– представление о семейных расходах и доходах; 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умение проводить простейшие расчеты семейного бюджета;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 xml:space="preserve">– представление о различных видах семейных доходов; 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представление о различных видах семейных расходов;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– представление о способах экономии семейного бюджета.</w:t>
      </w:r>
    </w:p>
    <w:p w:rsidR="001040F1" w:rsidRPr="001040F1" w:rsidRDefault="001040F1" w:rsidP="001040F1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0F1">
        <w:rPr>
          <w:rFonts w:ascii="Times New Roman" w:hAnsi="Times New Roman" w:cs="Times New Roman"/>
          <w:b/>
          <w:smallCaps/>
          <w:sz w:val="24"/>
          <w:szCs w:val="24"/>
        </w:rPr>
        <w:t>Оценка достижения планируемых результатов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0F1">
        <w:rPr>
          <w:rFonts w:ascii="Times New Roman" w:hAnsi="Times New Roman" w:cs="Times New Roman"/>
          <w:bCs/>
          <w:sz w:val="24"/>
          <w:szCs w:val="24"/>
        </w:rPr>
        <w:t xml:space="preserve">Обучение ведется на </w:t>
      </w:r>
      <w:proofErr w:type="spellStart"/>
      <w:r w:rsidRPr="001040F1">
        <w:rPr>
          <w:rFonts w:ascii="Times New Roman" w:hAnsi="Times New Roman" w:cs="Times New Roman"/>
          <w:bCs/>
          <w:sz w:val="24"/>
          <w:szCs w:val="24"/>
        </w:rPr>
        <w:t>безотметочной</w:t>
      </w:r>
      <w:proofErr w:type="spellEnd"/>
      <w:r w:rsidRPr="001040F1">
        <w:rPr>
          <w:rFonts w:ascii="Times New Roman" w:hAnsi="Times New Roman" w:cs="Times New Roman"/>
          <w:bCs/>
          <w:sz w:val="24"/>
          <w:szCs w:val="24"/>
        </w:rPr>
        <w:t xml:space="preserve"> основе.</w:t>
      </w:r>
    </w:p>
    <w:p w:rsidR="001040F1" w:rsidRPr="001040F1" w:rsidRDefault="001040F1" w:rsidP="001040F1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Для оценки эффективности</w:t>
      </w:r>
      <w:r w:rsidRPr="00104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0F1">
        <w:rPr>
          <w:rFonts w:ascii="Times New Roman" w:hAnsi="Times New Roman" w:cs="Times New Roman"/>
          <w:sz w:val="24"/>
          <w:szCs w:val="24"/>
        </w:rPr>
        <w:t>занятий можно использовать следующие показатели:</w:t>
      </w:r>
    </w:p>
    <w:p w:rsidR="001040F1" w:rsidRPr="001040F1" w:rsidRDefault="001040F1" w:rsidP="001040F1">
      <w:pPr>
        <w:numPr>
          <w:ilvl w:val="0"/>
          <w:numId w:val="1"/>
        </w:numPr>
        <w:tabs>
          <w:tab w:val="left" w:pos="900"/>
        </w:tabs>
        <w:spacing w:after="0" w:line="23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степень помощи, которую оказывает учитель учащимся при выполнении заданий;</w:t>
      </w:r>
    </w:p>
    <w:p w:rsidR="001040F1" w:rsidRPr="001040F1" w:rsidRDefault="001040F1" w:rsidP="001040F1">
      <w:pPr>
        <w:numPr>
          <w:ilvl w:val="0"/>
          <w:numId w:val="1"/>
        </w:numPr>
        <w:tabs>
          <w:tab w:val="left" w:pos="900"/>
        </w:tabs>
        <w:spacing w:after="0" w:line="23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1040F1" w:rsidRPr="001040F1" w:rsidRDefault="001040F1" w:rsidP="001040F1">
      <w:pPr>
        <w:numPr>
          <w:ilvl w:val="0"/>
          <w:numId w:val="1"/>
        </w:numPr>
        <w:tabs>
          <w:tab w:val="left" w:pos="900"/>
        </w:tabs>
        <w:spacing w:after="0" w:line="23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1040F1" w:rsidRPr="001040F1" w:rsidRDefault="001040F1" w:rsidP="001040F1">
      <w:pPr>
        <w:numPr>
          <w:ilvl w:val="0"/>
          <w:numId w:val="1"/>
        </w:numPr>
        <w:tabs>
          <w:tab w:val="left" w:pos="900"/>
        </w:tabs>
        <w:spacing w:after="0" w:line="23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0F1">
        <w:rPr>
          <w:rFonts w:ascii="Times New Roman" w:hAnsi="Times New Roman" w:cs="Times New Roman"/>
          <w:sz w:val="24"/>
          <w:szCs w:val="24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1A59EE" w:rsidRPr="00E01943" w:rsidRDefault="001A59EE" w:rsidP="001040F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1A59EE" w:rsidRPr="00E01943" w:rsidSect="00E01943">
          <w:footerReference w:type="even" r:id="rId7"/>
          <w:footerReference w:type="default" r:id="rId8"/>
          <w:pgSz w:w="11907" w:h="16839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1040F1" w:rsidRPr="001040F1" w:rsidRDefault="001040F1" w:rsidP="001040F1">
      <w:pPr>
        <w:pStyle w:val="a7"/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1040F1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Тематическое планирование</w:t>
      </w:r>
    </w:p>
    <w:p w:rsidR="001040F1" w:rsidRPr="001040F1" w:rsidRDefault="001040F1" w:rsidP="001040F1">
      <w:pPr>
        <w:pStyle w:val="a7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2160"/>
        <w:gridCol w:w="5400"/>
      </w:tblGrid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040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040F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040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1040F1" w:rsidRPr="001040F1" w:rsidRDefault="001040F1" w:rsidP="00104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40F1" w:rsidRPr="001040F1" w:rsidRDefault="001040F1" w:rsidP="00104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изучения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1040F1" w:rsidRPr="001040F1" w:rsidRDefault="001040F1" w:rsidP="00104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Формируемые умения </w:t>
            </w:r>
          </w:p>
        </w:tc>
      </w:tr>
      <w:tr w:rsidR="001040F1" w:rsidRPr="001040F1" w:rsidTr="00472EC1">
        <w:tc>
          <w:tcPr>
            <w:tcW w:w="9900" w:type="dxa"/>
            <w:gridSpan w:val="4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 «Читательская грамотность»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Старинная женская одежда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озаглавливать текст;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тему;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главную мысль;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составлять план в виде вопросов;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с помощью текста определять название женской одежды;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с помощью рисунка вписывать в текст название старинной женской одежды;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приводить примеры современной женской одежды.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Старинные женские головные уборы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4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составлять план, используя слова из текста;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 значения слов;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по описанию названия головных уборов;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приводить примеры современных головных уборов.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головные уборы</w:t>
            </w:r>
          </w:p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тексту;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вписывать пропущенные слова в текст;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находить ответ на вопрос в тексте;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оформлять план текста;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с помощью описания название предмета.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рассуждать и записывать своё мнение о различии между предметами;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тексту;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рассуждать, давать определение слова;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элементы оформления избы.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Внутреннее убранство и предметы обихода русской избы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письменно отвечать на вопросы;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предметы печной утвари;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работать с толковым словарём;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работать с толкованием слова;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рассуждать и записывать своё мнение о предложенном выражении;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соотносить описание предметов с их рисунками;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описывать назначение предметов;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составлять обобщающий план.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История посуды на Руси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соотносить рисунок и его название;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работать с толковым словарём;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рассуждать и записывать ответ на вопрос;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записывать ответ на вопрос по его началу;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части предмета, называть их;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порядок предложений в тексте;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дополнять текст по заданному условию.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лексическое значение слова с помощью </w:t>
            </w:r>
            <w:proofErr w:type="spellStart"/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Википедии</w:t>
            </w:r>
            <w:proofErr w:type="spellEnd"/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опорные фразы, с помощью которых можно дать ответ на вопрос;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тему текста;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составлять план текста;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находить информацию в Интернете;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записывать названия монет в порядке их возрастания;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указывать названия современных денег.</w:t>
            </w:r>
          </w:p>
        </w:tc>
      </w:tr>
      <w:tr w:rsidR="001040F1" w:rsidRPr="001040F1" w:rsidTr="00472EC1">
        <w:tc>
          <w:tcPr>
            <w:tcW w:w="9900" w:type="dxa"/>
            <w:gridSpan w:val="4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 «</w:t>
            </w:r>
            <w:proofErr w:type="spellStart"/>
            <w:proofErr w:type="gramStart"/>
            <w:r w:rsidRPr="001040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1040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грамотность»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Томат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Томат.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части растения;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 объяснять, что значит «</w:t>
            </w:r>
            <w:proofErr w:type="spellStart"/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многогнёздная</w:t>
            </w:r>
            <w:proofErr w:type="spellEnd"/>
            <w:r w:rsidRPr="001040F1">
              <w:rPr>
                <w:rFonts w:ascii="Times New Roman" w:hAnsi="Times New Roman" w:cs="Times New Roman"/>
                <w:sz w:val="24"/>
                <w:szCs w:val="24"/>
              </w:rPr>
              <w:t xml:space="preserve"> ягода»;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горизонтальный и вертикальный срез;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указывать количество гнёзд;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плоды у помидора – это ягода;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части плода помидора;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пасынок у помидора;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работать с таблицей.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Болгарский перец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Болгарский перец.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паприка;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части растения;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плода перца;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форму плода перца;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семени перца;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делать выводы на основе полученной информации.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Картофель.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части растения;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объяснять, чем отличаются плоды картофеля от плодов томата;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объяснять, какой вывод сделали и почему;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объяснять, почему </w:t>
            </w:r>
            <w:r w:rsidRPr="001040F1">
              <w:rPr>
                <w:rFonts w:ascii="Times New Roman" w:hAnsi="Times New Roman" w:cs="Times New Roman"/>
                <w:bCs/>
                <w:sz w:val="24"/>
                <w:szCs w:val="24"/>
              </w:rPr>
              <w:t>после нарезки картофеля на разделочной доске остаются белые следы;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нужно сажать разные сорта картофеля;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крахмалистость;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срок созревания картофеля;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нельзя использовать в пищу позеленевший картофель;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способы размножения картофеля.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</w:t>
            </w:r>
            <w:r w:rsidRPr="0010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Семейство </w:t>
            </w:r>
            <w:proofErr w:type="gramStart"/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Баклажан.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 xml:space="preserve">– Называть представителей семейства </w:t>
            </w:r>
            <w:r w:rsidRPr="0010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Паслёновые;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соланин;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благоприятные условия для прорастания семян;</w:t>
            </w:r>
          </w:p>
          <w:p w:rsidR="001040F1" w:rsidRPr="001040F1" w:rsidRDefault="001040F1" w:rsidP="001040F1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</w:t>
            </w:r>
            <w:r w:rsidRPr="001040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условия, необходимые для прорастания семени баклажана; 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 глубину посева семян;</w:t>
            </w:r>
          </w:p>
          <w:p w:rsidR="001040F1" w:rsidRPr="001040F1" w:rsidRDefault="001040F1" w:rsidP="001040F1">
            <w:pPr>
              <w:pStyle w:val="a7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заполнять</w:t>
            </w: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 xml:space="preserve"> таблицу наблюдений за ростом растений.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Лук.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части лука;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способы выращивания лука зимой на подоконнике;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этапы выращивания лука;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наблюдать за ростом лука и записывать данные в таблицу.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Капуста.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виды капусты;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текста;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части капусты;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исследовать капусту в разрезе;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рассказывать о размножении капусты;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проводить опыты с цветной капустой.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Горох.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гороха;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семени гороха;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горох обладает взрывной силой;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определять, что горох является холодостойким растением;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проводить опыт по проращиванию гороха, сравнивать результаты двух опытов.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части гриба;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виды грибов;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рассказывать о плесневых грибах;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грибы-невидимки;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проводить опыт по выращиванию плесени;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грибы-паразиты.</w:t>
            </w:r>
          </w:p>
        </w:tc>
      </w:tr>
      <w:tr w:rsidR="001040F1" w:rsidRPr="001040F1" w:rsidTr="00472EC1">
        <w:tc>
          <w:tcPr>
            <w:tcW w:w="9900" w:type="dxa"/>
            <w:gridSpan w:val="4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Творческое занятие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Выбрать тему для творческой работы;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выполнять творческую работу;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представлять классу творческую работу.</w:t>
            </w:r>
          </w:p>
        </w:tc>
      </w:tr>
      <w:tr w:rsidR="001040F1" w:rsidRPr="001040F1" w:rsidTr="00472EC1">
        <w:tc>
          <w:tcPr>
            <w:tcW w:w="9900" w:type="dxa"/>
            <w:gridSpan w:val="4"/>
            <w:shd w:val="clear" w:color="auto" w:fill="auto"/>
            <w:vAlign w:val="center"/>
          </w:tcPr>
          <w:p w:rsidR="001040F1" w:rsidRPr="001040F1" w:rsidRDefault="001040F1" w:rsidP="001040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i/>
                <w:sz w:val="24"/>
                <w:szCs w:val="24"/>
              </w:rPr>
              <w:t>Блок «Финансовая грамотность»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18 -19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Состав потребительской корзины.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 на доступном для четвероклассника уровне, что такое «потребительская корзина»;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понимать, почему подсчитывается прожиточная корзина для трёх категорий населения;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объяснять, почему различается стоимость потребительской корзины в разных регионах нашей страны;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объяснять, что входит в состав потребительской корзины россиянина.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 w:rsidRPr="0010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прожиточного минимума.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Понимать значение и правильно использовать термины «прожиточный минимум», </w:t>
            </w:r>
            <w:r w:rsidRPr="0010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«минимальный </w:t>
            </w:r>
            <w:proofErr w:type="gramStart"/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объяснять, на что влияет прожиточный минимум;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объяснять, почему различается размер прожиточного минимума в разных регионах нашей страны;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объяснять, почему различается размер прожиточного минимума для разных категорий населения нашей страны.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Инфляция.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 «прожиточный минимум», «инфляция»;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виде гистограммы;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уровни инфляции;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инфляции для экономики.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22 - 23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Распродажи, скидки, бонусы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 xml:space="preserve">Акции, распродажа, скидки, бонусы, </w:t>
            </w:r>
            <w:proofErr w:type="spellStart"/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термины: «распродажа», «скидка», «бонусная программа», «программа лояльности», «бонусы», «</w:t>
            </w:r>
            <w:proofErr w:type="spellStart"/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понимать, что все акции, проводимые торговыми точками, предназначены для увеличения доходов магазинов и привлечения покупателя;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понимать, что чем больше процент скидки, тем меньше мы платим за товар;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формировать навыки грамотного покупателя.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 «благотворительность», «благотворительный фонд»;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группы населения, которые могут нуждаться в благотворительной помощи;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объяснять необходимость оказания благотворительной помощи тем, кто в ней нуждается.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Виды страхования.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 «страхование», «страховка», «полис»;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виды страхования;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называть различные страховые риски.</w:t>
            </w:r>
          </w:p>
        </w:tc>
      </w:tr>
      <w:tr w:rsidR="001040F1" w:rsidRPr="001040F1" w:rsidTr="00472EC1">
        <w:tc>
          <w:tcPr>
            <w:tcW w:w="9900" w:type="dxa"/>
            <w:gridSpan w:val="4"/>
            <w:shd w:val="clear" w:color="auto" w:fill="auto"/>
            <w:vAlign w:val="center"/>
          </w:tcPr>
          <w:p w:rsidR="001040F1" w:rsidRPr="001040F1" w:rsidRDefault="001040F1" w:rsidP="001040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i/>
                <w:sz w:val="24"/>
                <w:szCs w:val="24"/>
              </w:rPr>
              <w:t>Блок «Математическая грамотность»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В бассейне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Расписание занятий, выгодная покупка.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 xml:space="preserve">– Анализировать расписание занятий с целью определения </w:t>
            </w:r>
            <w:proofErr w:type="gramStart"/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gramEnd"/>
            <w:r w:rsidRPr="001040F1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решать задачи на определение стоимости покупки;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определять, </w:t>
            </w:r>
            <w:proofErr w:type="gramStart"/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1040F1">
              <w:rPr>
                <w:rFonts w:ascii="Times New Roman" w:hAnsi="Times New Roman" w:cs="Times New Roman"/>
                <w:sz w:val="24"/>
                <w:szCs w:val="24"/>
              </w:rPr>
              <w:t xml:space="preserve"> из двух покупок является более выгодной;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решать задачи на определение скорости плавания;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Делаем ремонт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 xml:space="preserve">Смета ремонта, расчёт стоимости строительных </w:t>
            </w:r>
            <w:r w:rsidRPr="0010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Понимать, что такое «смета»;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решать задачи на расчёт количества необходимого материала для ремонта кухни;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 xml:space="preserve">– решать задачи на расчёт стоимости </w:t>
            </w:r>
            <w:r w:rsidRPr="0010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необходимого материала для ремонта кухни;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читать простые чертежи и наносить на них известные размеры.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Праздничный торт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Рецепт торта, задачи на тройку величин «цена, количество, стоимость».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Работать с таблицами;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подсчитывать стоимость продуктов для торта;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определять, какие продукты выгоднее купить для того, чтобы уменьшить стоимость затрат на приготовление торта;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сравнивать цену различных товаров, выполняя необходимые преобразования;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Обустраиваем  участок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Расходы на обустройство участка, площадь и периметр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Читать простой чертеж и определять его масштаб;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находить площадь и периметр участка и построек на нём;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Поход в кино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Расходы на поход в кино.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Находить заданные временные промежутки с помощью календаря;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040F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proofErr w:type="spellStart"/>
            <w:r w:rsidRPr="001040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Отправляемся в путешествие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Расходы на путешествие.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Находить заданные временные промежутки с помощью календаря;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</w:tr>
      <w:tr w:rsidR="001040F1" w:rsidRPr="001040F1" w:rsidTr="00472EC1">
        <w:tc>
          <w:tcPr>
            <w:tcW w:w="9900" w:type="dxa"/>
            <w:gridSpan w:val="4"/>
            <w:shd w:val="clear" w:color="auto" w:fill="auto"/>
            <w:vAlign w:val="center"/>
          </w:tcPr>
          <w:p w:rsidR="001040F1" w:rsidRPr="001040F1" w:rsidRDefault="001040F1" w:rsidP="001040F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работа</w:t>
            </w:r>
          </w:p>
        </w:tc>
      </w:tr>
      <w:tr w:rsidR="001040F1" w:rsidRPr="001040F1" w:rsidTr="00472EC1">
        <w:tc>
          <w:tcPr>
            <w:tcW w:w="54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80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Составляем словарик по финансовой грамотности</w:t>
            </w:r>
          </w:p>
        </w:tc>
        <w:tc>
          <w:tcPr>
            <w:tcW w:w="2160" w:type="dxa"/>
            <w:shd w:val="clear" w:color="auto" w:fill="auto"/>
          </w:tcPr>
          <w:p w:rsidR="001040F1" w:rsidRPr="001040F1" w:rsidRDefault="001040F1" w:rsidP="0010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Понятия по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финансовые термины;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иллюстрировать изученные понятия;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составлять математические задачи с изученными финансовыми терминами;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работать самостоятельно и в парах;</w:t>
            </w:r>
          </w:p>
          <w:p w:rsidR="001040F1" w:rsidRPr="001040F1" w:rsidRDefault="001040F1" w:rsidP="0010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1">
              <w:rPr>
                <w:rFonts w:ascii="Times New Roman" w:hAnsi="Times New Roman" w:cs="Times New Roman"/>
                <w:sz w:val="24"/>
                <w:szCs w:val="24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</w:tr>
    </w:tbl>
    <w:p w:rsidR="006562C6" w:rsidRDefault="006562C6" w:rsidP="001040F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562C6" w:rsidRPr="00E01943" w:rsidRDefault="006562C6" w:rsidP="006562C6">
      <w:pPr>
        <w:spacing w:line="240" w:lineRule="auto"/>
        <w:ind w:left="550" w:hanging="5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943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обеспечение: </w:t>
      </w:r>
    </w:p>
    <w:p w:rsidR="006562C6" w:rsidRPr="00E01943" w:rsidRDefault="006562C6" w:rsidP="006562C6">
      <w:pPr>
        <w:spacing w:line="240" w:lineRule="auto"/>
        <w:ind w:left="550" w:hanging="55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94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01943">
        <w:rPr>
          <w:rFonts w:ascii="Times New Roman" w:hAnsi="Times New Roman" w:cs="Times New Roman"/>
          <w:b/>
          <w:bCs/>
          <w:sz w:val="24"/>
          <w:szCs w:val="24"/>
        </w:rPr>
        <w:t>Функциональная грамотность</w:t>
      </w:r>
      <w:r w:rsidRPr="00E01943">
        <w:rPr>
          <w:rFonts w:ascii="Times New Roman" w:hAnsi="Times New Roman" w:cs="Times New Roman"/>
          <w:b/>
          <w:bCs/>
          <w:spacing w:val="-4"/>
          <w:sz w:val="24"/>
          <w:szCs w:val="24"/>
        </w:rPr>
        <w:t>.</w:t>
      </w:r>
      <w:r w:rsidRPr="00E0194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Программа внеурочной деятельности</w:t>
      </w:r>
      <w:r w:rsidRPr="00E0194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/ М.В. Буряк, С.А. Шейкина. </w:t>
      </w:r>
      <w:r w:rsidRPr="00E0194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– М.: Планета, 2022. </w:t>
      </w:r>
    </w:p>
    <w:p w:rsidR="006562C6" w:rsidRPr="00E01943" w:rsidRDefault="006562C6" w:rsidP="006562C6">
      <w:pPr>
        <w:spacing w:line="240" w:lineRule="auto"/>
        <w:ind w:left="550" w:hanging="55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94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01943">
        <w:rPr>
          <w:rFonts w:ascii="Times New Roman" w:hAnsi="Times New Roman" w:cs="Times New Roman"/>
          <w:b/>
          <w:bCs/>
          <w:sz w:val="24"/>
          <w:szCs w:val="24"/>
        </w:rPr>
        <w:t>Функциональная грамотность</w:t>
      </w:r>
      <w:r w:rsidRPr="00E01943">
        <w:rPr>
          <w:rFonts w:ascii="Times New Roman" w:hAnsi="Times New Roman" w:cs="Times New Roman"/>
          <w:b/>
          <w:bCs/>
          <w:spacing w:val="-4"/>
          <w:sz w:val="24"/>
          <w:szCs w:val="24"/>
        </w:rPr>
        <w:t>.</w:t>
      </w:r>
      <w:r w:rsidRPr="00E0194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Тренажер для школьников.</w:t>
      </w:r>
      <w:r w:rsidRPr="00E0194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/ М.В. Буряк, С.А. Шейкина. </w:t>
      </w:r>
      <w:r w:rsidRPr="00E01943">
        <w:rPr>
          <w:rFonts w:ascii="Times New Roman" w:hAnsi="Times New Roman" w:cs="Times New Roman"/>
          <w:bCs/>
          <w:spacing w:val="-8"/>
          <w:sz w:val="24"/>
          <w:szCs w:val="24"/>
        </w:rPr>
        <w:t>– М.: Планета, 2022.</w:t>
      </w:r>
    </w:p>
    <w:p w:rsidR="00431AE8" w:rsidRPr="00E01943" w:rsidRDefault="00431AE8" w:rsidP="006562C6">
      <w:pPr>
        <w:spacing w:after="0"/>
        <w:rPr>
          <w:sz w:val="24"/>
          <w:szCs w:val="24"/>
        </w:rPr>
      </w:pPr>
    </w:p>
    <w:sectPr w:rsidR="00431AE8" w:rsidRPr="00E01943" w:rsidSect="0043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968" w:rsidRDefault="00E33968" w:rsidP="006A619F">
      <w:pPr>
        <w:spacing w:after="0" w:line="240" w:lineRule="auto"/>
      </w:pPr>
      <w:r>
        <w:separator/>
      </w:r>
    </w:p>
  </w:endnote>
  <w:endnote w:type="continuationSeparator" w:id="0">
    <w:p w:rsidR="00E33968" w:rsidRDefault="00E33968" w:rsidP="006A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D86" w:rsidRDefault="00DA1072" w:rsidP="0000709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62C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6D86" w:rsidRDefault="00E3396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D86" w:rsidRDefault="00DA1072" w:rsidP="0000709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62C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2F8C">
      <w:rPr>
        <w:rStyle w:val="a6"/>
        <w:noProof/>
      </w:rPr>
      <w:t>2</w:t>
    </w:r>
    <w:r>
      <w:rPr>
        <w:rStyle w:val="a6"/>
      </w:rPr>
      <w:fldChar w:fldCharType="end"/>
    </w:r>
  </w:p>
  <w:p w:rsidR="00DF6D86" w:rsidRDefault="00E339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968" w:rsidRDefault="00E33968" w:rsidP="006A619F">
      <w:pPr>
        <w:spacing w:after="0" w:line="240" w:lineRule="auto"/>
      </w:pPr>
      <w:r>
        <w:separator/>
      </w:r>
    </w:p>
  </w:footnote>
  <w:footnote w:type="continuationSeparator" w:id="0">
    <w:p w:rsidR="00E33968" w:rsidRDefault="00E33968" w:rsidP="006A6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9EE"/>
    <w:rsid w:val="00014655"/>
    <w:rsid w:val="001040F1"/>
    <w:rsid w:val="001A59EE"/>
    <w:rsid w:val="00431AE8"/>
    <w:rsid w:val="006562C6"/>
    <w:rsid w:val="006A619F"/>
    <w:rsid w:val="00A369A9"/>
    <w:rsid w:val="00DA1072"/>
    <w:rsid w:val="00E01943"/>
    <w:rsid w:val="00E33968"/>
    <w:rsid w:val="00E92F8C"/>
    <w:rsid w:val="00F93B2F"/>
    <w:rsid w:val="00FC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1A59EE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5">
    <w:name w:val="Нижний колонтитул Знак"/>
    <w:basedOn w:val="a0"/>
    <w:link w:val="a4"/>
    <w:rsid w:val="001A59EE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6">
    <w:name w:val="page number"/>
    <w:basedOn w:val="a0"/>
    <w:rsid w:val="001A59EE"/>
  </w:style>
  <w:style w:type="paragraph" w:styleId="a7">
    <w:name w:val="List Paragraph"/>
    <w:basedOn w:val="a"/>
    <w:uiPriority w:val="34"/>
    <w:qFormat/>
    <w:rsid w:val="001040F1"/>
    <w:pPr>
      <w:spacing w:after="0"/>
      <w:ind w:left="720"/>
      <w:contextualSpacing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3294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6</cp:revision>
  <cp:lastPrinted>2023-08-13T07:03:00Z</cp:lastPrinted>
  <dcterms:created xsi:type="dcterms:W3CDTF">2023-08-13T06:23:00Z</dcterms:created>
  <dcterms:modified xsi:type="dcterms:W3CDTF">2023-08-13T07:22:00Z</dcterms:modified>
</cp:coreProperties>
</file>