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620" w:rsidRPr="001B7620" w:rsidRDefault="001B7620" w:rsidP="001B7620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7620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МИНИСТЕРСТВО ПРОСВЕЩЕНИЯ РОССИЙСКОЙ ФЕДЕРАЦИИ</w:t>
      </w:r>
    </w:p>
    <w:p w:rsidR="001B7620" w:rsidRPr="001B7620" w:rsidRDefault="001B7620" w:rsidP="001B7620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1B7620" w:rsidRPr="001B7620" w:rsidRDefault="001B7620" w:rsidP="001B7620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7620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Министерство образования и молодежной политики Свердловской области</w:t>
      </w:r>
    </w:p>
    <w:p w:rsidR="001B7620" w:rsidRPr="001B7620" w:rsidRDefault="001B7620" w:rsidP="001B7620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1B7620" w:rsidRPr="001B7620" w:rsidRDefault="001B7620" w:rsidP="001B7620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1B7620" w:rsidRPr="001B7620" w:rsidRDefault="001B7620" w:rsidP="001B7620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1B7620" w:rsidRPr="001B7620" w:rsidRDefault="001B7620" w:rsidP="001B7620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7620">
        <w:rPr>
          <w:rFonts w:ascii="LiberationSerif" w:eastAsia="Times New Roman" w:hAnsi="LiberationSerif" w:cs="Times New Roman"/>
          <w:color w:val="000000"/>
          <w:sz w:val="20"/>
          <w:lang w:eastAsia="ru-RU"/>
        </w:rPr>
        <w:t>Государственное бюджетное общеобразовательное учреждение Свердловской области "</w:t>
      </w:r>
      <w:proofErr w:type="spellStart"/>
      <w:r w:rsidRPr="001B7620">
        <w:rPr>
          <w:rFonts w:ascii="LiberationSerif" w:eastAsia="Times New Roman" w:hAnsi="LiberationSerif" w:cs="Times New Roman"/>
          <w:color w:val="000000"/>
          <w:sz w:val="20"/>
          <w:lang w:eastAsia="ru-RU"/>
        </w:rPr>
        <w:t>Новолялинская</w:t>
      </w:r>
      <w:proofErr w:type="spellEnd"/>
      <w:r w:rsidRPr="001B7620">
        <w:rPr>
          <w:rFonts w:ascii="LiberationSerif" w:eastAsia="Times New Roman" w:hAnsi="LiberationSerif" w:cs="Times New Roman"/>
          <w:color w:val="000000"/>
          <w:sz w:val="20"/>
          <w:lang w:eastAsia="ru-RU"/>
        </w:rPr>
        <w:t xml:space="preserve"> школа, реализующая адаптированные основные общеобразовательные программы"</w:t>
      </w:r>
    </w:p>
    <w:p w:rsidR="001B7620" w:rsidRPr="001B7620" w:rsidRDefault="001B7620" w:rsidP="001B7620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1B7620" w:rsidRPr="001B7620" w:rsidRDefault="001B7620" w:rsidP="001B7620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b/>
          <w:color w:val="000000"/>
          <w:sz w:val="20"/>
          <w:szCs w:val="20"/>
          <w:lang w:eastAsia="ru-RU"/>
        </w:rPr>
      </w:pPr>
      <w:r w:rsidRPr="001B7620">
        <w:rPr>
          <w:rFonts w:ascii="LiberationSerif" w:eastAsia="Times New Roman" w:hAnsi="LiberationSerif" w:cs="Times New Roman"/>
          <w:b/>
          <w:color w:val="000000"/>
          <w:sz w:val="20"/>
          <w:szCs w:val="20"/>
          <w:lang w:eastAsia="ru-RU"/>
        </w:rPr>
        <w:t>ГБОУ СО «</w:t>
      </w:r>
      <w:proofErr w:type="spellStart"/>
      <w:r w:rsidRPr="001B7620">
        <w:rPr>
          <w:rFonts w:ascii="LiberationSerif" w:eastAsia="Times New Roman" w:hAnsi="LiberationSerif" w:cs="Times New Roman"/>
          <w:b/>
          <w:color w:val="000000"/>
          <w:sz w:val="20"/>
          <w:szCs w:val="20"/>
          <w:lang w:eastAsia="ru-RU"/>
        </w:rPr>
        <w:t>Новолялинская</w:t>
      </w:r>
      <w:proofErr w:type="spellEnd"/>
      <w:r w:rsidRPr="001B7620">
        <w:rPr>
          <w:rFonts w:ascii="LiberationSerif" w:eastAsia="Times New Roman" w:hAnsi="LiberationSerif" w:cs="Times New Roman"/>
          <w:b/>
          <w:color w:val="000000"/>
          <w:sz w:val="20"/>
          <w:szCs w:val="20"/>
          <w:lang w:eastAsia="ru-RU"/>
        </w:rPr>
        <w:t xml:space="preserve"> школа»</w:t>
      </w:r>
    </w:p>
    <w:p w:rsidR="001B7620" w:rsidRPr="001B7620" w:rsidRDefault="001B7620" w:rsidP="001B7620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b/>
          <w:color w:val="000000"/>
          <w:sz w:val="20"/>
          <w:szCs w:val="20"/>
          <w:lang w:eastAsia="ru-RU"/>
        </w:rPr>
      </w:pPr>
    </w:p>
    <w:p w:rsidR="001B7620" w:rsidRPr="001B7620" w:rsidRDefault="001B7620" w:rsidP="001B7620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18"/>
        <w:tblW w:w="964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16"/>
        <w:gridCol w:w="3215"/>
        <w:gridCol w:w="3216"/>
      </w:tblGrid>
      <w:tr w:rsidR="001B7620" w:rsidRPr="001B7620" w:rsidTr="00156F57">
        <w:trPr>
          <w:trHeight w:val="1881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B7620" w:rsidRPr="001B7620" w:rsidRDefault="001B7620" w:rsidP="001B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</w:t>
            </w:r>
            <w:r w:rsidRPr="001B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Руководитель </w:t>
            </w:r>
            <w:r w:rsidR="0057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</w:t>
            </w:r>
            <w:r w:rsidR="0057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57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57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_________Тихомирова</w:t>
            </w:r>
            <w:proofErr w:type="spellEnd"/>
            <w:r w:rsidR="0057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</w:t>
            </w:r>
          </w:p>
          <w:p w:rsidR="001B7620" w:rsidRPr="001B7620" w:rsidRDefault="001B7620" w:rsidP="001B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Протокол №1</w:t>
            </w:r>
            <w:r w:rsidRPr="001B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 " </w:t>
            </w:r>
            <w:r w:rsidR="00504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57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 августа 2025</w:t>
            </w:r>
            <w:r w:rsidRPr="001B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B7620" w:rsidRPr="001B7620" w:rsidRDefault="001B7620" w:rsidP="0057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  <w:r w:rsidRPr="001B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</w:t>
            </w:r>
            <w:r w:rsidRPr="001B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B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 Ше</w:t>
            </w:r>
            <w:r w:rsidR="00504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вченко Л.Ю.</w:t>
            </w:r>
            <w:r w:rsidR="00504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504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504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"25</w:t>
            </w:r>
            <w:r w:rsidR="0057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"августа  2025</w:t>
            </w:r>
            <w:r w:rsidRPr="001B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B7620" w:rsidRPr="001B7620" w:rsidRDefault="001B7620" w:rsidP="0057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  <w:r w:rsidRPr="001B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 ГБОУ СО "</w:t>
            </w:r>
            <w:proofErr w:type="spellStart"/>
            <w:r w:rsidRPr="001B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Новолялинская</w:t>
            </w:r>
            <w:proofErr w:type="spellEnd"/>
            <w:r w:rsidRPr="001B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школа"</w:t>
            </w:r>
            <w:r w:rsidRPr="001B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B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</w:t>
            </w:r>
            <w:r w:rsidR="0057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 Попова М.А.</w:t>
            </w:r>
            <w:r w:rsidR="0057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57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Приказ № 179 от "28" августа 2025</w:t>
            </w:r>
            <w:r w:rsidRPr="001B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</w:tr>
    </w:tbl>
    <w:p w:rsidR="001B7620" w:rsidRPr="001B7620" w:rsidRDefault="001B7620" w:rsidP="001B7620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1B7620" w:rsidRPr="001B7620" w:rsidRDefault="001B7620" w:rsidP="001B7620">
      <w:pPr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</w:p>
    <w:p w:rsidR="001B7620" w:rsidRPr="001B7620" w:rsidRDefault="001B7620" w:rsidP="001B7620">
      <w:pPr>
        <w:spacing w:after="0"/>
        <w:jc w:val="center"/>
        <w:rPr>
          <w:rFonts w:ascii="Times New Roman" w:eastAsia="Calibri" w:hAnsi="Times New Roman" w:cs="Times New Roman"/>
          <w:b/>
          <w:color w:val="1D1B11"/>
          <w:sz w:val="28"/>
          <w:szCs w:val="28"/>
        </w:rPr>
      </w:pPr>
    </w:p>
    <w:p w:rsidR="001B7620" w:rsidRPr="001B7620" w:rsidRDefault="001B7620" w:rsidP="001B7620">
      <w:pPr>
        <w:spacing w:after="0"/>
        <w:jc w:val="center"/>
        <w:rPr>
          <w:rFonts w:ascii="Times New Roman" w:eastAsia="Calibri" w:hAnsi="Times New Roman" w:cs="Times New Roman"/>
          <w:b/>
          <w:color w:val="1D1B11"/>
          <w:sz w:val="28"/>
          <w:szCs w:val="28"/>
        </w:rPr>
      </w:pPr>
      <w:r w:rsidRPr="001B7620">
        <w:rPr>
          <w:rFonts w:ascii="Times New Roman" w:eastAsia="Calibri" w:hAnsi="Times New Roman" w:cs="Times New Roman"/>
          <w:b/>
          <w:color w:val="1D1B11"/>
          <w:sz w:val="28"/>
          <w:szCs w:val="28"/>
        </w:rPr>
        <w:t>Программа кружка</w:t>
      </w:r>
    </w:p>
    <w:p w:rsidR="001B7620" w:rsidRPr="001B7620" w:rsidRDefault="001B7620" w:rsidP="001B7620">
      <w:pPr>
        <w:spacing w:after="0"/>
        <w:jc w:val="center"/>
        <w:rPr>
          <w:rFonts w:ascii="Times New Roman" w:eastAsia="Calibri" w:hAnsi="Times New Roman" w:cs="Times New Roman"/>
          <w:color w:val="1D1B11"/>
          <w:sz w:val="28"/>
          <w:szCs w:val="28"/>
        </w:rPr>
      </w:pPr>
      <w:r w:rsidRPr="001B7620">
        <w:rPr>
          <w:rFonts w:ascii="Times New Roman" w:eastAsia="Calibri" w:hAnsi="Times New Roman" w:cs="Times New Roman"/>
          <w:b/>
          <w:color w:val="1D1B11"/>
          <w:sz w:val="28"/>
          <w:szCs w:val="28"/>
        </w:rPr>
        <w:t xml:space="preserve"> «Удивительные цветы»</w:t>
      </w:r>
    </w:p>
    <w:p w:rsidR="001B7620" w:rsidRPr="001B7620" w:rsidRDefault="001B7620" w:rsidP="001B762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b/>
          <w:color w:val="1D1B11"/>
          <w:sz w:val="28"/>
          <w:szCs w:val="28"/>
        </w:rPr>
      </w:pPr>
      <w:r w:rsidRPr="001B7620">
        <w:rPr>
          <w:rFonts w:ascii="Times New Roman" w:eastAsia="Calibri" w:hAnsi="Times New Roman" w:cs="Times New Roman"/>
          <w:b/>
          <w:color w:val="1D1B11"/>
          <w:sz w:val="28"/>
          <w:szCs w:val="28"/>
        </w:rPr>
        <w:t>художественно – эстетической  направленности</w:t>
      </w:r>
    </w:p>
    <w:p w:rsidR="001B7620" w:rsidRPr="001B7620" w:rsidRDefault="001B7620" w:rsidP="001B762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b/>
          <w:color w:val="1D1B11"/>
          <w:sz w:val="28"/>
          <w:szCs w:val="28"/>
        </w:rPr>
      </w:pPr>
    </w:p>
    <w:p w:rsidR="001B7620" w:rsidRPr="001B7620" w:rsidRDefault="001B7620" w:rsidP="001B762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b/>
          <w:color w:val="1D1B11"/>
          <w:sz w:val="28"/>
          <w:szCs w:val="28"/>
        </w:rPr>
      </w:pPr>
    </w:p>
    <w:p w:rsidR="001B7620" w:rsidRPr="001B7620" w:rsidRDefault="001B7620" w:rsidP="001B762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color w:val="1D1B11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color w:val="1D1B11"/>
          <w:sz w:val="28"/>
          <w:szCs w:val="28"/>
          <w:lang w:eastAsia="ru-RU"/>
        </w:rPr>
        <w:drawing>
          <wp:inline distT="0" distB="0" distL="0" distR="0">
            <wp:extent cx="3171825" cy="2124075"/>
            <wp:effectExtent l="0" t="0" r="9525" b="9525"/>
            <wp:docPr id="5" name="Рисунок 5" descr="Описание: C:\Users\Admin\Desktop\9ea0d3195b0c56f8d60b28f2e916c6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Admin\Desktop\9ea0d3195b0c56f8d60b28f2e916c63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620" w:rsidRPr="001B7620" w:rsidRDefault="001B7620" w:rsidP="001B7620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1B7620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                                                                                     </w:t>
      </w:r>
      <w:r w:rsidRPr="001B7620">
        <w:rPr>
          <w:rFonts w:ascii="Times New Roman" w:eastAsia="Calibri" w:hAnsi="Times New Roman" w:cs="Times New Roman"/>
          <w:color w:val="1D1B11"/>
          <w:sz w:val="24"/>
          <w:szCs w:val="24"/>
        </w:rPr>
        <w:t>Составитель:</w:t>
      </w:r>
      <w:r w:rsidRPr="001B7620">
        <w:rPr>
          <w:rFonts w:ascii="Calibri" w:eastAsia="Calibri" w:hAnsi="Calibri" w:cs="Times New Roman"/>
        </w:rPr>
        <w:t xml:space="preserve"> </w:t>
      </w:r>
      <w:proofErr w:type="spellStart"/>
      <w:r w:rsidRPr="001B7620">
        <w:rPr>
          <w:rFonts w:ascii="Times New Roman" w:eastAsia="Calibri" w:hAnsi="Times New Roman" w:cs="Times New Roman"/>
          <w:color w:val="1D1B11"/>
          <w:sz w:val="24"/>
          <w:szCs w:val="24"/>
        </w:rPr>
        <w:t>ДюкиннаТ.Р</w:t>
      </w:r>
      <w:proofErr w:type="spellEnd"/>
      <w:r w:rsidRPr="001B7620">
        <w:rPr>
          <w:rFonts w:ascii="Times New Roman" w:eastAsia="Calibri" w:hAnsi="Times New Roman" w:cs="Times New Roman"/>
          <w:color w:val="1D1B11"/>
          <w:sz w:val="24"/>
          <w:szCs w:val="24"/>
        </w:rPr>
        <w:t>.</w:t>
      </w:r>
    </w:p>
    <w:p w:rsidR="001B7620" w:rsidRPr="001B7620" w:rsidRDefault="001B7620" w:rsidP="001B762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1B7620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          </w:t>
      </w:r>
      <w:r w:rsidRPr="001B7620">
        <w:rPr>
          <w:rFonts w:ascii="Times New Roman" w:eastAsia="Calibri" w:hAnsi="Times New Roman" w:cs="Times New Roman"/>
          <w:color w:val="1D1B11"/>
          <w:sz w:val="24"/>
          <w:szCs w:val="24"/>
        </w:rPr>
        <w:t>учитель трудового обучения</w:t>
      </w:r>
    </w:p>
    <w:p w:rsidR="001B7620" w:rsidRPr="001B7620" w:rsidRDefault="001B7620" w:rsidP="001B762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B7620" w:rsidRPr="001B7620" w:rsidRDefault="001B7620" w:rsidP="001B762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B7620" w:rsidRDefault="001B7620" w:rsidP="001B762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Новая Ляля</w:t>
      </w:r>
    </w:p>
    <w:p w:rsidR="001B7620" w:rsidRPr="001B7620" w:rsidRDefault="00575A84" w:rsidP="001B762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2025</w:t>
      </w:r>
    </w:p>
    <w:p w:rsidR="001B7620" w:rsidRPr="001B7620" w:rsidRDefault="001B7620" w:rsidP="001B76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13560" w:rsidRDefault="00313560" w:rsidP="008338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845" w:rsidRPr="00833845" w:rsidRDefault="00833845" w:rsidP="008338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384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</w:t>
      </w:r>
    </w:p>
    <w:p w:rsidR="00833845" w:rsidRPr="00833845" w:rsidRDefault="00833845" w:rsidP="00833845">
      <w:pPr>
        <w:rPr>
          <w:rFonts w:ascii="Times New Roman" w:eastAsia="Calibri" w:hAnsi="Times New Roman" w:cs="Times New Roman"/>
          <w:sz w:val="24"/>
          <w:szCs w:val="24"/>
        </w:rPr>
      </w:pPr>
    </w:p>
    <w:p w:rsidR="00833845" w:rsidRPr="00833845" w:rsidRDefault="00833845" w:rsidP="008338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4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ПОЯСНИТЕЛЬНАЯ ЗАПИСКА …………………………………………………… 3-</w:t>
      </w:r>
      <w:r w:rsidR="003F56B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833845" w:rsidRPr="00833845" w:rsidRDefault="00833845" w:rsidP="008338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СОДЕРЖАНИЕ ОБУЧЕНИЯ  ………………………………………………………. </w:t>
      </w:r>
      <w:r w:rsidR="003F56BD">
        <w:rPr>
          <w:rFonts w:ascii="Times New Roman" w:eastAsia="Times New Roman" w:hAnsi="Times New Roman" w:cs="Times New Roman"/>
          <w:sz w:val="24"/>
          <w:szCs w:val="24"/>
          <w:lang w:eastAsia="ru-RU"/>
        </w:rPr>
        <w:t>5-7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3845" w:rsidRPr="00833845" w:rsidRDefault="00833845" w:rsidP="008338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ТЕМАТИЧЕСКОЕ ПЛАНИРОВАНИЕ ……………………………………………. </w:t>
      </w:r>
      <w:r w:rsidR="003F56BD">
        <w:rPr>
          <w:rFonts w:ascii="Times New Roman" w:eastAsia="Times New Roman" w:hAnsi="Times New Roman" w:cs="Times New Roman"/>
          <w:sz w:val="24"/>
          <w:szCs w:val="24"/>
          <w:lang w:eastAsia="ru-RU"/>
        </w:rPr>
        <w:t>8-12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3845" w:rsidRPr="00833845" w:rsidRDefault="00833845" w:rsidP="008338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620" w:rsidRPr="001B7620" w:rsidRDefault="001B7620" w:rsidP="001B76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7620" w:rsidRPr="001B7620" w:rsidRDefault="001B7620" w:rsidP="001B7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B7620" w:rsidRPr="001B7620" w:rsidRDefault="001B7620" w:rsidP="001B7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7620" w:rsidRPr="001B7620" w:rsidRDefault="001B7620" w:rsidP="001B7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7835"/>
        <w:gridCol w:w="1736"/>
      </w:tblGrid>
      <w:tr w:rsidR="001B7620" w:rsidRPr="001B7620" w:rsidTr="00156F57">
        <w:tc>
          <w:tcPr>
            <w:tcW w:w="7835" w:type="dxa"/>
          </w:tcPr>
          <w:p w:rsidR="001B7620" w:rsidRPr="001B7620" w:rsidRDefault="001B7620" w:rsidP="001B7620">
            <w:pPr>
              <w:tabs>
                <w:tab w:val="left" w:pos="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36" w:type="dxa"/>
          </w:tcPr>
          <w:p w:rsidR="001B7620" w:rsidRPr="001B7620" w:rsidRDefault="001B7620" w:rsidP="001B76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</w:t>
            </w:r>
          </w:p>
          <w:p w:rsidR="001B7620" w:rsidRPr="001B7620" w:rsidRDefault="001B7620" w:rsidP="001B76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1B7620" w:rsidRPr="001B7620" w:rsidTr="00156F57">
        <w:tc>
          <w:tcPr>
            <w:tcW w:w="7835" w:type="dxa"/>
          </w:tcPr>
          <w:p w:rsidR="001B7620" w:rsidRPr="001B7620" w:rsidRDefault="001B7620" w:rsidP="001B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36" w:type="dxa"/>
          </w:tcPr>
          <w:p w:rsidR="001B7620" w:rsidRPr="001B7620" w:rsidRDefault="001B7620" w:rsidP="001B76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1B7620" w:rsidRPr="001B7620" w:rsidRDefault="001B7620" w:rsidP="001B76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B7620" w:rsidRPr="001B7620" w:rsidTr="00156F57">
        <w:tc>
          <w:tcPr>
            <w:tcW w:w="7835" w:type="dxa"/>
          </w:tcPr>
          <w:p w:rsidR="001B7620" w:rsidRPr="001B7620" w:rsidRDefault="001B7620" w:rsidP="001B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36" w:type="dxa"/>
          </w:tcPr>
          <w:p w:rsidR="001B7620" w:rsidRPr="001B7620" w:rsidRDefault="001B7620" w:rsidP="001B76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1B7620" w:rsidRPr="001B7620" w:rsidRDefault="001B7620" w:rsidP="001B76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B7620" w:rsidRPr="001B7620" w:rsidTr="00156F57">
        <w:tc>
          <w:tcPr>
            <w:tcW w:w="7835" w:type="dxa"/>
          </w:tcPr>
          <w:p w:rsidR="001B7620" w:rsidRPr="001B7620" w:rsidRDefault="001B7620" w:rsidP="001B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36" w:type="dxa"/>
          </w:tcPr>
          <w:p w:rsidR="001B7620" w:rsidRPr="001B7620" w:rsidRDefault="001B7620" w:rsidP="001B76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</w:t>
            </w:r>
          </w:p>
          <w:p w:rsidR="001B7620" w:rsidRPr="001B7620" w:rsidRDefault="001B7620" w:rsidP="001B76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B7620" w:rsidRPr="001B7620" w:rsidTr="00156F57">
        <w:tc>
          <w:tcPr>
            <w:tcW w:w="7835" w:type="dxa"/>
          </w:tcPr>
          <w:p w:rsidR="001B7620" w:rsidRPr="001B7620" w:rsidRDefault="00833845" w:rsidP="00833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86100" cy="3086100"/>
                  <wp:effectExtent l="0" t="0" r="38100" b="38100"/>
                  <wp:docPr id="4" name="Рисунок 4" descr="cveti-foto-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veti-foto-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308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dist="45791" dir="3378596" algn="ctr" rotWithShape="0">
                              <a:srgbClr val="808080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6" w:type="dxa"/>
          </w:tcPr>
          <w:p w:rsidR="001B7620" w:rsidRPr="001B7620" w:rsidRDefault="001B7620" w:rsidP="001B76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1B7620" w:rsidRPr="001B7620" w:rsidRDefault="001B7620" w:rsidP="001B76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B7620" w:rsidRPr="001B7620" w:rsidTr="00156F57">
        <w:tc>
          <w:tcPr>
            <w:tcW w:w="7835" w:type="dxa"/>
          </w:tcPr>
          <w:p w:rsidR="001B7620" w:rsidRPr="001B7620" w:rsidRDefault="001B7620" w:rsidP="001B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736" w:type="dxa"/>
          </w:tcPr>
          <w:p w:rsidR="001B7620" w:rsidRPr="001B7620" w:rsidRDefault="001B7620" w:rsidP="001B76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B762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1B7620" w:rsidRPr="001B7620" w:rsidRDefault="001B7620" w:rsidP="001B76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B7620" w:rsidRPr="001B7620" w:rsidTr="00156F57">
        <w:tc>
          <w:tcPr>
            <w:tcW w:w="7835" w:type="dxa"/>
          </w:tcPr>
          <w:p w:rsidR="001B7620" w:rsidRPr="001B7620" w:rsidRDefault="001B7620" w:rsidP="001B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36" w:type="dxa"/>
          </w:tcPr>
          <w:p w:rsidR="001B7620" w:rsidRPr="001B7620" w:rsidRDefault="001B7620" w:rsidP="001B76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B762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B7620" w:rsidRPr="001B7620" w:rsidTr="00156F57">
        <w:tc>
          <w:tcPr>
            <w:tcW w:w="7835" w:type="dxa"/>
          </w:tcPr>
          <w:p w:rsidR="001B7620" w:rsidRPr="001B7620" w:rsidRDefault="001B7620" w:rsidP="001B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36" w:type="dxa"/>
          </w:tcPr>
          <w:p w:rsidR="001B7620" w:rsidRPr="001B7620" w:rsidRDefault="001B7620" w:rsidP="001B76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1B7620" w:rsidRPr="001B7620" w:rsidRDefault="001B7620" w:rsidP="001B7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7620" w:rsidRPr="001B7620" w:rsidRDefault="001B7620" w:rsidP="001B7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7620" w:rsidRPr="001B7620" w:rsidRDefault="001B7620" w:rsidP="001B7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7620" w:rsidRPr="001B7620" w:rsidRDefault="001B7620" w:rsidP="001B7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7620" w:rsidRPr="001B7620" w:rsidRDefault="001B7620" w:rsidP="001B7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3845" w:rsidRDefault="00833845" w:rsidP="008338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3845" w:rsidRPr="00833845" w:rsidRDefault="00833845" w:rsidP="00833845">
      <w:pPr>
        <w:pStyle w:val="a3"/>
        <w:numPr>
          <w:ilvl w:val="0"/>
          <w:numId w:val="1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3845">
        <w:rPr>
          <w:rFonts w:ascii="Times New Roman" w:eastAsia="Times New Roman" w:hAnsi="Times New Roman" w:cs="Times New Roman"/>
          <w:b/>
          <w:sz w:val="24"/>
          <w:szCs w:val="24"/>
        </w:rPr>
        <w:t xml:space="preserve">ПОЯСНИТЕЛЬНАЯ ЗАПИСКА </w:t>
      </w:r>
      <w:r w:rsidRPr="0083384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33845" w:rsidRPr="00833845" w:rsidRDefault="00833845" w:rsidP="00833845">
      <w:pPr>
        <w:pStyle w:val="a3"/>
        <w:spacing w:after="0" w:line="240" w:lineRule="auto"/>
        <w:ind w:left="78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3845" w:rsidRDefault="00833845" w:rsidP="00833845">
      <w:pPr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1B7620" w:rsidRPr="001B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является актуальной, т. к. вопросы озеленения жилых  помещений и приусадебных участков  рассматриваются в комплексном сочета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среды обитания человека</w:t>
      </w:r>
    </w:p>
    <w:p w:rsidR="001B7620" w:rsidRPr="001B7620" w:rsidRDefault="00833845" w:rsidP="00833845">
      <w:pPr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1B7620" w:rsidRPr="001B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Педагогическая целесообразность выбора данной дополнительной образовательной программы исходит из интересов обучающихся, актуальности экологического образования.</w:t>
      </w:r>
    </w:p>
    <w:p w:rsidR="001B7620" w:rsidRPr="001B7620" w:rsidRDefault="001B7620" w:rsidP="001B76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62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 программы</w:t>
      </w:r>
      <w:r w:rsidRPr="001B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создание условий для знакомства обучающихся с культурой цветочно-декоративных растений.</w:t>
      </w:r>
    </w:p>
    <w:p w:rsidR="001B7620" w:rsidRPr="001B7620" w:rsidRDefault="001B7620" w:rsidP="001B76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B7620" w:rsidRPr="001B7620" w:rsidRDefault="001B7620" w:rsidP="001B76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762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Задачи программы</w:t>
      </w:r>
      <w:r w:rsidRPr="001B76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1B7620" w:rsidRPr="001B7620" w:rsidRDefault="001B7620" w:rsidP="001B7620">
      <w:pPr>
        <w:numPr>
          <w:ilvl w:val="0"/>
          <w:numId w:val="14"/>
        </w:numPr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Изучение ассортимента культурных растений, внедрение их в практику озеленения помещений образовательного учреждения и интерьера своего жилья;</w:t>
      </w:r>
    </w:p>
    <w:p w:rsidR="001B7620" w:rsidRPr="001B7620" w:rsidRDefault="001B7620" w:rsidP="001B7620">
      <w:pPr>
        <w:numPr>
          <w:ilvl w:val="0"/>
          <w:numId w:val="14"/>
        </w:numPr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Приобретение навыков по размножению и выращиванию растений, уходу за ними;</w:t>
      </w:r>
    </w:p>
    <w:p w:rsidR="001B7620" w:rsidRPr="001B7620" w:rsidRDefault="001B7620" w:rsidP="001B7620">
      <w:pPr>
        <w:numPr>
          <w:ilvl w:val="0"/>
          <w:numId w:val="14"/>
        </w:numPr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культуры работы в закрытом грунте и профессиональная ориентация на выбор будущей профессии.</w:t>
      </w:r>
    </w:p>
    <w:p w:rsidR="001B7620" w:rsidRDefault="001B7620" w:rsidP="001B7620">
      <w:pPr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 детей, участвующих в реализации программы – </w:t>
      </w:r>
      <w:r w:rsidR="00833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1B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-9 классы (с 9 до 16 лет) </w:t>
      </w:r>
    </w:p>
    <w:p w:rsidR="008F43C5" w:rsidRPr="003C7BC9" w:rsidRDefault="008F43C5" w:rsidP="008F43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490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Режим занятий.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8F43C5" w:rsidRPr="001E4902" w:rsidTr="00156F5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3C5" w:rsidRPr="001E4902" w:rsidRDefault="008F43C5" w:rsidP="00156F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4902">
              <w:rPr>
                <w:rFonts w:ascii="Times New Roman" w:hAnsi="Times New Roman" w:cs="Times New Roman"/>
                <w:b/>
                <w:sz w:val="28"/>
                <w:szCs w:val="28"/>
              </w:rPr>
              <w:t>Дни занятий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3C5" w:rsidRPr="001E4902" w:rsidRDefault="008F43C5" w:rsidP="00156F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4902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8F43C5" w:rsidRPr="001E4902" w:rsidTr="00156F5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3C5" w:rsidRPr="001E4902" w:rsidRDefault="008F43C5" w:rsidP="008F43C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Понедельник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3C5" w:rsidRPr="001E4902" w:rsidRDefault="008F43C5" w:rsidP="008F43C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 – 15</w:t>
            </w:r>
            <w:r w:rsidRPr="001E49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8F43C5" w:rsidRPr="001E4902" w:rsidTr="00156F5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3C5" w:rsidRPr="001E4902" w:rsidRDefault="008F43C5" w:rsidP="00156F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3C5" w:rsidRPr="001E4902" w:rsidRDefault="008F43C5" w:rsidP="00156F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F43C5" w:rsidRDefault="008F43C5" w:rsidP="008F43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7620" w:rsidRPr="008F43C5" w:rsidRDefault="001B7620" w:rsidP="008F43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реализации программы  – 1</w:t>
      </w:r>
      <w:r w:rsidRPr="001B76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год, занятия проводятся 1 раз в неделю по 1 часу.</w:t>
      </w:r>
    </w:p>
    <w:p w:rsidR="008F43C5" w:rsidRPr="001B7620" w:rsidRDefault="008F43C5" w:rsidP="001B7620">
      <w:pPr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F43C5" w:rsidRDefault="008F43C5" w:rsidP="001B7620">
      <w:pPr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7620" w:rsidRPr="001B7620" w:rsidRDefault="001B7620" w:rsidP="008F43C5">
      <w:pPr>
        <w:spacing w:after="37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B76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Планируемые результаты освоения и реализации</w:t>
      </w:r>
    </w:p>
    <w:p w:rsidR="001B7620" w:rsidRDefault="001B7620" w:rsidP="008F43C5">
      <w:pPr>
        <w:spacing w:after="37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76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 внеурочной деятельности</w:t>
      </w:r>
    </w:p>
    <w:p w:rsidR="001B7620" w:rsidRPr="001B7620" w:rsidRDefault="001B7620" w:rsidP="001B7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1B762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Личностные</w:t>
      </w:r>
    </w:p>
    <w:p w:rsidR="001B7620" w:rsidRPr="001B7620" w:rsidRDefault="001B7620" w:rsidP="001B7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62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условий для формирования:</w:t>
      </w:r>
    </w:p>
    <w:p w:rsidR="001B7620" w:rsidRPr="001B7620" w:rsidRDefault="001B7620" w:rsidP="001B7620">
      <w:pPr>
        <w:numPr>
          <w:ilvl w:val="0"/>
          <w:numId w:val="5"/>
        </w:numPr>
        <w:suppressAutoHyphens/>
        <w:spacing w:before="28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620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 экологической культуры, правил поведения в природе;</w:t>
      </w:r>
    </w:p>
    <w:p w:rsidR="001B7620" w:rsidRPr="001B7620" w:rsidRDefault="001B7620" w:rsidP="001B7620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620">
        <w:rPr>
          <w:rFonts w:ascii="Times New Roman" w:eastAsia="Times New Roman" w:hAnsi="Times New Roman" w:cs="Times New Roman"/>
          <w:sz w:val="26"/>
          <w:szCs w:val="26"/>
          <w:lang w:eastAsia="ru-RU"/>
        </w:rPr>
        <w:t>любви к природе;</w:t>
      </w:r>
    </w:p>
    <w:p w:rsidR="001B7620" w:rsidRPr="001B7620" w:rsidRDefault="001B7620" w:rsidP="001B7620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620">
        <w:rPr>
          <w:rFonts w:ascii="Times New Roman" w:eastAsia="Times New Roman" w:hAnsi="Times New Roman" w:cs="Times New Roman"/>
          <w:sz w:val="26"/>
          <w:szCs w:val="26"/>
          <w:lang w:eastAsia="ru-RU"/>
        </w:rPr>
        <w:t>готовность к сотрудничеству и самореализации;</w:t>
      </w:r>
    </w:p>
    <w:p w:rsidR="001B7620" w:rsidRPr="001B7620" w:rsidRDefault="001B7620" w:rsidP="001B7620">
      <w:pPr>
        <w:numPr>
          <w:ilvl w:val="0"/>
          <w:numId w:val="5"/>
        </w:numPr>
        <w:suppressAutoHyphens/>
        <w:spacing w:after="2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62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познавательного интереса.</w:t>
      </w:r>
    </w:p>
    <w:p w:rsidR="001B7620" w:rsidRPr="001B7620" w:rsidRDefault="001B7620" w:rsidP="001B7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proofErr w:type="spellStart"/>
      <w:r w:rsidRPr="001B762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Метапредметные</w:t>
      </w:r>
      <w:proofErr w:type="spellEnd"/>
    </w:p>
    <w:p w:rsidR="001B7620" w:rsidRPr="001B7620" w:rsidRDefault="001B7620" w:rsidP="001B7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62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условий для формирования умений:</w:t>
      </w:r>
    </w:p>
    <w:p w:rsidR="001B7620" w:rsidRPr="001B7620" w:rsidRDefault="001B7620" w:rsidP="001B7620">
      <w:pPr>
        <w:numPr>
          <w:ilvl w:val="0"/>
          <w:numId w:val="7"/>
        </w:numPr>
        <w:suppressAutoHyphens/>
        <w:spacing w:before="28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62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проводить измерения, наблюдения и опыты под руководством учителя;</w:t>
      </w:r>
    </w:p>
    <w:p w:rsidR="001B7620" w:rsidRPr="001B7620" w:rsidRDefault="001B7620" w:rsidP="001B7620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620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устанавливать причинно-следственные связи;</w:t>
      </w:r>
    </w:p>
    <w:p w:rsidR="001B7620" w:rsidRPr="001B7620" w:rsidRDefault="001B7620" w:rsidP="001B7620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62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объяснять явления, анализировать, сравнивать, формулировать выводы;</w:t>
      </w:r>
    </w:p>
    <w:p w:rsidR="001B7620" w:rsidRPr="001B7620" w:rsidRDefault="001B7620" w:rsidP="001B7620">
      <w:pPr>
        <w:numPr>
          <w:ilvl w:val="0"/>
          <w:numId w:val="7"/>
        </w:numPr>
        <w:suppressAutoHyphens/>
        <w:spacing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62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прогнозировать изменения по наблюдениям</w:t>
      </w:r>
      <w:r w:rsidRPr="001B76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7620" w:rsidRPr="001B7620" w:rsidRDefault="001B7620" w:rsidP="001B7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1B762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Предметные</w:t>
      </w:r>
    </w:p>
    <w:p w:rsidR="001B7620" w:rsidRPr="001B7620" w:rsidRDefault="001B7620" w:rsidP="001B7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6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Учащиеся должны знать, что</w:t>
      </w:r>
      <w:r w:rsidRPr="001B7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B7620" w:rsidRPr="001B7620" w:rsidRDefault="001B7620" w:rsidP="001B7620">
      <w:pPr>
        <w:numPr>
          <w:ilvl w:val="0"/>
          <w:numId w:val="6"/>
        </w:numPr>
        <w:tabs>
          <w:tab w:val="num" w:pos="360"/>
        </w:tabs>
        <w:suppressAutoHyphens/>
        <w:spacing w:before="28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Растения – живой организм, особенности его строения; </w:t>
      </w:r>
    </w:p>
    <w:p w:rsidR="001B7620" w:rsidRPr="001B7620" w:rsidRDefault="001B7620" w:rsidP="001B7620">
      <w:pPr>
        <w:numPr>
          <w:ilvl w:val="0"/>
          <w:numId w:val="6"/>
        </w:numPr>
        <w:tabs>
          <w:tab w:val="num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Условия жизни комнатных растений (свет, тепло, вода, воздух); </w:t>
      </w:r>
    </w:p>
    <w:p w:rsidR="001B7620" w:rsidRPr="001B7620" w:rsidRDefault="001B7620" w:rsidP="001B7620">
      <w:pPr>
        <w:numPr>
          <w:ilvl w:val="0"/>
          <w:numId w:val="6"/>
        </w:numPr>
        <w:tabs>
          <w:tab w:val="num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Труд человека по уходу за комнатными растениями необходимый фактор их нормального роста и жизнедеятельности; </w:t>
      </w:r>
    </w:p>
    <w:p w:rsidR="001B7620" w:rsidRPr="001B7620" w:rsidRDefault="001B7620" w:rsidP="001B7620">
      <w:pPr>
        <w:numPr>
          <w:ilvl w:val="0"/>
          <w:numId w:val="6"/>
        </w:numPr>
        <w:tabs>
          <w:tab w:val="num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Эстетическое и гигиеническое значение комнатных растений; </w:t>
      </w:r>
    </w:p>
    <w:p w:rsidR="001B7620" w:rsidRPr="001B7620" w:rsidRDefault="001B7620" w:rsidP="001B7620">
      <w:pPr>
        <w:numPr>
          <w:ilvl w:val="0"/>
          <w:numId w:val="6"/>
        </w:numPr>
        <w:tabs>
          <w:tab w:val="num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Условия, необходимые для прорастания семян; </w:t>
      </w:r>
    </w:p>
    <w:p w:rsidR="001B7620" w:rsidRPr="001B7620" w:rsidRDefault="001B7620" w:rsidP="001B7620">
      <w:pPr>
        <w:numPr>
          <w:ilvl w:val="0"/>
          <w:numId w:val="6"/>
        </w:numPr>
        <w:tabs>
          <w:tab w:val="num" w:pos="360"/>
        </w:tabs>
        <w:suppressAutoHyphens/>
        <w:spacing w:after="2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Агротехнику выращивания рассады. </w:t>
      </w:r>
    </w:p>
    <w:p w:rsidR="001B7620" w:rsidRPr="001B7620" w:rsidRDefault="001B7620" w:rsidP="001B7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6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Учащиеся должны уметь:</w:t>
      </w:r>
      <w:r w:rsidRPr="001B7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B7620" w:rsidRPr="001B7620" w:rsidRDefault="001B7620" w:rsidP="001B7620">
      <w:pPr>
        <w:numPr>
          <w:ilvl w:val="0"/>
          <w:numId w:val="8"/>
        </w:numPr>
        <w:suppressAutoHyphens/>
        <w:spacing w:before="28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Правильно поливать комнатные растения; </w:t>
      </w:r>
    </w:p>
    <w:p w:rsidR="001B7620" w:rsidRPr="001B7620" w:rsidRDefault="001B7620" w:rsidP="001B762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Протирать, опрыскивать, удалять сухие листья; </w:t>
      </w:r>
    </w:p>
    <w:p w:rsidR="001B7620" w:rsidRPr="001B7620" w:rsidRDefault="001B7620" w:rsidP="001B762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Рыхлить почву; </w:t>
      </w:r>
    </w:p>
    <w:p w:rsidR="001B7620" w:rsidRPr="001B7620" w:rsidRDefault="001B7620" w:rsidP="001B762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Приготавливать почвенные смеси; </w:t>
      </w:r>
    </w:p>
    <w:p w:rsidR="001B7620" w:rsidRPr="001B7620" w:rsidRDefault="001B7620" w:rsidP="001B762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Правильно сажать семена растения; </w:t>
      </w:r>
    </w:p>
    <w:p w:rsidR="001B7620" w:rsidRPr="001B7620" w:rsidRDefault="001B7620" w:rsidP="001B762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Размножать комнатные растения разными способами вегетативного размножения; </w:t>
      </w:r>
    </w:p>
    <w:p w:rsidR="001B7620" w:rsidRPr="001B7620" w:rsidRDefault="001B7620" w:rsidP="001B762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Пересаживать, пикировать рассаду на постоянное место; </w:t>
      </w:r>
    </w:p>
    <w:p w:rsidR="001B7620" w:rsidRPr="001B7620" w:rsidRDefault="001B7620" w:rsidP="001B762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Наблюдать за ростом растений; </w:t>
      </w:r>
    </w:p>
    <w:p w:rsidR="001B7620" w:rsidRPr="001B7620" w:rsidRDefault="001B7620" w:rsidP="001B762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Составлять таблицы по уходу за комнатными растениями; </w:t>
      </w:r>
    </w:p>
    <w:p w:rsidR="001B7620" w:rsidRPr="001B7620" w:rsidRDefault="001B7620" w:rsidP="001B7620">
      <w:pPr>
        <w:numPr>
          <w:ilvl w:val="0"/>
          <w:numId w:val="8"/>
        </w:numPr>
        <w:suppressAutoHyphens/>
        <w:spacing w:after="2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Правильно составлять этикетки для комнатных растений </w:t>
      </w:r>
    </w:p>
    <w:p w:rsidR="008F43C5" w:rsidRDefault="008F43C5" w:rsidP="008F43C5">
      <w:pPr>
        <w:spacing w:before="280" w:after="28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B7620" w:rsidRDefault="00833845" w:rsidP="008F43C5">
      <w:pPr>
        <w:pStyle w:val="a3"/>
        <w:numPr>
          <w:ilvl w:val="0"/>
          <w:numId w:val="17"/>
        </w:num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43C5">
        <w:rPr>
          <w:rFonts w:ascii="Times New Roman" w:eastAsia="Times New Roman" w:hAnsi="Times New Roman" w:cs="Times New Roman"/>
          <w:b/>
          <w:sz w:val="24"/>
          <w:szCs w:val="24"/>
        </w:rPr>
        <w:t>СОДЕРЖАНИЕ ОБУЧЕНИЯ</w:t>
      </w:r>
    </w:p>
    <w:p w:rsidR="003F56BD" w:rsidRPr="008F43C5" w:rsidRDefault="003F56BD" w:rsidP="003F56BD">
      <w:pPr>
        <w:pStyle w:val="a3"/>
        <w:spacing w:before="280" w:after="280" w:line="240" w:lineRule="auto"/>
        <w:ind w:left="7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42DC" w:rsidRPr="009942DC" w:rsidRDefault="009942DC" w:rsidP="00994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942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Тема 1. Введение.  </w:t>
      </w:r>
    </w:p>
    <w:p w:rsidR="009942DC" w:rsidRPr="009942DC" w:rsidRDefault="009942DC" w:rsidP="00994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42DC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Ознакомление с планом работы. С литературой. С задачами курса кружка.</w:t>
      </w:r>
    </w:p>
    <w:p w:rsidR="009942DC" w:rsidRPr="009942DC" w:rsidRDefault="009942DC" w:rsidP="00994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42DC">
        <w:rPr>
          <w:rFonts w:ascii="Times New Roman" w:eastAsia="Times New Roman" w:hAnsi="Times New Roman" w:cs="Times New Roman"/>
          <w:sz w:val="26"/>
          <w:szCs w:val="26"/>
          <w:lang w:eastAsia="ru-RU"/>
        </w:rPr>
        <w:t>Цветочно-декоративные растения, их значение в жизни человека. Правила безопасного поведения на занятиях кружка.</w:t>
      </w:r>
    </w:p>
    <w:p w:rsidR="009942DC" w:rsidRPr="009942DC" w:rsidRDefault="009942DC" w:rsidP="00994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42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Экскурсия</w:t>
      </w:r>
      <w:r w:rsidRPr="009942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пришкольный участок. Ознакомление с цветочно-декоративными растениями, используемыми в озеленении.</w:t>
      </w:r>
    </w:p>
    <w:p w:rsidR="009942DC" w:rsidRPr="009942DC" w:rsidRDefault="009942DC" w:rsidP="00994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942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Тема 2. Биологические особенности однолетников.  </w:t>
      </w:r>
    </w:p>
    <w:p w:rsidR="009942DC" w:rsidRPr="009942DC" w:rsidRDefault="009942DC" w:rsidP="00994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42DC">
        <w:rPr>
          <w:rFonts w:ascii="Times New Roman" w:eastAsia="Times New Roman" w:hAnsi="Times New Roman" w:cs="Times New Roman"/>
          <w:sz w:val="26"/>
          <w:szCs w:val="26"/>
          <w:lang w:eastAsia="ru-RU"/>
        </w:rPr>
        <w:t>Классификация однолетников и их биологические особенности.</w:t>
      </w:r>
    </w:p>
    <w:p w:rsidR="009942DC" w:rsidRPr="009942DC" w:rsidRDefault="009942DC" w:rsidP="00994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42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Практические работы</w:t>
      </w:r>
      <w:r w:rsidRPr="009942DC">
        <w:rPr>
          <w:rFonts w:ascii="Times New Roman" w:eastAsia="Times New Roman" w:hAnsi="Times New Roman" w:cs="Times New Roman"/>
          <w:sz w:val="26"/>
          <w:szCs w:val="26"/>
          <w:lang w:eastAsia="ru-RU"/>
        </w:rPr>
        <w:t>. Сбор семян однолетников на пришкольном участке, выкапывание и пересадка цветущих растений в горшки. Заготовка почвы на зимний период.</w:t>
      </w:r>
    </w:p>
    <w:p w:rsidR="009942DC" w:rsidRPr="009942DC" w:rsidRDefault="009942DC" w:rsidP="00994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42D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с книгами: выписка кратких сведений об однолетниках.</w:t>
      </w:r>
    </w:p>
    <w:p w:rsidR="009942DC" w:rsidRPr="009942DC" w:rsidRDefault="009942DC" w:rsidP="00994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942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Тема 3. Биологические особенности комнатных растений.  </w:t>
      </w:r>
    </w:p>
    <w:p w:rsidR="009942DC" w:rsidRPr="009942DC" w:rsidRDefault="009942DC" w:rsidP="00994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42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Комнатные растения – наши друзья. Растения и микроклимат помещения. </w:t>
      </w:r>
      <w:proofErr w:type="gramStart"/>
      <w:r w:rsidRPr="009942DC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Внешнее строение растений (корень, листья.</w:t>
      </w:r>
      <w:proofErr w:type="gramEnd"/>
      <w:r w:rsidRPr="009942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9942D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Стебель, цветок, почки, луковицы, плод, семена).</w:t>
      </w:r>
      <w:proofErr w:type="gramEnd"/>
      <w:r w:rsidRPr="009942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Питание растений. Пересадка комнатных растений. Особенности сезонного ухода. Размножение комнатных растений. Особенности вегетативного размножения черенками, луковицами, отводками, листьями, делением корня. Рыхление. Опрыскивание. Техника безопасности при выполнении практических работ. </w:t>
      </w:r>
    </w:p>
    <w:p w:rsidR="009942DC" w:rsidRPr="009942DC" w:rsidRDefault="009942DC" w:rsidP="00994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942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Опыты и наблюдения. </w:t>
      </w:r>
    </w:p>
    <w:p w:rsidR="009942DC" w:rsidRPr="009942DC" w:rsidRDefault="009942DC" w:rsidP="00994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42D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Наблюдение за ростом и развитием комнатных растений в разных условиях.</w:t>
      </w:r>
    </w:p>
    <w:p w:rsidR="009942DC" w:rsidRPr="009942DC" w:rsidRDefault="009942DC" w:rsidP="00994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942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Практические работы.</w:t>
      </w:r>
    </w:p>
    <w:p w:rsidR="009942DC" w:rsidRPr="009942DC" w:rsidRDefault="009942DC" w:rsidP="00994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42D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паспортизации растений. Работа со справочной литературой. Размещение растений соответственно их требованиям и освещению. Поливка, рыхление почвы, опрыскивание растений, определение необходимости пересадки растений. Пересадка комнатных растений. Размножение черенками. Листьями, корнями, луковицами. Оформление фотоальбома “Растения нашего класса”.</w:t>
      </w:r>
    </w:p>
    <w:p w:rsidR="009942DC" w:rsidRPr="009942DC" w:rsidRDefault="009942DC" w:rsidP="00994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942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Тема 4. Насекомые-вредители комнатных растений и борьба с ними.  </w:t>
      </w:r>
    </w:p>
    <w:p w:rsidR="009942DC" w:rsidRPr="009942DC" w:rsidRDefault="009942DC" w:rsidP="00994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42D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Вредители комнатных растений и вред причиняемый ими. Решение проблем защиты растений от вредителей и возбудителей инфекционных болезней.</w:t>
      </w:r>
    </w:p>
    <w:p w:rsidR="009942DC" w:rsidRPr="009942DC" w:rsidRDefault="009942DC" w:rsidP="00994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42DC">
        <w:rPr>
          <w:rFonts w:ascii="Times New Roman" w:eastAsia="Times New Roman" w:hAnsi="Times New Roman" w:cs="Times New Roman"/>
          <w:sz w:val="26"/>
          <w:szCs w:val="26"/>
          <w:lang w:eastAsia="ru-RU"/>
        </w:rPr>
        <w:t>Классификация защитных мероприятий, предпринимаемых с целью сохранения растений.</w:t>
      </w:r>
    </w:p>
    <w:p w:rsidR="009942DC" w:rsidRPr="009942DC" w:rsidRDefault="009942DC" w:rsidP="00994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42DC">
        <w:rPr>
          <w:rFonts w:ascii="Times New Roman" w:eastAsia="Times New Roman" w:hAnsi="Times New Roman" w:cs="Times New Roman"/>
          <w:sz w:val="26"/>
          <w:szCs w:val="26"/>
          <w:lang w:eastAsia="ru-RU"/>
        </w:rPr>
        <w:t>Сравнительная характеристика агротехнического, физического, химического и механического способов уничтожения вредителей и инфекционных агентов.</w:t>
      </w:r>
    </w:p>
    <w:p w:rsidR="009942DC" w:rsidRPr="009942DC" w:rsidRDefault="009942DC" w:rsidP="00994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942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Практические работы. </w:t>
      </w:r>
    </w:p>
    <w:p w:rsidR="009942DC" w:rsidRPr="009942DC" w:rsidRDefault="009942DC" w:rsidP="00994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42DC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Ознакомление с наиболее распространенными насекомыми-вредителями. Наблюдение за состоянием комнатных растений. Борьба с вредителями народными средствами.</w:t>
      </w:r>
    </w:p>
    <w:p w:rsidR="009942DC" w:rsidRPr="009942DC" w:rsidRDefault="009942DC" w:rsidP="00994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942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Тема 5. Питание комнатных растений и их подкормка.  </w:t>
      </w:r>
    </w:p>
    <w:p w:rsidR="009942DC" w:rsidRPr="009942DC" w:rsidRDefault="009942DC" w:rsidP="00994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42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Удобрения минеральные </w:t>
      </w:r>
      <w:proofErr w:type="gramStart"/>
      <w:r w:rsidRPr="009942D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proofErr w:type="gramEnd"/>
      <w:r w:rsidRPr="009942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органические. Необходимость растений в питании. Охрана труда при выполнении практических работ. Роль минеральных и органических удобрений для улучшения питательного режима и свойств почвы.</w:t>
      </w:r>
    </w:p>
    <w:p w:rsidR="009942DC" w:rsidRPr="009942DC" w:rsidRDefault="009942DC" w:rsidP="00994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42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Условия избыточного накопления нитратов в растениях и их влияние на состояние здоровья человека. Опасность отравлений сельскохозяйственных рабочих при использовании пестицидов. </w:t>
      </w:r>
    </w:p>
    <w:p w:rsidR="009942DC" w:rsidRPr="009942DC" w:rsidRDefault="009942DC" w:rsidP="00994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942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Практические работы.</w:t>
      </w:r>
    </w:p>
    <w:p w:rsidR="009942DC" w:rsidRPr="009942DC" w:rsidRDefault="009942DC" w:rsidP="00994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42DC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Виды удобрений для цветочно-декоративных культур. Составление календаря подкормки комнатных растений. Проведение подкормки комнатных растений школы. Работа со справочной литературой.</w:t>
      </w:r>
    </w:p>
    <w:p w:rsidR="009942DC" w:rsidRPr="009942DC" w:rsidRDefault="009942DC" w:rsidP="00994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942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Тема 6. Семена однолетников и подготовка их к посеву. 6 часов.</w:t>
      </w:r>
    </w:p>
    <w:p w:rsidR="009942DC" w:rsidRPr="009942DC" w:rsidRDefault="009942DC" w:rsidP="00994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42DC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Условия для прорастания семян.</w:t>
      </w:r>
    </w:p>
    <w:p w:rsidR="009942DC" w:rsidRPr="009942DC" w:rsidRDefault="009942DC" w:rsidP="00994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942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Практические работы.</w:t>
      </w:r>
    </w:p>
    <w:p w:rsidR="009942DC" w:rsidRPr="009942DC" w:rsidRDefault="009942DC" w:rsidP="00994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42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Очистка, определение всхожести. </w:t>
      </w:r>
      <w:proofErr w:type="spellStart"/>
      <w:r w:rsidRPr="009942DC">
        <w:rPr>
          <w:rFonts w:ascii="Times New Roman" w:eastAsia="Times New Roman" w:hAnsi="Times New Roman" w:cs="Times New Roman"/>
          <w:sz w:val="26"/>
          <w:szCs w:val="26"/>
          <w:lang w:eastAsia="ru-RU"/>
        </w:rPr>
        <w:t>Дражирование</w:t>
      </w:r>
      <w:proofErr w:type="spellEnd"/>
      <w:r w:rsidRPr="009942DC">
        <w:rPr>
          <w:rFonts w:ascii="Times New Roman" w:eastAsia="Times New Roman" w:hAnsi="Times New Roman" w:cs="Times New Roman"/>
          <w:sz w:val="26"/>
          <w:szCs w:val="26"/>
          <w:lang w:eastAsia="ru-RU"/>
        </w:rPr>
        <w:t>, стратификация семян. Посев однолетников на рассаду. Подготовка ящиков. Подготовка почвы.</w:t>
      </w:r>
    </w:p>
    <w:p w:rsidR="009942DC" w:rsidRPr="009942DC" w:rsidRDefault="009942DC" w:rsidP="00994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942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Тема 7. Выращивание рассады однолетников.  </w:t>
      </w:r>
    </w:p>
    <w:p w:rsidR="009942DC" w:rsidRPr="009942DC" w:rsidRDefault="009942DC" w:rsidP="00994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942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Практические работы.</w:t>
      </w:r>
    </w:p>
    <w:p w:rsidR="009942DC" w:rsidRPr="009942DC" w:rsidRDefault="009942DC" w:rsidP="00994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42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Подготовка ящиков и почвы. Агротехника выращивания рассады. Посев семян. Пикировка. Уход за рассадой. Написание этикеток. </w:t>
      </w:r>
    </w:p>
    <w:p w:rsidR="009942DC" w:rsidRPr="009942DC" w:rsidRDefault="009942DC" w:rsidP="00994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942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Тема 8. Выгонка луковичных и корневых растений.  </w:t>
      </w:r>
    </w:p>
    <w:p w:rsidR="009942DC" w:rsidRPr="009942DC" w:rsidRDefault="009942DC" w:rsidP="00994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942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Практические работы.</w:t>
      </w:r>
    </w:p>
    <w:p w:rsidR="009942DC" w:rsidRPr="009942DC" w:rsidRDefault="009942DC" w:rsidP="00994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42D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Подготовка ящиков и почвы. Подготовка посадочного материала (лук репчатый, корни петрушки и др.) Посев. Уход за рассадой. Агротехника выращивания. </w:t>
      </w:r>
    </w:p>
    <w:p w:rsidR="009942DC" w:rsidRPr="009942DC" w:rsidRDefault="009942DC" w:rsidP="00994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42DC" w:rsidRPr="009942DC" w:rsidRDefault="009942DC" w:rsidP="00994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942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Тема 9. Подготовка почвы под цветочно-декоративные растения на пришкольном участке. 5 часов.</w:t>
      </w:r>
    </w:p>
    <w:p w:rsidR="009942DC" w:rsidRDefault="009942DC" w:rsidP="00994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42D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Понятие о почве, ее свойствах, плодородии, значение обработки. Виды почв. Плодородие почв в России; причины, способствующие его снижению. Почвы нашей местности. Биологическое обоснование и агротехнические правила высадки рассады в грунт.</w:t>
      </w:r>
    </w:p>
    <w:p w:rsidR="009942DC" w:rsidRPr="009942DC" w:rsidRDefault="009942DC" w:rsidP="00994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42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Практические работы.</w:t>
      </w:r>
      <w:r w:rsidRPr="009942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Перекопка почвы и распределение клумб. Уход за посевами. Пересадка рассады на постоянное место. Наблюдение за ростом растений. Составление таблиц по уходу на летний период.</w:t>
      </w:r>
    </w:p>
    <w:p w:rsidR="009942DC" w:rsidRPr="009942DC" w:rsidRDefault="009942DC" w:rsidP="009942DC">
      <w:pPr>
        <w:tabs>
          <w:tab w:val="left" w:pos="36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942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Тема 10. Заключение. </w:t>
      </w:r>
    </w:p>
    <w:p w:rsidR="009942DC" w:rsidRPr="009942DC" w:rsidRDefault="009942DC" w:rsidP="00400A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42D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Подведение итогов работы кружка “</w:t>
      </w:r>
      <w:r w:rsidR="00400A9C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Удивительные цветы</w:t>
      </w:r>
      <w:r w:rsidRPr="009942DC">
        <w:rPr>
          <w:rFonts w:ascii="Times New Roman" w:eastAsia="Times New Roman" w:hAnsi="Times New Roman" w:cs="Times New Roman"/>
          <w:sz w:val="26"/>
          <w:szCs w:val="26"/>
          <w:lang w:eastAsia="ru-RU"/>
        </w:rPr>
        <w:t>” за год.</w:t>
      </w:r>
    </w:p>
    <w:p w:rsidR="009942DC" w:rsidRPr="009942DC" w:rsidRDefault="009942DC" w:rsidP="00994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2DC" w:rsidRPr="009942DC" w:rsidRDefault="009942DC" w:rsidP="00994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2DC" w:rsidRPr="009942DC" w:rsidRDefault="009942DC" w:rsidP="00994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2DC" w:rsidRPr="009942DC" w:rsidRDefault="009942DC" w:rsidP="00994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2DC" w:rsidRPr="009942DC" w:rsidRDefault="009942DC" w:rsidP="00994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845" w:rsidRDefault="00833845" w:rsidP="00833845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33845" w:rsidRDefault="00833845" w:rsidP="00833845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33845" w:rsidRDefault="00833845" w:rsidP="00833845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33845" w:rsidRPr="00833845" w:rsidRDefault="00833845" w:rsidP="00833845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942DC" w:rsidRDefault="009942DC" w:rsidP="00833845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42DC" w:rsidRDefault="009942DC" w:rsidP="00833845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42DC" w:rsidRDefault="009942DC" w:rsidP="00833845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42DC" w:rsidRDefault="009942DC" w:rsidP="00833845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42DC" w:rsidRDefault="009942DC" w:rsidP="00833845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42DC" w:rsidRDefault="009942DC" w:rsidP="00833845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B7620" w:rsidRPr="001B7620" w:rsidRDefault="00833845" w:rsidP="003F56BD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38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3. ТЕМАТИЧЕСКОЕ ПЛАНИРОВАНИЕ</w:t>
      </w:r>
    </w:p>
    <w:p w:rsidR="001B7620" w:rsidRPr="001B7620" w:rsidRDefault="001B7620" w:rsidP="008F43C5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Учебно-тематическое планирование</w:t>
      </w:r>
    </w:p>
    <w:tbl>
      <w:tblPr>
        <w:tblW w:w="0" w:type="auto"/>
        <w:tblInd w:w="-10" w:type="dxa"/>
        <w:tblLayout w:type="fixed"/>
        <w:tblLook w:val="0000"/>
      </w:tblPr>
      <w:tblGrid>
        <w:gridCol w:w="801"/>
        <w:gridCol w:w="4107"/>
        <w:gridCol w:w="1561"/>
        <w:gridCol w:w="1744"/>
        <w:gridCol w:w="1378"/>
      </w:tblGrid>
      <w:tr w:rsidR="001B7620" w:rsidRPr="001B7620" w:rsidTr="00156F5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620" w:rsidRPr="001B7620" w:rsidRDefault="001B7620" w:rsidP="001B76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spellStart"/>
            <w:r w:rsidRPr="001B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</w:t>
            </w:r>
            <w:proofErr w:type="gramStart"/>
            <w:r w:rsidRPr="001B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620" w:rsidRPr="001B7620" w:rsidRDefault="001B7620" w:rsidP="001B76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620" w:rsidRPr="001B7620" w:rsidRDefault="001B7620" w:rsidP="001B76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620" w:rsidRPr="001B7620" w:rsidRDefault="001B7620" w:rsidP="001B76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20" w:rsidRPr="001B7620" w:rsidRDefault="003B04B9" w:rsidP="001B76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B7620" w:rsidRPr="001B7620" w:rsidTr="00156F5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620" w:rsidRPr="001B7620" w:rsidRDefault="001B7620" w:rsidP="001B76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620" w:rsidRPr="001B7620" w:rsidRDefault="001B7620" w:rsidP="001B76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620" w:rsidRPr="001B7620" w:rsidRDefault="008F43C5" w:rsidP="001B76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620" w:rsidRPr="001B7620" w:rsidRDefault="001B7620" w:rsidP="001B76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20" w:rsidRPr="001B7620" w:rsidRDefault="003B04B9" w:rsidP="001B76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B7620" w:rsidRPr="001B7620" w:rsidTr="00156F5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620" w:rsidRPr="001B7620" w:rsidRDefault="001B7620" w:rsidP="001B76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620" w:rsidRPr="001B7620" w:rsidRDefault="001B7620" w:rsidP="001B76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Биологические особенности однолетников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620" w:rsidRPr="001B7620" w:rsidRDefault="008F43C5" w:rsidP="001B76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620" w:rsidRPr="001B7620" w:rsidRDefault="008F43C5" w:rsidP="001B76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20" w:rsidRPr="001B7620" w:rsidRDefault="001B7620" w:rsidP="001B76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620" w:rsidRPr="001B7620" w:rsidTr="00156F5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620" w:rsidRPr="001B7620" w:rsidRDefault="001B7620" w:rsidP="001B76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620" w:rsidRPr="001B7620" w:rsidRDefault="001B7620" w:rsidP="001B76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Биологические особенности комнатных растений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620" w:rsidRPr="001B7620" w:rsidRDefault="008F43C5" w:rsidP="001B76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620" w:rsidRPr="001B7620" w:rsidRDefault="008F43C5" w:rsidP="001B76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20" w:rsidRPr="001B7620" w:rsidRDefault="001B7620" w:rsidP="001B76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620" w:rsidRPr="001B7620" w:rsidTr="00156F5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620" w:rsidRPr="001B7620" w:rsidRDefault="001B7620" w:rsidP="001B76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620" w:rsidRPr="001B7620" w:rsidRDefault="001B7620" w:rsidP="001B76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Насекомые-вредители комнатных растений и борьба сними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620" w:rsidRPr="001B7620" w:rsidRDefault="008F43C5" w:rsidP="001B76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620" w:rsidRPr="001B7620" w:rsidRDefault="008F43C5" w:rsidP="001B76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20" w:rsidRPr="001B7620" w:rsidRDefault="001B7620" w:rsidP="001B76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620" w:rsidRPr="001B7620" w:rsidTr="00156F5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620" w:rsidRPr="001B7620" w:rsidRDefault="001B7620" w:rsidP="001B76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620" w:rsidRPr="001B7620" w:rsidRDefault="001B7620" w:rsidP="001B76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 комнатных растений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620" w:rsidRPr="001B7620" w:rsidRDefault="008F43C5" w:rsidP="001B76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620" w:rsidRPr="001B7620" w:rsidRDefault="008F43C5" w:rsidP="001B76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20" w:rsidRPr="001B7620" w:rsidRDefault="001B7620" w:rsidP="001B76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620" w:rsidRPr="001B7620" w:rsidTr="00156F5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620" w:rsidRPr="001B7620" w:rsidRDefault="001B7620" w:rsidP="001B76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620" w:rsidRPr="001B7620" w:rsidRDefault="001B7620" w:rsidP="001B76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однолетников и подготовка их к посеву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620" w:rsidRPr="001B7620" w:rsidRDefault="008F43C5" w:rsidP="001B76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620" w:rsidRPr="001B7620" w:rsidRDefault="008F43C5" w:rsidP="001B76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20" w:rsidRPr="001B7620" w:rsidRDefault="001B7620" w:rsidP="001B76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620" w:rsidRPr="001B7620" w:rsidTr="00156F5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620" w:rsidRPr="001B7620" w:rsidRDefault="001B7620" w:rsidP="001B76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620" w:rsidRPr="001B7620" w:rsidRDefault="001B7620" w:rsidP="001B76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рассады однолетников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620" w:rsidRPr="001B7620" w:rsidRDefault="001B7620" w:rsidP="001B76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620" w:rsidRPr="001B7620" w:rsidRDefault="008F43C5" w:rsidP="001B76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20" w:rsidRPr="001B7620" w:rsidRDefault="001B7620" w:rsidP="001B76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620" w:rsidRPr="001B7620" w:rsidTr="00156F5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620" w:rsidRPr="001B7620" w:rsidRDefault="001B7620" w:rsidP="001B76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620" w:rsidRPr="001B7620" w:rsidRDefault="001B7620" w:rsidP="001B76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Выгонка луковичных и корневых растений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620" w:rsidRPr="001B7620" w:rsidRDefault="001B7620" w:rsidP="001B76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620" w:rsidRPr="001B7620" w:rsidRDefault="008F43C5" w:rsidP="001B76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20" w:rsidRPr="001B7620" w:rsidRDefault="001B7620" w:rsidP="001B76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620" w:rsidRPr="001B7620" w:rsidTr="00156F5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620" w:rsidRPr="001B7620" w:rsidRDefault="001B7620" w:rsidP="001B76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620" w:rsidRPr="001B7620" w:rsidRDefault="001B7620" w:rsidP="001B76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почвы под цветочно-декоративные растения на пришкольном участке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620" w:rsidRPr="001B7620" w:rsidRDefault="008F43C5" w:rsidP="001B76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620" w:rsidRPr="001B7620" w:rsidRDefault="008F43C5" w:rsidP="001B76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20" w:rsidRPr="001B7620" w:rsidRDefault="008F43C5" w:rsidP="001B76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B7620" w:rsidRPr="001B7620" w:rsidTr="00156F5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620" w:rsidRPr="001B7620" w:rsidRDefault="001B7620" w:rsidP="001B76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620" w:rsidRPr="001B7620" w:rsidRDefault="001B7620" w:rsidP="001B7620">
            <w:pPr>
              <w:snapToGrid w:val="0"/>
              <w:spacing w:beforeAutospacing="1" w:after="28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работы кружка “</w:t>
            </w:r>
            <w:r w:rsidR="00575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Удивительные цветы</w:t>
            </w:r>
            <w:r w:rsidRPr="001B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 за год.</w:t>
            </w:r>
          </w:p>
          <w:p w:rsidR="001B7620" w:rsidRPr="001B7620" w:rsidRDefault="001B7620" w:rsidP="001B7620">
            <w:pPr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620" w:rsidRPr="001B7620" w:rsidRDefault="001B7620" w:rsidP="001B76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620" w:rsidRPr="001B7620" w:rsidRDefault="001B7620" w:rsidP="001B76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20" w:rsidRPr="001B7620" w:rsidRDefault="001B7620" w:rsidP="001B76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620" w:rsidRPr="001B7620" w:rsidTr="00156F5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620" w:rsidRPr="001B7620" w:rsidRDefault="001B7620" w:rsidP="001B76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620" w:rsidRPr="001B7620" w:rsidRDefault="001B7620" w:rsidP="001B76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620" w:rsidRPr="001B7620" w:rsidRDefault="008F43C5" w:rsidP="005753B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75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620" w:rsidRPr="001B7620" w:rsidRDefault="005753B1" w:rsidP="001B76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bookmarkStart w:id="0" w:name="_GoBack"/>
            <w:bookmarkEnd w:id="0"/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20" w:rsidRPr="001B7620" w:rsidRDefault="003B04B9" w:rsidP="001B76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B7620" w:rsidRPr="001B7620" w:rsidTr="00156F5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620" w:rsidRPr="001B7620" w:rsidRDefault="001B7620" w:rsidP="001B76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20" w:rsidRPr="001B7620" w:rsidRDefault="001B7620" w:rsidP="008F43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Итого: </w:t>
            </w:r>
            <w:r w:rsidR="008F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Pr="001B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</w:tr>
    </w:tbl>
    <w:p w:rsidR="001B7620" w:rsidRPr="001B7620" w:rsidRDefault="001B7620" w:rsidP="001B7620">
      <w:pPr>
        <w:spacing w:before="280" w:after="28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620" w:rsidRPr="001B7620" w:rsidRDefault="001B7620" w:rsidP="001B7620">
      <w:pPr>
        <w:spacing w:before="280" w:after="28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620" w:rsidRPr="001B7620" w:rsidRDefault="001B7620" w:rsidP="001B7620">
      <w:pPr>
        <w:spacing w:before="280" w:after="28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620" w:rsidRPr="001B7620" w:rsidRDefault="001B7620" w:rsidP="001B7620">
      <w:pPr>
        <w:spacing w:before="280" w:after="28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620" w:rsidRPr="001B7620" w:rsidRDefault="001B7620" w:rsidP="001B7620">
      <w:pPr>
        <w:spacing w:before="280" w:after="28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3C5" w:rsidRDefault="008F43C5" w:rsidP="008F43C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3B74" w:rsidRPr="008F43C5" w:rsidRDefault="000C3B74" w:rsidP="008F43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F43C5">
        <w:rPr>
          <w:rFonts w:ascii="Times New Roman" w:eastAsia="Times New Roman" w:hAnsi="Times New Roman" w:cs="Times New Roman"/>
          <w:b/>
          <w:sz w:val="28"/>
          <w:szCs w:val="28"/>
        </w:rPr>
        <w:t>КАЛЕНДАРНО – ТЕМАТИЧЕСКОЕ ПЛАНИРОВАНИЕ</w:t>
      </w:r>
    </w:p>
    <w:p w:rsidR="000C3B74" w:rsidRPr="000C3B74" w:rsidRDefault="000C3B74" w:rsidP="000C3B7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Look w:val="04A0"/>
      </w:tblPr>
      <w:tblGrid>
        <w:gridCol w:w="923"/>
        <w:gridCol w:w="7"/>
        <w:gridCol w:w="4800"/>
        <w:gridCol w:w="1702"/>
        <w:gridCol w:w="11"/>
        <w:gridCol w:w="2293"/>
      </w:tblGrid>
      <w:tr w:rsidR="000C3B74" w:rsidRPr="000C3B74" w:rsidTr="00DF0050">
        <w:tc>
          <w:tcPr>
            <w:tcW w:w="923" w:type="dxa"/>
          </w:tcPr>
          <w:p w:rsidR="000C3B74" w:rsidRPr="000C3B74" w:rsidRDefault="000C3B74" w:rsidP="000C3B74">
            <w:pPr>
              <w:ind w:left="-15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B7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0C3B7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C3B7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0C3B7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07" w:type="dxa"/>
            <w:gridSpan w:val="2"/>
          </w:tcPr>
          <w:p w:rsidR="000C3B74" w:rsidRPr="000C3B74" w:rsidRDefault="000C3B74" w:rsidP="000C3B7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B74">
              <w:rPr>
                <w:rFonts w:ascii="Times New Roman" w:hAnsi="Times New Roman" w:cs="Times New Roman"/>
                <w:b/>
                <w:sz w:val="28"/>
                <w:szCs w:val="28"/>
              </w:rPr>
              <w:t>Раздел учебной программы. Тема урока.</w:t>
            </w:r>
          </w:p>
        </w:tc>
        <w:tc>
          <w:tcPr>
            <w:tcW w:w="1713" w:type="dxa"/>
            <w:gridSpan w:val="2"/>
          </w:tcPr>
          <w:p w:rsidR="000C3B74" w:rsidRPr="000C3B74" w:rsidRDefault="000C3B74" w:rsidP="000C3B7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B7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293" w:type="dxa"/>
          </w:tcPr>
          <w:p w:rsidR="000C3B74" w:rsidRPr="000C3B74" w:rsidRDefault="000C3B74" w:rsidP="000C3B7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B74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контрольных, творческих, практических работ, проектов.</w:t>
            </w:r>
          </w:p>
        </w:tc>
      </w:tr>
      <w:tr w:rsidR="000C3B74" w:rsidRPr="000C3B74" w:rsidTr="00DF0050">
        <w:tc>
          <w:tcPr>
            <w:tcW w:w="9736" w:type="dxa"/>
            <w:gridSpan w:val="6"/>
          </w:tcPr>
          <w:p w:rsidR="000C3B74" w:rsidRPr="000C3B74" w:rsidRDefault="000C3B74" w:rsidP="000C3B7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B74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Введение.</w:t>
            </w:r>
            <w:r w:rsidR="005C47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 часа</w:t>
            </w:r>
          </w:p>
        </w:tc>
      </w:tr>
      <w:tr w:rsidR="000C3B74" w:rsidRPr="000C3B74" w:rsidTr="005C475E">
        <w:trPr>
          <w:trHeight w:val="1950"/>
        </w:trPr>
        <w:tc>
          <w:tcPr>
            <w:tcW w:w="923" w:type="dxa"/>
            <w:tcBorders>
              <w:bottom w:val="single" w:sz="4" w:space="0" w:color="auto"/>
            </w:tcBorders>
          </w:tcPr>
          <w:p w:rsidR="000C3B74" w:rsidRPr="000C3B74" w:rsidRDefault="000C3B74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B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4807" w:type="dxa"/>
            <w:gridSpan w:val="2"/>
            <w:tcBorders>
              <w:bottom w:val="single" w:sz="4" w:space="0" w:color="auto"/>
            </w:tcBorders>
          </w:tcPr>
          <w:p w:rsidR="005C475E" w:rsidRDefault="005C475E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75E">
              <w:rPr>
                <w:rFonts w:ascii="Times New Roman" w:hAnsi="Times New Roman" w:cs="Times New Roman"/>
                <w:sz w:val="28"/>
                <w:szCs w:val="28"/>
              </w:rPr>
              <w:t>Ознакомление с планом работы, с массовыми мероприятиями, в которых будут участвовать дети. Техника безопасности.</w:t>
            </w:r>
          </w:p>
          <w:p w:rsidR="005C475E" w:rsidRPr="000C3B74" w:rsidRDefault="000C3B74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B74">
              <w:rPr>
                <w:rFonts w:ascii="Times New Roman" w:hAnsi="Times New Roman" w:cs="Times New Roman"/>
                <w:sz w:val="28"/>
                <w:szCs w:val="28"/>
              </w:rPr>
              <w:t>Инструктаж  по технике безопасности.</w:t>
            </w:r>
          </w:p>
        </w:tc>
        <w:tc>
          <w:tcPr>
            <w:tcW w:w="1713" w:type="dxa"/>
            <w:gridSpan w:val="2"/>
            <w:tcBorders>
              <w:bottom w:val="single" w:sz="4" w:space="0" w:color="auto"/>
            </w:tcBorders>
          </w:tcPr>
          <w:p w:rsidR="000C3B74" w:rsidRPr="000C3B74" w:rsidRDefault="005C475E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3" w:type="dxa"/>
            <w:tcBorders>
              <w:bottom w:val="single" w:sz="4" w:space="0" w:color="auto"/>
            </w:tcBorders>
          </w:tcPr>
          <w:p w:rsidR="000C3B74" w:rsidRPr="000C3B74" w:rsidRDefault="000C3B74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475E" w:rsidRPr="000C3B74" w:rsidTr="005C475E">
        <w:trPr>
          <w:trHeight w:val="1275"/>
        </w:trPr>
        <w:tc>
          <w:tcPr>
            <w:tcW w:w="923" w:type="dxa"/>
            <w:tcBorders>
              <w:top w:val="single" w:sz="4" w:space="0" w:color="auto"/>
            </w:tcBorders>
          </w:tcPr>
          <w:p w:rsidR="005C475E" w:rsidRPr="000C3B74" w:rsidRDefault="005C475E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07" w:type="dxa"/>
            <w:gridSpan w:val="2"/>
            <w:tcBorders>
              <w:top w:val="single" w:sz="4" w:space="0" w:color="auto"/>
            </w:tcBorders>
          </w:tcPr>
          <w:p w:rsidR="005C475E" w:rsidRPr="005C475E" w:rsidRDefault="005C475E" w:rsidP="005C475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75E">
              <w:rPr>
                <w:rFonts w:ascii="Times New Roman" w:hAnsi="Times New Roman" w:cs="Times New Roman"/>
                <w:sz w:val="28"/>
                <w:szCs w:val="28"/>
              </w:rPr>
              <w:t>Цветочно-декоративные растения, их значение в жизни человека.</w:t>
            </w:r>
          </w:p>
          <w:p w:rsidR="005C475E" w:rsidRDefault="005C475E" w:rsidP="005C475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75E">
              <w:rPr>
                <w:rFonts w:ascii="Times New Roman" w:hAnsi="Times New Roman" w:cs="Times New Roman"/>
                <w:sz w:val="28"/>
                <w:szCs w:val="28"/>
              </w:rPr>
              <w:t>Экскурсия на пришкольный участок.</w:t>
            </w:r>
          </w:p>
          <w:p w:rsidR="005C475E" w:rsidRDefault="005C475E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75E" w:rsidRDefault="005C475E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75E" w:rsidRPr="005C475E" w:rsidRDefault="005C475E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</w:tcBorders>
          </w:tcPr>
          <w:p w:rsidR="005C475E" w:rsidRDefault="005C475E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3" w:type="dxa"/>
            <w:tcBorders>
              <w:top w:val="single" w:sz="4" w:space="0" w:color="auto"/>
            </w:tcBorders>
          </w:tcPr>
          <w:p w:rsidR="005C475E" w:rsidRPr="000C3B74" w:rsidRDefault="005C475E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B74" w:rsidRPr="000C3B74" w:rsidTr="00DF0050">
        <w:tc>
          <w:tcPr>
            <w:tcW w:w="9736" w:type="dxa"/>
            <w:gridSpan w:val="6"/>
          </w:tcPr>
          <w:p w:rsidR="005C475E" w:rsidRDefault="005C475E" w:rsidP="000C3B7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75E">
              <w:rPr>
                <w:rFonts w:ascii="Times New Roman" w:hAnsi="Times New Roman" w:cs="Times New Roman"/>
                <w:b/>
                <w:sz w:val="28"/>
                <w:szCs w:val="28"/>
              </w:rPr>
              <w:t>Тема 2. Биологические особенности однолетников (</w:t>
            </w:r>
            <w:r w:rsidR="00D167B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C47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часа)</w:t>
            </w:r>
          </w:p>
          <w:p w:rsidR="000C3B74" w:rsidRPr="000C3B74" w:rsidRDefault="005C475E" w:rsidP="000C3B7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0C3B74" w:rsidRPr="000C3B74" w:rsidTr="00A86C62">
        <w:trPr>
          <w:trHeight w:val="705"/>
        </w:trPr>
        <w:tc>
          <w:tcPr>
            <w:tcW w:w="923" w:type="dxa"/>
            <w:tcBorders>
              <w:bottom w:val="single" w:sz="4" w:space="0" w:color="auto"/>
            </w:tcBorders>
          </w:tcPr>
          <w:p w:rsidR="000C3B74" w:rsidRPr="000C3B74" w:rsidRDefault="005C475E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C3B74" w:rsidRPr="000C3B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7" w:type="dxa"/>
            <w:gridSpan w:val="2"/>
            <w:tcBorders>
              <w:bottom w:val="single" w:sz="4" w:space="0" w:color="auto"/>
            </w:tcBorders>
          </w:tcPr>
          <w:p w:rsidR="000C3B74" w:rsidRPr="000C3B74" w:rsidRDefault="00BE10B8" w:rsidP="00BE10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0B8">
              <w:rPr>
                <w:rFonts w:ascii="Times New Roman" w:hAnsi="Times New Roman" w:cs="Times New Roman"/>
                <w:sz w:val="28"/>
                <w:szCs w:val="28"/>
              </w:rPr>
              <w:t>Классификация однолетников и их биологические особенности.</w:t>
            </w:r>
          </w:p>
        </w:tc>
        <w:tc>
          <w:tcPr>
            <w:tcW w:w="1713" w:type="dxa"/>
            <w:gridSpan w:val="2"/>
            <w:tcBorders>
              <w:bottom w:val="single" w:sz="4" w:space="0" w:color="auto"/>
            </w:tcBorders>
          </w:tcPr>
          <w:p w:rsidR="000C3B74" w:rsidRPr="000C3B74" w:rsidRDefault="000C3B74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B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3" w:type="dxa"/>
            <w:tcBorders>
              <w:bottom w:val="single" w:sz="4" w:space="0" w:color="auto"/>
            </w:tcBorders>
          </w:tcPr>
          <w:p w:rsidR="00A86C62" w:rsidRDefault="00A86C62" w:rsidP="00A86C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B74" w:rsidRPr="000C3B74" w:rsidRDefault="000C3B74" w:rsidP="00A86C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C62" w:rsidRPr="000C3B74" w:rsidTr="00A86C62">
        <w:trPr>
          <w:trHeight w:val="930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A86C62" w:rsidRDefault="00A86C62" w:rsidP="00D167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6C62" w:rsidRPr="00BE10B8" w:rsidRDefault="00A86C62" w:rsidP="00A86C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6C62">
              <w:rPr>
                <w:rFonts w:ascii="Times New Roman" w:hAnsi="Times New Roman" w:cs="Times New Roman"/>
                <w:sz w:val="28"/>
                <w:szCs w:val="28"/>
              </w:rPr>
              <w:t>Сбор семян однол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етников на пришкольном участке</w:t>
            </w:r>
            <w:r w:rsidRPr="00A86C6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6C62" w:rsidRPr="000C3B74" w:rsidRDefault="00D167B3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</w:tcPr>
          <w:p w:rsidR="00A86C62" w:rsidRDefault="00A86C62" w:rsidP="00A86C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E10B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</w:tr>
      <w:tr w:rsidR="000C3B74" w:rsidRPr="000C3B74" w:rsidTr="00DF0050">
        <w:tc>
          <w:tcPr>
            <w:tcW w:w="923" w:type="dxa"/>
          </w:tcPr>
          <w:p w:rsidR="000C3B74" w:rsidRPr="000C3B74" w:rsidRDefault="00D167B3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C3B74" w:rsidRPr="000C3B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7" w:type="dxa"/>
            <w:gridSpan w:val="2"/>
          </w:tcPr>
          <w:p w:rsidR="000C3B74" w:rsidRPr="000C3B74" w:rsidRDefault="00BE10B8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0B8">
              <w:rPr>
                <w:rFonts w:ascii="Times New Roman" w:hAnsi="Times New Roman" w:cs="Times New Roman"/>
                <w:sz w:val="28"/>
                <w:szCs w:val="28"/>
              </w:rPr>
              <w:t>Работа с книгами: выписка кратких сведений об однолетниках</w:t>
            </w:r>
            <w:r w:rsidR="005C47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2EB8" w:rsidRPr="00AC28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13" w:type="dxa"/>
            <w:gridSpan w:val="2"/>
          </w:tcPr>
          <w:p w:rsidR="000C3B74" w:rsidRPr="000C3B74" w:rsidRDefault="000C3B74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B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3" w:type="dxa"/>
          </w:tcPr>
          <w:p w:rsidR="000C3B74" w:rsidRPr="000C3B74" w:rsidRDefault="00DF2EB8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8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2EB8" w:rsidRPr="00AC289F" w:rsidTr="00DF0050">
        <w:tc>
          <w:tcPr>
            <w:tcW w:w="9736" w:type="dxa"/>
            <w:gridSpan w:val="6"/>
          </w:tcPr>
          <w:p w:rsidR="00DF2EB8" w:rsidRPr="00AC289F" w:rsidRDefault="00DF2EB8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8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2EB8" w:rsidRPr="00AC289F" w:rsidRDefault="00BE10B8" w:rsidP="000C3B7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0B8">
              <w:rPr>
                <w:rFonts w:ascii="Times New Roman" w:hAnsi="Times New Roman" w:cs="Times New Roman"/>
                <w:b/>
                <w:sz w:val="28"/>
                <w:szCs w:val="28"/>
              </w:rPr>
              <w:t>Тема 3. Биологические 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собенности комнатных растений (</w:t>
            </w:r>
            <w:r w:rsidR="0024787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8D5F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E10B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  <w:r w:rsidR="00121DFC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BE10B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F2EB8" w:rsidRPr="000C3B74" w:rsidRDefault="00DF2EB8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8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C3B74" w:rsidRPr="000C3B74" w:rsidTr="0024787F">
        <w:trPr>
          <w:trHeight w:val="900"/>
        </w:trPr>
        <w:tc>
          <w:tcPr>
            <w:tcW w:w="923" w:type="dxa"/>
            <w:tcBorders>
              <w:bottom w:val="single" w:sz="4" w:space="0" w:color="auto"/>
            </w:tcBorders>
          </w:tcPr>
          <w:p w:rsidR="000C3B74" w:rsidRPr="000C3B74" w:rsidRDefault="00D167B3" w:rsidP="000C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C3B74" w:rsidRPr="000C3B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7" w:type="dxa"/>
            <w:gridSpan w:val="2"/>
            <w:tcBorders>
              <w:bottom w:val="single" w:sz="4" w:space="0" w:color="auto"/>
            </w:tcBorders>
          </w:tcPr>
          <w:p w:rsidR="00BE10B8" w:rsidRPr="00BE10B8" w:rsidRDefault="00BE10B8" w:rsidP="00BE10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0B8">
              <w:rPr>
                <w:rFonts w:ascii="Times New Roman" w:hAnsi="Times New Roman" w:cs="Times New Roman"/>
                <w:sz w:val="28"/>
                <w:szCs w:val="28"/>
              </w:rPr>
              <w:t>Комнатные растения – наши друзья.</w:t>
            </w:r>
          </w:p>
          <w:p w:rsidR="0024787F" w:rsidRDefault="00BE10B8" w:rsidP="00BE10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0B8">
              <w:rPr>
                <w:rFonts w:ascii="Times New Roman" w:hAnsi="Times New Roman" w:cs="Times New Roman"/>
                <w:sz w:val="28"/>
                <w:szCs w:val="28"/>
              </w:rPr>
              <w:t>Растения и микроклимат помещения.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3B74" w:rsidRPr="000C3B74" w:rsidRDefault="000C3B74" w:rsidP="00BE10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tcBorders>
              <w:bottom w:val="single" w:sz="4" w:space="0" w:color="auto"/>
            </w:tcBorders>
          </w:tcPr>
          <w:p w:rsidR="000C3B74" w:rsidRPr="000C3B74" w:rsidRDefault="000C3B74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B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3" w:type="dxa"/>
            <w:tcBorders>
              <w:bottom w:val="single" w:sz="4" w:space="0" w:color="auto"/>
            </w:tcBorders>
          </w:tcPr>
          <w:p w:rsidR="000C3B74" w:rsidRPr="000C3B74" w:rsidRDefault="000C3B74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787F" w:rsidRPr="000C3B74" w:rsidTr="0024787F">
        <w:trPr>
          <w:trHeight w:val="1365"/>
        </w:trPr>
        <w:tc>
          <w:tcPr>
            <w:tcW w:w="923" w:type="dxa"/>
            <w:tcBorders>
              <w:top w:val="single" w:sz="4" w:space="0" w:color="auto"/>
            </w:tcBorders>
          </w:tcPr>
          <w:p w:rsidR="0024787F" w:rsidRDefault="00D167B3" w:rsidP="000C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478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7" w:type="dxa"/>
            <w:gridSpan w:val="2"/>
            <w:tcBorders>
              <w:top w:val="single" w:sz="4" w:space="0" w:color="auto"/>
            </w:tcBorders>
          </w:tcPr>
          <w:p w:rsidR="0024787F" w:rsidRDefault="0024787F" w:rsidP="00BE10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87F" w:rsidRDefault="0024787F" w:rsidP="00BE10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4787F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оведение паспортизации растений</w:t>
            </w:r>
          </w:p>
          <w:p w:rsidR="0024787F" w:rsidRPr="00BE10B8" w:rsidRDefault="0024787F" w:rsidP="00BE10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C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28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</w:tcBorders>
          </w:tcPr>
          <w:p w:rsidR="0024787F" w:rsidRPr="000C3B74" w:rsidRDefault="0024787F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3" w:type="dxa"/>
            <w:tcBorders>
              <w:top w:val="single" w:sz="4" w:space="0" w:color="auto"/>
            </w:tcBorders>
          </w:tcPr>
          <w:p w:rsidR="0024787F" w:rsidRPr="000C3B74" w:rsidRDefault="0024787F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87F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0C3B74" w:rsidRPr="000C3B74" w:rsidTr="0047759B">
        <w:trPr>
          <w:trHeight w:val="1830"/>
        </w:trPr>
        <w:tc>
          <w:tcPr>
            <w:tcW w:w="923" w:type="dxa"/>
            <w:tcBorders>
              <w:bottom w:val="single" w:sz="4" w:space="0" w:color="auto"/>
            </w:tcBorders>
          </w:tcPr>
          <w:p w:rsidR="000C3B74" w:rsidRPr="000C3B74" w:rsidRDefault="00D167B3" w:rsidP="00BE10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C3B74" w:rsidRPr="000C3B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7" w:type="dxa"/>
            <w:gridSpan w:val="2"/>
            <w:tcBorders>
              <w:bottom w:val="single" w:sz="4" w:space="0" w:color="auto"/>
            </w:tcBorders>
          </w:tcPr>
          <w:p w:rsidR="000C3B74" w:rsidRDefault="0047759B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759B">
              <w:rPr>
                <w:rFonts w:ascii="Times New Roman" w:hAnsi="Times New Roman" w:cs="Times New Roman"/>
                <w:sz w:val="28"/>
                <w:szCs w:val="28"/>
              </w:rPr>
              <w:t>Внешнее строение растений (корень, листья.</w:t>
            </w:r>
            <w:proofErr w:type="gramEnd"/>
            <w:r w:rsidRPr="004775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7759B">
              <w:rPr>
                <w:rFonts w:ascii="Times New Roman" w:hAnsi="Times New Roman" w:cs="Times New Roman"/>
                <w:sz w:val="28"/>
                <w:szCs w:val="28"/>
              </w:rPr>
              <w:t>Стебель, цветок, почки, луковицы, плод, семена).</w:t>
            </w:r>
            <w:r w:rsidR="00BE1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2EB8" w:rsidRPr="00AC28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  <w:p w:rsidR="0024787F" w:rsidRDefault="0024787F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87F" w:rsidRDefault="0024787F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87F" w:rsidRPr="000C3B74" w:rsidRDefault="0024787F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tcBorders>
              <w:bottom w:val="single" w:sz="4" w:space="0" w:color="auto"/>
            </w:tcBorders>
          </w:tcPr>
          <w:p w:rsidR="000C3B74" w:rsidRPr="000C3B74" w:rsidRDefault="000C3B74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B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3" w:type="dxa"/>
            <w:tcBorders>
              <w:bottom w:val="single" w:sz="4" w:space="0" w:color="auto"/>
            </w:tcBorders>
          </w:tcPr>
          <w:p w:rsidR="0047759B" w:rsidRPr="000C3B74" w:rsidRDefault="0047759B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59B" w:rsidRPr="000C3B74" w:rsidTr="0047759B">
        <w:trPr>
          <w:trHeight w:val="3525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59B" w:rsidRDefault="00D167B3" w:rsidP="00BE10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4775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759B" w:rsidRDefault="0047759B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59B">
              <w:rPr>
                <w:rFonts w:ascii="Times New Roman" w:hAnsi="Times New Roman" w:cs="Times New Roman"/>
                <w:sz w:val="28"/>
                <w:szCs w:val="28"/>
              </w:rPr>
              <w:t>Питание растений</w:t>
            </w:r>
          </w:p>
          <w:p w:rsidR="0024787F" w:rsidRPr="0047759B" w:rsidRDefault="0024787F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87F">
              <w:rPr>
                <w:rFonts w:ascii="Times New Roman" w:hAnsi="Times New Roman" w:cs="Times New Roman"/>
                <w:sz w:val="28"/>
                <w:szCs w:val="28"/>
              </w:rPr>
              <w:t>Поливка, рыхление почвы, опрыскивание растений, определение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обходимости пересадки растений.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759B" w:rsidRPr="000C3B74" w:rsidRDefault="004B6A81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</w:tcPr>
          <w:p w:rsidR="0047759B" w:rsidRPr="0047759B" w:rsidRDefault="0024787F" w:rsidP="0024787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</w:tr>
      <w:tr w:rsidR="0047759B" w:rsidRPr="000C3B74" w:rsidTr="0047759B">
        <w:trPr>
          <w:trHeight w:val="156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59B" w:rsidRDefault="00855D15" w:rsidP="00D167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167B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75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759B" w:rsidRPr="0047759B" w:rsidRDefault="0047759B" w:rsidP="0047759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59B">
              <w:rPr>
                <w:rFonts w:ascii="Times New Roman" w:hAnsi="Times New Roman" w:cs="Times New Roman"/>
                <w:sz w:val="28"/>
                <w:szCs w:val="28"/>
              </w:rPr>
              <w:t>Пересадка комнатных растений.</w:t>
            </w:r>
          </w:p>
          <w:p w:rsidR="0047759B" w:rsidRPr="0047759B" w:rsidRDefault="0047759B" w:rsidP="0047759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759B" w:rsidRPr="000C3B74" w:rsidRDefault="0024787F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</w:tcPr>
          <w:p w:rsidR="0047759B" w:rsidRDefault="0047759B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59B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 </w:t>
            </w:r>
          </w:p>
          <w:p w:rsidR="0047759B" w:rsidRDefault="0047759B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59B" w:rsidRDefault="0047759B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59B" w:rsidRDefault="0047759B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59B" w:rsidRPr="0047759B" w:rsidRDefault="0047759B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59B" w:rsidRPr="000C3B74" w:rsidTr="0047759B">
        <w:trPr>
          <w:trHeight w:val="19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59B" w:rsidRDefault="00855D15" w:rsidP="00D167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167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B6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759B" w:rsidRDefault="0047759B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59B">
              <w:rPr>
                <w:rFonts w:ascii="Times New Roman" w:hAnsi="Times New Roman" w:cs="Times New Roman"/>
                <w:sz w:val="28"/>
                <w:szCs w:val="28"/>
              </w:rPr>
              <w:t>Размножение комнатных растений. Особенности вегетативного размножения черенками, луковицами, отводками, листьями, делением корня.</w:t>
            </w:r>
          </w:p>
          <w:p w:rsidR="0047759B" w:rsidRPr="0047759B" w:rsidRDefault="0047759B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759B" w:rsidRPr="000C3B74" w:rsidRDefault="004B6A81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</w:tcPr>
          <w:p w:rsidR="0047759B" w:rsidRDefault="0047759B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A81" w:rsidRPr="004B6A81" w:rsidRDefault="004B6A81" w:rsidP="004B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A81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 </w:t>
            </w:r>
          </w:p>
          <w:p w:rsidR="0047759B" w:rsidRDefault="0047759B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59B" w:rsidRDefault="0047759B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59B" w:rsidRDefault="0047759B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59B" w:rsidRPr="000C3B74" w:rsidTr="0047759B">
        <w:trPr>
          <w:trHeight w:val="160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</w:tcPr>
          <w:p w:rsidR="0047759B" w:rsidRDefault="004B6A81" w:rsidP="00D167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167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78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7" w:type="dxa"/>
            <w:gridSpan w:val="2"/>
            <w:tcBorders>
              <w:top w:val="single" w:sz="4" w:space="0" w:color="auto"/>
            </w:tcBorders>
          </w:tcPr>
          <w:p w:rsidR="0047759B" w:rsidRDefault="0047759B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59B" w:rsidRDefault="0047759B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59B">
              <w:rPr>
                <w:rFonts w:ascii="Times New Roman" w:hAnsi="Times New Roman" w:cs="Times New Roman"/>
                <w:sz w:val="28"/>
                <w:szCs w:val="28"/>
              </w:rPr>
              <w:t>Оформление фотоальбома “Растения нашего класса”.</w:t>
            </w:r>
          </w:p>
          <w:p w:rsidR="0047759B" w:rsidRDefault="0047759B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59B" w:rsidRPr="0047759B" w:rsidRDefault="0047759B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</w:tcBorders>
          </w:tcPr>
          <w:p w:rsidR="0047759B" w:rsidRPr="000C3B74" w:rsidRDefault="0047759B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3" w:type="dxa"/>
            <w:tcBorders>
              <w:top w:val="single" w:sz="4" w:space="0" w:color="auto"/>
            </w:tcBorders>
          </w:tcPr>
          <w:p w:rsidR="0047759B" w:rsidRDefault="0047759B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EB8" w:rsidRPr="00AC289F" w:rsidTr="00DF0050">
        <w:tc>
          <w:tcPr>
            <w:tcW w:w="9736" w:type="dxa"/>
            <w:gridSpan w:val="6"/>
          </w:tcPr>
          <w:p w:rsidR="004B6A81" w:rsidRDefault="004B6A81" w:rsidP="000C3B7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A81">
              <w:rPr>
                <w:rFonts w:ascii="Times New Roman" w:hAnsi="Times New Roman" w:cs="Times New Roman"/>
                <w:b/>
                <w:sz w:val="28"/>
                <w:szCs w:val="28"/>
              </w:rPr>
              <w:t>Тема 4. Насекомые-вредители комнатных растений и борьба с ними.</w:t>
            </w:r>
          </w:p>
          <w:p w:rsidR="00DF2EB8" w:rsidRPr="000C3B74" w:rsidRDefault="004B6A81" w:rsidP="00855D1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55D15">
              <w:rPr>
                <w:rFonts w:ascii="Times New Roman" w:hAnsi="Times New Roman" w:cs="Times New Roman"/>
                <w:b/>
                <w:sz w:val="24"/>
                <w:szCs w:val="28"/>
              </w:rPr>
              <w:t>(</w:t>
            </w:r>
            <w:r w:rsidR="00855D1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B6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4B6A8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55D1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F2EB8" w:rsidRPr="00AC28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0C3B74" w:rsidRPr="000C3B74" w:rsidTr="00DF0050">
        <w:tc>
          <w:tcPr>
            <w:tcW w:w="923" w:type="dxa"/>
          </w:tcPr>
          <w:p w:rsidR="000C3B74" w:rsidRPr="000C3B74" w:rsidRDefault="004B6A81" w:rsidP="00D167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167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C3B74" w:rsidRPr="000C3B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7" w:type="dxa"/>
            <w:gridSpan w:val="2"/>
          </w:tcPr>
          <w:p w:rsidR="004B6A81" w:rsidRPr="004B6A81" w:rsidRDefault="004B6A81" w:rsidP="004B6A8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A81">
              <w:rPr>
                <w:rFonts w:ascii="Times New Roman" w:hAnsi="Times New Roman" w:cs="Times New Roman"/>
                <w:sz w:val="28"/>
                <w:szCs w:val="28"/>
              </w:rPr>
              <w:t>Вредители комнатных растений и вред причиняемый ими.</w:t>
            </w:r>
          </w:p>
          <w:p w:rsidR="000C3B74" w:rsidRPr="000C3B74" w:rsidRDefault="004B6A81" w:rsidP="004B6A8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6A81">
              <w:rPr>
                <w:rFonts w:ascii="Times New Roman" w:hAnsi="Times New Roman" w:cs="Times New Roman"/>
                <w:sz w:val="28"/>
                <w:szCs w:val="28"/>
              </w:rPr>
              <w:t>Ознакомление с наиболее распростр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аненными насекомыми-вредителями. </w:t>
            </w:r>
          </w:p>
        </w:tc>
        <w:tc>
          <w:tcPr>
            <w:tcW w:w="1713" w:type="dxa"/>
            <w:gridSpan w:val="2"/>
          </w:tcPr>
          <w:p w:rsidR="000C3B74" w:rsidRPr="000C3B74" w:rsidRDefault="000C3B74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B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3" w:type="dxa"/>
          </w:tcPr>
          <w:p w:rsidR="000C3B74" w:rsidRPr="000C3B74" w:rsidRDefault="00DF2EB8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8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C3B74" w:rsidRPr="000C3B74" w:rsidTr="00DF0050">
        <w:tc>
          <w:tcPr>
            <w:tcW w:w="923" w:type="dxa"/>
          </w:tcPr>
          <w:p w:rsidR="000C3B74" w:rsidRDefault="004B6A81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167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C3B74" w:rsidRPr="000C3B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5D15" w:rsidRDefault="00855D15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D15" w:rsidRDefault="00855D15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D15" w:rsidRDefault="00855D15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D15" w:rsidRPr="000C3B74" w:rsidRDefault="00855D15" w:rsidP="00D167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167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7" w:type="dxa"/>
            <w:gridSpan w:val="2"/>
          </w:tcPr>
          <w:p w:rsidR="004B6A81" w:rsidRPr="004B6A81" w:rsidRDefault="004B6A81" w:rsidP="004B6A8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A81">
              <w:rPr>
                <w:rFonts w:ascii="Times New Roman" w:hAnsi="Times New Roman" w:cs="Times New Roman"/>
                <w:sz w:val="28"/>
                <w:szCs w:val="28"/>
              </w:rPr>
              <w:t>Решение проблем защиты растений от вредителей и возбудителей инфекционных болезней.</w:t>
            </w:r>
          </w:p>
          <w:p w:rsidR="004B6A81" w:rsidRPr="004B6A81" w:rsidRDefault="004B6A81" w:rsidP="004B6A8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A81" w:rsidRPr="004B6A81" w:rsidRDefault="004B6A81" w:rsidP="004B6A8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A81">
              <w:rPr>
                <w:rFonts w:ascii="Times New Roman" w:hAnsi="Times New Roman" w:cs="Times New Roman"/>
                <w:sz w:val="28"/>
                <w:szCs w:val="28"/>
              </w:rPr>
              <w:t>Классификация защитных мероприятий, предпринимаемых с целью сохранения растений.</w:t>
            </w:r>
          </w:p>
          <w:p w:rsidR="000C3B74" w:rsidRPr="000C3B74" w:rsidRDefault="004B6A81" w:rsidP="00DF005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2EB8" w:rsidRPr="00AC28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13" w:type="dxa"/>
            <w:gridSpan w:val="2"/>
          </w:tcPr>
          <w:p w:rsidR="000C3B74" w:rsidRDefault="000C3B74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B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55D15" w:rsidRDefault="00855D15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D15" w:rsidRDefault="00855D15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D15" w:rsidRDefault="00855D15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D15" w:rsidRPr="000C3B74" w:rsidRDefault="00855D15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3" w:type="dxa"/>
          </w:tcPr>
          <w:p w:rsidR="000C3B74" w:rsidRPr="000C3B74" w:rsidRDefault="000C3B74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EB8" w:rsidRPr="00AC289F" w:rsidTr="00DF0050">
        <w:tc>
          <w:tcPr>
            <w:tcW w:w="9736" w:type="dxa"/>
            <w:gridSpan w:val="6"/>
          </w:tcPr>
          <w:p w:rsidR="00DF2EB8" w:rsidRPr="000C3B74" w:rsidRDefault="004B6A81" w:rsidP="00855D1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5. Питание комнатных растений и их подкормка. </w:t>
            </w:r>
            <w:r w:rsidR="00855D1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4B6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часа.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F2EB8" w:rsidRPr="00AC28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0C3B74" w:rsidRPr="000C3B74" w:rsidTr="00855D15">
        <w:trPr>
          <w:trHeight w:val="570"/>
        </w:trPr>
        <w:tc>
          <w:tcPr>
            <w:tcW w:w="923" w:type="dxa"/>
            <w:tcBorders>
              <w:bottom w:val="single" w:sz="4" w:space="0" w:color="auto"/>
              <w:right w:val="single" w:sz="4" w:space="0" w:color="auto"/>
            </w:tcBorders>
          </w:tcPr>
          <w:p w:rsidR="000C3B74" w:rsidRPr="000C3B74" w:rsidRDefault="000C767E" w:rsidP="00D167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4B6A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167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C3B74" w:rsidRPr="000C3B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74" w:rsidRPr="000C3B74" w:rsidRDefault="004B6A81" w:rsidP="004B6A8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A81">
              <w:rPr>
                <w:rFonts w:ascii="Times New Roman" w:hAnsi="Times New Roman" w:cs="Times New Roman"/>
                <w:sz w:val="28"/>
                <w:szCs w:val="28"/>
              </w:rPr>
              <w:t>Удобрения минеральные и органические.</w:t>
            </w:r>
          </w:p>
        </w:tc>
        <w:tc>
          <w:tcPr>
            <w:tcW w:w="17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74" w:rsidRPr="000C3B74" w:rsidRDefault="000C767E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3" w:type="dxa"/>
            <w:tcBorders>
              <w:left w:val="single" w:sz="4" w:space="0" w:color="auto"/>
              <w:bottom w:val="single" w:sz="4" w:space="0" w:color="auto"/>
            </w:tcBorders>
          </w:tcPr>
          <w:p w:rsidR="000C3B74" w:rsidRPr="000C3B74" w:rsidRDefault="00DF2EB8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8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55D15" w:rsidRPr="000C3B74" w:rsidTr="00855D15">
        <w:trPr>
          <w:trHeight w:val="705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15" w:rsidRDefault="00ED1AF3" w:rsidP="00D167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167B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15" w:rsidRDefault="00855D15" w:rsidP="004B6A8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A81">
              <w:rPr>
                <w:rFonts w:ascii="Times New Roman" w:hAnsi="Times New Roman" w:cs="Times New Roman"/>
                <w:sz w:val="28"/>
                <w:szCs w:val="28"/>
              </w:rPr>
              <w:t>Необходимость растений в питании.</w:t>
            </w:r>
          </w:p>
          <w:p w:rsidR="00855D15" w:rsidRPr="004B6A81" w:rsidRDefault="00855D15" w:rsidP="004B6A8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15" w:rsidRDefault="00855D15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D15" w:rsidRPr="00AC289F" w:rsidRDefault="00855D15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67E" w:rsidRPr="000C3B74" w:rsidTr="00855D15">
        <w:trPr>
          <w:trHeight w:val="844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7E" w:rsidRDefault="000C767E" w:rsidP="001B762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762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7E" w:rsidRDefault="000C767E" w:rsidP="004B6A8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67E">
              <w:rPr>
                <w:rFonts w:ascii="Times New Roman" w:hAnsi="Times New Roman" w:cs="Times New Roman"/>
                <w:sz w:val="28"/>
                <w:szCs w:val="28"/>
              </w:rPr>
              <w:t>«Виды удобрений для цветочно-декоративных культур».</w:t>
            </w:r>
          </w:p>
          <w:p w:rsidR="000C767E" w:rsidRPr="004B6A81" w:rsidRDefault="000C767E" w:rsidP="004B6A8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7E" w:rsidRDefault="00855D15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76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767E" w:rsidRPr="00AC289F" w:rsidRDefault="000C767E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D15" w:rsidRPr="000C3B74" w:rsidTr="000C767E">
        <w:trPr>
          <w:trHeight w:val="1395"/>
        </w:trPr>
        <w:tc>
          <w:tcPr>
            <w:tcW w:w="923" w:type="dxa"/>
            <w:tcBorders>
              <w:top w:val="single" w:sz="4" w:space="0" w:color="auto"/>
              <w:right w:val="single" w:sz="4" w:space="0" w:color="auto"/>
            </w:tcBorders>
          </w:tcPr>
          <w:p w:rsidR="00855D15" w:rsidRDefault="00855D15" w:rsidP="001B762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762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D15" w:rsidRDefault="00855D15" w:rsidP="004B6A8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D15">
              <w:rPr>
                <w:rFonts w:ascii="Times New Roman" w:hAnsi="Times New Roman" w:cs="Times New Roman"/>
                <w:sz w:val="28"/>
                <w:szCs w:val="28"/>
              </w:rPr>
              <w:t xml:space="preserve"> «Составление календаря подкормки комнатных растений».</w:t>
            </w:r>
          </w:p>
          <w:p w:rsidR="00855D15" w:rsidRPr="000C767E" w:rsidRDefault="00855D15" w:rsidP="004B6A8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00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28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D15" w:rsidRDefault="00855D15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</w:tcPr>
          <w:p w:rsidR="00855D15" w:rsidRPr="00AC289F" w:rsidRDefault="00855D15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D15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DF2EB8" w:rsidRPr="00AC289F" w:rsidTr="00DF0050">
        <w:tc>
          <w:tcPr>
            <w:tcW w:w="9736" w:type="dxa"/>
            <w:gridSpan w:val="6"/>
          </w:tcPr>
          <w:p w:rsidR="00DF2EB8" w:rsidRPr="000C3B74" w:rsidRDefault="000C767E" w:rsidP="00855D1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6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6. Семена однолетников и подготовка их к посеву. </w:t>
            </w:r>
            <w:r w:rsidR="00855D1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0C767E">
              <w:rPr>
                <w:rFonts w:ascii="Times New Roman" w:hAnsi="Times New Roman" w:cs="Times New Roman"/>
                <w:b/>
                <w:sz w:val="28"/>
                <w:szCs w:val="28"/>
              </w:rPr>
              <w:t>часов.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0C3B74" w:rsidRPr="000C3B74" w:rsidTr="00DF0050">
        <w:tc>
          <w:tcPr>
            <w:tcW w:w="923" w:type="dxa"/>
          </w:tcPr>
          <w:p w:rsidR="000C3B74" w:rsidRPr="000C3B74" w:rsidRDefault="001B7620" w:rsidP="001B762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10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3B74" w:rsidRPr="000C3B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7" w:type="dxa"/>
            <w:gridSpan w:val="2"/>
          </w:tcPr>
          <w:p w:rsidR="000C767E" w:rsidRDefault="000C767E" w:rsidP="000C767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67E">
              <w:rPr>
                <w:rFonts w:ascii="Times New Roman" w:hAnsi="Times New Roman" w:cs="Times New Roman"/>
                <w:sz w:val="28"/>
                <w:szCs w:val="28"/>
              </w:rPr>
              <w:t>Условия для прорастания семян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767E" w:rsidRPr="000C767E" w:rsidRDefault="000C767E" w:rsidP="000C767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D1AF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чистка, определение всхожести</w:t>
            </w:r>
            <w:proofErr w:type="gramEnd"/>
          </w:p>
          <w:p w:rsidR="000C3B74" w:rsidRPr="000C3B74" w:rsidRDefault="000C767E" w:rsidP="00ED1A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D1AF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C767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ажирование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стратификация семян)</w:t>
            </w:r>
            <w:r w:rsidRPr="000C76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1713" w:type="dxa"/>
            <w:gridSpan w:val="2"/>
          </w:tcPr>
          <w:p w:rsidR="000C3B74" w:rsidRPr="000C3B74" w:rsidRDefault="000C3B74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B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3" w:type="dxa"/>
          </w:tcPr>
          <w:p w:rsidR="000C3B74" w:rsidRPr="000C3B74" w:rsidRDefault="00DF2EB8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8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C3B74" w:rsidRPr="000C3B74" w:rsidTr="00910EF8">
        <w:trPr>
          <w:trHeight w:val="1095"/>
        </w:trPr>
        <w:tc>
          <w:tcPr>
            <w:tcW w:w="923" w:type="dxa"/>
            <w:tcBorders>
              <w:bottom w:val="single" w:sz="4" w:space="0" w:color="auto"/>
            </w:tcBorders>
          </w:tcPr>
          <w:p w:rsidR="000C3B74" w:rsidRPr="000C3B74" w:rsidRDefault="001B7620" w:rsidP="00ED1A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10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3B74" w:rsidRPr="000C3B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7" w:type="dxa"/>
            <w:gridSpan w:val="2"/>
            <w:tcBorders>
              <w:bottom w:val="single" w:sz="4" w:space="0" w:color="auto"/>
            </w:tcBorders>
          </w:tcPr>
          <w:p w:rsidR="000C767E" w:rsidRPr="000C767E" w:rsidRDefault="000C767E" w:rsidP="000C767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Посев однолетников на рассаду.</w:t>
            </w:r>
          </w:p>
          <w:p w:rsidR="000C767E" w:rsidRDefault="000C767E" w:rsidP="000C767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C767E"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r w:rsidR="00910EF8">
              <w:rPr>
                <w:rFonts w:ascii="Times New Roman" w:hAnsi="Times New Roman" w:cs="Times New Roman"/>
                <w:sz w:val="28"/>
                <w:szCs w:val="28"/>
              </w:rPr>
              <w:t>отовка ящиков.</w:t>
            </w:r>
            <w:proofErr w:type="gramEnd"/>
            <w:r w:rsidR="00910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10EF8">
              <w:rPr>
                <w:rFonts w:ascii="Times New Roman" w:hAnsi="Times New Roman" w:cs="Times New Roman"/>
                <w:sz w:val="28"/>
                <w:szCs w:val="28"/>
              </w:rPr>
              <w:t>Подготовка почвы)</w:t>
            </w:r>
            <w:r w:rsidRPr="000C76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  <w:p w:rsidR="000C3B74" w:rsidRPr="000C3B74" w:rsidRDefault="000C3B74" w:rsidP="000C767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tcBorders>
              <w:bottom w:val="single" w:sz="4" w:space="0" w:color="auto"/>
            </w:tcBorders>
          </w:tcPr>
          <w:p w:rsidR="000C3B74" w:rsidRPr="000C3B74" w:rsidRDefault="00B50A48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8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3" w:type="dxa"/>
            <w:tcBorders>
              <w:bottom w:val="single" w:sz="4" w:space="0" w:color="auto"/>
            </w:tcBorders>
          </w:tcPr>
          <w:p w:rsidR="000C3B74" w:rsidRPr="000C3B74" w:rsidRDefault="000C767E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67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910EF8" w:rsidRPr="000C3B74" w:rsidTr="00855D15">
        <w:trPr>
          <w:trHeight w:val="660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910EF8" w:rsidRDefault="00ED1AF3" w:rsidP="001B762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76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B57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0EF8" w:rsidRDefault="00910EF8" w:rsidP="00910E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EF8">
              <w:rPr>
                <w:rFonts w:ascii="Times New Roman" w:hAnsi="Times New Roman" w:cs="Times New Roman"/>
                <w:sz w:val="28"/>
                <w:szCs w:val="28"/>
              </w:rPr>
              <w:t>Агротехника выращивания рассады. Посев семян.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0EF8" w:rsidRPr="00AC289F" w:rsidRDefault="00AB57DB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</w:tcPr>
          <w:p w:rsidR="00910EF8" w:rsidRPr="000C767E" w:rsidRDefault="00AB57DB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7DB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855D15" w:rsidRPr="000C3B74" w:rsidTr="00910EF8">
        <w:trPr>
          <w:trHeight w:val="1455"/>
        </w:trPr>
        <w:tc>
          <w:tcPr>
            <w:tcW w:w="923" w:type="dxa"/>
            <w:tcBorders>
              <w:top w:val="single" w:sz="4" w:space="0" w:color="auto"/>
            </w:tcBorders>
          </w:tcPr>
          <w:p w:rsidR="00855D15" w:rsidRDefault="00AB57DB" w:rsidP="001B762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76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7" w:type="dxa"/>
            <w:gridSpan w:val="2"/>
            <w:tcBorders>
              <w:top w:val="single" w:sz="4" w:space="0" w:color="auto"/>
            </w:tcBorders>
          </w:tcPr>
          <w:p w:rsidR="00855D15" w:rsidRPr="00910EF8" w:rsidRDefault="00AB57DB" w:rsidP="00910E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5D15" w:rsidRPr="00910EF8">
              <w:rPr>
                <w:rFonts w:ascii="Times New Roman" w:hAnsi="Times New Roman" w:cs="Times New Roman"/>
                <w:sz w:val="28"/>
                <w:szCs w:val="28"/>
              </w:rPr>
              <w:t>Пикировка. Уход за рассадой.</w:t>
            </w:r>
          </w:p>
          <w:p w:rsidR="00855D15" w:rsidRPr="00910EF8" w:rsidRDefault="00855D15" w:rsidP="00910E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EF8">
              <w:rPr>
                <w:rFonts w:ascii="Times New Roman" w:hAnsi="Times New Roman" w:cs="Times New Roman"/>
                <w:sz w:val="28"/>
                <w:szCs w:val="28"/>
              </w:rPr>
              <w:t xml:space="preserve">Написание этикеток. </w:t>
            </w:r>
          </w:p>
          <w:p w:rsidR="00855D15" w:rsidRDefault="00855D15" w:rsidP="000C767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D15" w:rsidRPr="00910EF8" w:rsidRDefault="00855D15" w:rsidP="000C767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28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</w:tcBorders>
          </w:tcPr>
          <w:p w:rsidR="00855D15" w:rsidRPr="00AC289F" w:rsidRDefault="00AB57DB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3" w:type="dxa"/>
            <w:tcBorders>
              <w:top w:val="single" w:sz="4" w:space="0" w:color="auto"/>
            </w:tcBorders>
          </w:tcPr>
          <w:p w:rsidR="00855D15" w:rsidRPr="000C767E" w:rsidRDefault="00AB57DB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7DB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B50A48" w:rsidRPr="00AC289F" w:rsidTr="00DF0050">
        <w:tc>
          <w:tcPr>
            <w:tcW w:w="9736" w:type="dxa"/>
            <w:gridSpan w:val="6"/>
          </w:tcPr>
          <w:p w:rsidR="00B50A48" w:rsidRPr="000C3B74" w:rsidRDefault="0066255F" w:rsidP="001B762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25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7. Выращивание рассады однолетников. </w:t>
            </w:r>
            <w:r w:rsidR="001B76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6625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часов.</w:t>
            </w:r>
          </w:p>
        </w:tc>
      </w:tr>
      <w:tr w:rsidR="000C3B74" w:rsidRPr="000C3B74" w:rsidTr="0066255F">
        <w:trPr>
          <w:trHeight w:val="705"/>
        </w:trPr>
        <w:tc>
          <w:tcPr>
            <w:tcW w:w="923" w:type="dxa"/>
            <w:tcBorders>
              <w:bottom w:val="single" w:sz="4" w:space="0" w:color="auto"/>
            </w:tcBorders>
          </w:tcPr>
          <w:p w:rsidR="000C3B74" w:rsidRPr="000C3B74" w:rsidRDefault="000F292F" w:rsidP="001B762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76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7" w:type="dxa"/>
            <w:gridSpan w:val="2"/>
            <w:tcBorders>
              <w:bottom w:val="single" w:sz="4" w:space="0" w:color="auto"/>
            </w:tcBorders>
          </w:tcPr>
          <w:p w:rsidR="0066255F" w:rsidRPr="000C3B74" w:rsidRDefault="0066255F" w:rsidP="006625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55F">
              <w:rPr>
                <w:rFonts w:ascii="Times New Roman" w:hAnsi="Times New Roman" w:cs="Times New Roman"/>
                <w:sz w:val="28"/>
                <w:szCs w:val="28"/>
              </w:rPr>
              <w:t>Агротехника выращивания рассады.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13" w:type="dxa"/>
            <w:gridSpan w:val="2"/>
            <w:tcBorders>
              <w:bottom w:val="single" w:sz="4" w:space="0" w:color="auto"/>
            </w:tcBorders>
          </w:tcPr>
          <w:p w:rsidR="000C3B74" w:rsidRPr="000C3B74" w:rsidRDefault="000F292F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3" w:type="dxa"/>
            <w:tcBorders>
              <w:bottom w:val="single" w:sz="4" w:space="0" w:color="auto"/>
            </w:tcBorders>
          </w:tcPr>
          <w:p w:rsidR="000C3B74" w:rsidRPr="000C3B74" w:rsidRDefault="000C3B74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55F" w:rsidRPr="000C3B74" w:rsidTr="0066255F">
        <w:trPr>
          <w:trHeight w:val="255"/>
        </w:trPr>
        <w:tc>
          <w:tcPr>
            <w:tcW w:w="923" w:type="dxa"/>
            <w:tcBorders>
              <w:top w:val="single" w:sz="4" w:space="0" w:color="auto"/>
            </w:tcBorders>
          </w:tcPr>
          <w:p w:rsidR="0066255F" w:rsidRPr="000C3B74" w:rsidRDefault="000F292F" w:rsidP="001B762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76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7" w:type="dxa"/>
            <w:gridSpan w:val="2"/>
            <w:tcBorders>
              <w:top w:val="single" w:sz="4" w:space="0" w:color="auto"/>
            </w:tcBorders>
          </w:tcPr>
          <w:p w:rsidR="0066255F" w:rsidRPr="0066255F" w:rsidRDefault="0066255F" w:rsidP="00910E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55F">
              <w:rPr>
                <w:rFonts w:ascii="Times New Roman" w:hAnsi="Times New Roman" w:cs="Times New Roman"/>
                <w:sz w:val="28"/>
                <w:szCs w:val="28"/>
              </w:rPr>
              <w:t xml:space="preserve"> «Подготовка ящиков и почвы».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</w:tcBorders>
          </w:tcPr>
          <w:p w:rsidR="0066255F" w:rsidRPr="000C3B74" w:rsidRDefault="000F292F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3" w:type="dxa"/>
            <w:tcBorders>
              <w:top w:val="single" w:sz="4" w:space="0" w:color="auto"/>
            </w:tcBorders>
          </w:tcPr>
          <w:p w:rsidR="0066255F" w:rsidRPr="000C3B74" w:rsidRDefault="000F292F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92F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0F292F" w:rsidRPr="000C3B74" w:rsidTr="00DF0050">
        <w:tc>
          <w:tcPr>
            <w:tcW w:w="923" w:type="dxa"/>
          </w:tcPr>
          <w:p w:rsidR="000F292F" w:rsidRPr="000C3B74" w:rsidRDefault="000F292F" w:rsidP="001B762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76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7" w:type="dxa"/>
            <w:gridSpan w:val="2"/>
          </w:tcPr>
          <w:p w:rsidR="000F292F" w:rsidRPr="000C3B74" w:rsidRDefault="000F292F" w:rsidP="00910E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55F">
              <w:rPr>
                <w:rFonts w:ascii="Times New Roman" w:hAnsi="Times New Roman" w:cs="Times New Roman"/>
                <w:sz w:val="28"/>
                <w:szCs w:val="28"/>
              </w:rPr>
              <w:t>Агротехника выращивания рассады. Посев семян.</w:t>
            </w:r>
          </w:p>
        </w:tc>
        <w:tc>
          <w:tcPr>
            <w:tcW w:w="1713" w:type="dxa"/>
            <w:gridSpan w:val="2"/>
          </w:tcPr>
          <w:p w:rsidR="000F292F" w:rsidRPr="000C3B74" w:rsidRDefault="000F292F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3" w:type="dxa"/>
          </w:tcPr>
          <w:p w:rsidR="000F292F" w:rsidRPr="000C3B74" w:rsidRDefault="000F292F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92F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0F292F" w:rsidRPr="000C3B74" w:rsidTr="00DF0050">
        <w:tc>
          <w:tcPr>
            <w:tcW w:w="923" w:type="dxa"/>
          </w:tcPr>
          <w:p w:rsidR="000F292F" w:rsidRPr="000C3B74" w:rsidRDefault="001B7620" w:rsidP="00ED1A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807" w:type="dxa"/>
            <w:gridSpan w:val="2"/>
          </w:tcPr>
          <w:p w:rsidR="000F292F" w:rsidRPr="000F292F" w:rsidRDefault="000F292F" w:rsidP="000F29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92F">
              <w:rPr>
                <w:rFonts w:ascii="Times New Roman" w:hAnsi="Times New Roman" w:cs="Times New Roman"/>
                <w:sz w:val="28"/>
                <w:szCs w:val="28"/>
              </w:rPr>
              <w:t>Пикировка. Уход за рассадой.</w:t>
            </w:r>
          </w:p>
          <w:p w:rsidR="000F292F" w:rsidRPr="000F292F" w:rsidRDefault="000F292F" w:rsidP="000F29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92F">
              <w:rPr>
                <w:rFonts w:ascii="Times New Roman" w:hAnsi="Times New Roman" w:cs="Times New Roman"/>
                <w:sz w:val="28"/>
                <w:szCs w:val="28"/>
              </w:rPr>
              <w:t xml:space="preserve">Написание этикеток. </w:t>
            </w:r>
          </w:p>
          <w:p w:rsidR="000F292F" w:rsidRPr="000C3B74" w:rsidRDefault="000F292F" w:rsidP="00910E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gridSpan w:val="2"/>
          </w:tcPr>
          <w:p w:rsidR="000F292F" w:rsidRPr="000C3B74" w:rsidRDefault="001B7620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3" w:type="dxa"/>
          </w:tcPr>
          <w:p w:rsidR="000F292F" w:rsidRPr="000C3B74" w:rsidRDefault="000F292F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92F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0F292F" w:rsidRPr="00AC289F" w:rsidTr="00DF0050">
        <w:tc>
          <w:tcPr>
            <w:tcW w:w="9736" w:type="dxa"/>
            <w:gridSpan w:val="6"/>
          </w:tcPr>
          <w:p w:rsidR="000F292F" w:rsidRPr="000C3B74" w:rsidRDefault="000F292F" w:rsidP="00AB57D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292F" w:rsidRPr="000C3B74" w:rsidTr="00ED1AF3">
        <w:tc>
          <w:tcPr>
            <w:tcW w:w="9736" w:type="dxa"/>
            <w:gridSpan w:val="6"/>
          </w:tcPr>
          <w:p w:rsidR="000F292F" w:rsidRPr="000C3B74" w:rsidRDefault="000F292F" w:rsidP="00ED1AF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8. Выгонка луковичных и корневых растений.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10EF8">
              <w:rPr>
                <w:rFonts w:ascii="Times New Roman" w:hAnsi="Times New Roman" w:cs="Times New Roman"/>
                <w:b/>
                <w:sz w:val="28"/>
                <w:szCs w:val="28"/>
              </w:rPr>
              <w:t>часов.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C28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  <w:tr w:rsidR="000F292F" w:rsidRPr="000C3B74" w:rsidTr="00ED1AF3">
        <w:tc>
          <w:tcPr>
            <w:tcW w:w="923" w:type="dxa"/>
          </w:tcPr>
          <w:p w:rsidR="000F292F" w:rsidRPr="000C3B74" w:rsidRDefault="000F292F" w:rsidP="00ED1A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D1A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C3B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07" w:type="dxa"/>
            <w:gridSpan w:val="2"/>
          </w:tcPr>
          <w:p w:rsidR="000F292F" w:rsidRPr="00910EF8" w:rsidRDefault="000F292F" w:rsidP="00ED1A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EF8">
              <w:rPr>
                <w:rFonts w:ascii="Times New Roman" w:hAnsi="Times New Roman" w:cs="Times New Roman"/>
                <w:sz w:val="28"/>
                <w:szCs w:val="28"/>
              </w:rPr>
              <w:t>Агротехника выращивания рассады.</w:t>
            </w:r>
          </w:p>
          <w:p w:rsidR="000F292F" w:rsidRPr="000C3B74" w:rsidRDefault="000F292F" w:rsidP="00ED1A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13" w:type="dxa"/>
            <w:gridSpan w:val="2"/>
          </w:tcPr>
          <w:p w:rsidR="000F292F" w:rsidRPr="000C3B74" w:rsidRDefault="000F292F" w:rsidP="00ED1A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B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3" w:type="dxa"/>
          </w:tcPr>
          <w:p w:rsidR="000F292F" w:rsidRPr="000C3B74" w:rsidRDefault="000F292F" w:rsidP="00ED1A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8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F292F" w:rsidRPr="000C3B74" w:rsidTr="00ED1AF3">
        <w:tc>
          <w:tcPr>
            <w:tcW w:w="923" w:type="dxa"/>
          </w:tcPr>
          <w:p w:rsidR="000F292F" w:rsidRPr="000C3B74" w:rsidRDefault="000F292F" w:rsidP="00ED1A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ED1AF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C3B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7" w:type="dxa"/>
            <w:gridSpan w:val="2"/>
          </w:tcPr>
          <w:p w:rsidR="000F292F" w:rsidRPr="00910EF8" w:rsidRDefault="000F292F" w:rsidP="00ED1A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EF8">
              <w:rPr>
                <w:rFonts w:ascii="Times New Roman" w:hAnsi="Times New Roman" w:cs="Times New Roman"/>
                <w:sz w:val="28"/>
                <w:szCs w:val="28"/>
              </w:rPr>
              <w:t>Подготовка ящиков и почвы.</w:t>
            </w:r>
          </w:p>
          <w:p w:rsidR="000F292F" w:rsidRPr="000C3B74" w:rsidRDefault="000F292F" w:rsidP="00ED1A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EF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посадочного материала (лук репчатый, корни петрушки и др.)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13" w:type="dxa"/>
            <w:gridSpan w:val="2"/>
          </w:tcPr>
          <w:p w:rsidR="000F292F" w:rsidRPr="000C3B74" w:rsidRDefault="000F292F" w:rsidP="00ED1A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B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3" w:type="dxa"/>
          </w:tcPr>
          <w:p w:rsidR="000F292F" w:rsidRPr="000C3B74" w:rsidRDefault="000F292F" w:rsidP="00ED1A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7DB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0F292F" w:rsidRPr="000C3B74" w:rsidTr="00ED1AF3">
        <w:tc>
          <w:tcPr>
            <w:tcW w:w="923" w:type="dxa"/>
          </w:tcPr>
          <w:p w:rsidR="000F292F" w:rsidRPr="000C3B74" w:rsidRDefault="00ED1AF3" w:rsidP="000F29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  <w:r w:rsidR="000F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292F" w:rsidRPr="000C3B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7" w:type="dxa"/>
            <w:gridSpan w:val="2"/>
          </w:tcPr>
          <w:p w:rsidR="000F292F" w:rsidRPr="00910EF8" w:rsidRDefault="000F292F" w:rsidP="00ED1A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EF8">
              <w:rPr>
                <w:rFonts w:ascii="Times New Roman" w:hAnsi="Times New Roman" w:cs="Times New Roman"/>
                <w:sz w:val="28"/>
                <w:szCs w:val="28"/>
              </w:rPr>
              <w:t>Посев.</w:t>
            </w:r>
          </w:p>
          <w:p w:rsidR="000F292F" w:rsidRPr="000C3B74" w:rsidRDefault="000F292F" w:rsidP="00ED1A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EF8">
              <w:rPr>
                <w:rFonts w:ascii="Times New Roman" w:hAnsi="Times New Roman" w:cs="Times New Roman"/>
                <w:sz w:val="28"/>
                <w:szCs w:val="28"/>
              </w:rPr>
              <w:t xml:space="preserve">Уход за рассадой.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28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13" w:type="dxa"/>
            <w:gridSpan w:val="2"/>
          </w:tcPr>
          <w:p w:rsidR="000F292F" w:rsidRPr="000C3B74" w:rsidRDefault="000F292F" w:rsidP="00ED1A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B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3" w:type="dxa"/>
          </w:tcPr>
          <w:p w:rsidR="000F292F" w:rsidRPr="000C3B74" w:rsidRDefault="000F292F" w:rsidP="00ED1A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EF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Pr="00AC28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F292F" w:rsidRPr="000C3B74" w:rsidTr="00ED1AF3">
        <w:tc>
          <w:tcPr>
            <w:tcW w:w="9736" w:type="dxa"/>
            <w:gridSpan w:val="6"/>
          </w:tcPr>
          <w:p w:rsidR="000F292F" w:rsidRPr="000C3B74" w:rsidRDefault="000F292F" w:rsidP="00ED1AF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1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9. Подготовка почвы под цветочно-декоративные растения на пришкольном участке.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201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r w:rsidRPr="008201F2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8201F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C28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  <w:tr w:rsidR="000F292F" w:rsidRPr="000C3B74" w:rsidTr="000F292F">
        <w:trPr>
          <w:trHeight w:val="1022"/>
        </w:trPr>
        <w:tc>
          <w:tcPr>
            <w:tcW w:w="923" w:type="dxa"/>
            <w:tcBorders>
              <w:right w:val="single" w:sz="4" w:space="0" w:color="auto"/>
            </w:tcBorders>
          </w:tcPr>
          <w:p w:rsidR="000F292F" w:rsidRPr="000C3B74" w:rsidRDefault="00D167B3" w:rsidP="00ED1A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0F292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F292F" w:rsidRPr="000C3B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292F" w:rsidRPr="000C3B74" w:rsidRDefault="000F292F" w:rsidP="00ED1AF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01F2">
              <w:rPr>
                <w:rFonts w:ascii="Times New Roman" w:hAnsi="Times New Roman" w:cs="Times New Roman"/>
                <w:sz w:val="28"/>
                <w:szCs w:val="28"/>
              </w:rPr>
              <w:t xml:space="preserve">Понятие о почве, ее свойствах, плодородии, значение обработки. </w:t>
            </w:r>
            <w:r w:rsidRPr="00AB57DB">
              <w:rPr>
                <w:rFonts w:ascii="Times New Roman" w:hAnsi="Times New Roman" w:cs="Times New Roman"/>
                <w:sz w:val="28"/>
                <w:szCs w:val="28"/>
              </w:rPr>
              <w:t>Виды почв.</w:t>
            </w:r>
          </w:p>
        </w:tc>
        <w:tc>
          <w:tcPr>
            <w:tcW w:w="17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292F" w:rsidRPr="000C3B74" w:rsidRDefault="000F292F" w:rsidP="00ED1A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B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3" w:type="dxa"/>
            <w:tcBorders>
              <w:left w:val="single" w:sz="4" w:space="0" w:color="auto"/>
            </w:tcBorders>
          </w:tcPr>
          <w:p w:rsidR="000F292F" w:rsidRPr="000C3B74" w:rsidRDefault="000F292F" w:rsidP="00ED1A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92F" w:rsidRPr="00AB57DB" w:rsidTr="00ED1AF3">
        <w:trPr>
          <w:trHeight w:val="645"/>
        </w:trPr>
        <w:tc>
          <w:tcPr>
            <w:tcW w:w="93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F292F" w:rsidRPr="000C3B74" w:rsidRDefault="00D167B3" w:rsidP="000F29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2F" w:rsidRPr="00DF0050" w:rsidRDefault="000F292F" w:rsidP="00ED1A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1F2">
              <w:rPr>
                <w:rFonts w:ascii="Times New Roman" w:hAnsi="Times New Roman" w:cs="Times New Roman"/>
                <w:sz w:val="28"/>
                <w:szCs w:val="28"/>
              </w:rPr>
              <w:t>Перекопка почвы и распределение клумб.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2F" w:rsidRPr="00AC289F" w:rsidRDefault="00D167B3" w:rsidP="00ED1AF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0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F292F" w:rsidRPr="00AB57DB" w:rsidRDefault="000F292F" w:rsidP="00ED1A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7DB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0F292F" w:rsidRPr="00AB57DB" w:rsidTr="00ED1AF3">
        <w:trPr>
          <w:trHeight w:val="630"/>
        </w:trPr>
        <w:tc>
          <w:tcPr>
            <w:tcW w:w="93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F292F" w:rsidRDefault="00121DFC" w:rsidP="00121DF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92F" w:rsidRPr="008201F2" w:rsidRDefault="000F292F" w:rsidP="00ED1A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1F2">
              <w:rPr>
                <w:rFonts w:ascii="Times New Roman" w:hAnsi="Times New Roman" w:cs="Times New Roman"/>
                <w:sz w:val="28"/>
                <w:szCs w:val="28"/>
              </w:rPr>
              <w:t xml:space="preserve"> Пересадка рассады на постоянное место. Уход за посевами.</w:t>
            </w:r>
            <w:r w:rsidRPr="00DF00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92F" w:rsidRDefault="00D167B3" w:rsidP="00ED1AF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F292F" w:rsidRPr="00AB57DB" w:rsidRDefault="000F292F" w:rsidP="00ED1A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7DB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0F292F" w:rsidRPr="00AC289F" w:rsidTr="00DF0050">
        <w:tc>
          <w:tcPr>
            <w:tcW w:w="9736" w:type="dxa"/>
            <w:gridSpan w:val="6"/>
            <w:tcBorders>
              <w:bottom w:val="single" w:sz="4" w:space="0" w:color="auto"/>
            </w:tcBorders>
          </w:tcPr>
          <w:p w:rsidR="000F292F" w:rsidRPr="000F292F" w:rsidRDefault="000F292F" w:rsidP="000C3B7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9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10. Заключение.1 час.   </w:t>
            </w:r>
          </w:p>
        </w:tc>
      </w:tr>
      <w:tr w:rsidR="000F292F" w:rsidRPr="000C3B74" w:rsidTr="00DF0050">
        <w:tc>
          <w:tcPr>
            <w:tcW w:w="923" w:type="dxa"/>
            <w:tcBorders>
              <w:top w:val="single" w:sz="4" w:space="0" w:color="auto"/>
            </w:tcBorders>
          </w:tcPr>
          <w:p w:rsidR="000F292F" w:rsidRPr="000C3B74" w:rsidRDefault="000F292F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 </w:t>
            </w:r>
            <w:r w:rsidRPr="000C3B7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807" w:type="dxa"/>
            <w:gridSpan w:val="2"/>
            <w:tcBorders>
              <w:top w:val="single" w:sz="4" w:space="0" w:color="auto"/>
            </w:tcBorders>
          </w:tcPr>
          <w:p w:rsidR="000F292F" w:rsidRDefault="000F292F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92F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кружка “</w:t>
            </w:r>
            <w:r w:rsidR="005753B1">
              <w:rPr>
                <w:rFonts w:ascii="Times New Roman" w:hAnsi="Times New Roman" w:cs="Times New Roman"/>
                <w:sz w:val="28"/>
                <w:szCs w:val="28"/>
              </w:rPr>
              <w:t>Удивительные цветы</w:t>
            </w:r>
            <w:r w:rsidRPr="000F292F">
              <w:rPr>
                <w:rFonts w:ascii="Times New Roman" w:hAnsi="Times New Roman" w:cs="Times New Roman"/>
                <w:sz w:val="28"/>
                <w:szCs w:val="28"/>
              </w:rPr>
              <w:t>” за год.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292F" w:rsidRPr="000C3B74" w:rsidRDefault="000F292F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(чаепитие)</w:t>
            </w:r>
          </w:p>
        </w:tc>
        <w:tc>
          <w:tcPr>
            <w:tcW w:w="1713" w:type="dxa"/>
            <w:gridSpan w:val="2"/>
          </w:tcPr>
          <w:p w:rsidR="000F292F" w:rsidRPr="000C3B74" w:rsidRDefault="000F292F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B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3" w:type="dxa"/>
          </w:tcPr>
          <w:p w:rsidR="000F292F" w:rsidRPr="000C3B74" w:rsidRDefault="000F292F" w:rsidP="000C3B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8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292F">
              <w:rPr>
                <w:rFonts w:ascii="Times New Roman" w:hAnsi="Times New Roman" w:cs="Times New Roman"/>
                <w:sz w:val="28"/>
                <w:szCs w:val="28"/>
              </w:rPr>
              <w:t>Урок-викторина</w:t>
            </w:r>
          </w:p>
        </w:tc>
      </w:tr>
    </w:tbl>
    <w:p w:rsidR="00F34818" w:rsidRDefault="00F34818" w:rsidP="00E33C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4818" w:rsidRDefault="00F34818" w:rsidP="00E33C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4818" w:rsidRDefault="00F34818" w:rsidP="00E33C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4818" w:rsidRDefault="00F34818" w:rsidP="00E33C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4818" w:rsidRDefault="00F34818" w:rsidP="00E33C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2DC" w:rsidRDefault="009942DC" w:rsidP="009942D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942DC" w:rsidRDefault="009942DC" w:rsidP="009942D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942DC" w:rsidRDefault="009942DC" w:rsidP="009942D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942DC" w:rsidRDefault="009942DC" w:rsidP="009942D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942DC" w:rsidRDefault="009942DC" w:rsidP="009942D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942DC" w:rsidRDefault="009942DC" w:rsidP="009942D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942DC" w:rsidRDefault="009942DC" w:rsidP="009942D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942DC" w:rsidRDefault="009942DC" w:rsidP="009942D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942DC" w:rsidRDefault="009942DC" w:rsidP="009942D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942DC" w:rsidRDefault="009942DC" w:rsidP="009942D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942DC" w:rsidRDefault="009942DC" w:rsidP="009942D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942DC" w:rsidRDefault="009942DC" w:rsidP="009942D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942DC" w:rsidRDefault="009942DC" w:rsidP="009942D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942DC" w:rsidRDefault="009942DC" w:rsidP="009942D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942DC" w:rsidRDefault="009942DC" w:rsidP="009942D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942DC" w:rsidRDefault="009942DC" w:rsidP="009942D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942DC" w:rsidRDefault="009942DC" w:rsidP="009942D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942DC" w:rsidRDefault="009942DC" w:rsidP="009942D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942DC" w:rsidRDefault="009942DC" w:rsidP="009942D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942DC" w:rsidRDefault="009942DC" w:rsidP="009942D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942DC" w:rsidRDefault="009942DC" w:rsidP="009942D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34818" w:rsidRDefault="00F34818" w:rsidP="00E33C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4818" w:rsidRDefault="00F34818" w:rsidP="00E33C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4818" w:rsidRDefault="00F34818" w:rsidP="00E33C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4818" w:rsidRDefault="00F34818" w:rsidP="00E33C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4818" w:rsidRDefault="00F34818" w:rsidP="00E33C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4818" w:rsidRDefault="00F34818" w:rsidP="00E33C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4818" w:rsidRDefault="00F34818" w:rsidP="00E33C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4818" w:rsidRDefault="00F34818" w:rsidP="00E33C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4818" w:rsidRDefault="00F34818" w:rsidP="00E33C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4818" w:rsidRDefault="00F34818" w:rsidP="00E33C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4818" w:rsidRDefault="00F34818" w:rsidP="00E33C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2DC" w:rsidRDefault="009942DC" w:rsidP="00E33C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2DC" w:rsidRDefault="009942DC" w:rsidP="00E33C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2DC" w:rsidRDefault="009942DC" w:rsidP="00E33C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2DC" w:rsidRDefault="009942DC" w:rsidP="00E33C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2DC" w:rsidRDefault="009942DC" w:rsidP="00E33C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2DC" w:rsidRDefault="009942DC" w:rsidP="00E33C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2DC" w:rsidRDefault="009942DC" w:rsidP="00E33C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2DC" w:rsidRDefault="009942DC" w:rsidP="00E33C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2DC" w:rsidRDefault="009942DC" w:rsidP="00E33C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2DC" w:rsidRDefault="009942DC" w:rsidP="00E33C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942DC" w:rsidSect="009942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5C7" w:rsidRDefault="009B65C7" w:rsidP="009942DC">
      <w:pPr>
        <w:spacing w:after="0" w:line="240" w:lineRule="auto"/>
      </w:pPr>
      <w:r>
        <w:separator/>
      </w:r>
    </w:p>
  </w:endnote>
  <w:endnote w:type="continuationSeparator" w:id="0">
    <w:p w:rsidR="009B65C7" w:rsidRDefault="009B65C7" w:rsidP="0099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2DC" w:rsidRDefault="009942DC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78528247"/>
      <w:docPartObj>
        <w:docPartGallery w:val="Page Numbers (Bottom of Page)"/>
        <w:docPartUnique/>
      </w:docPartObj>
    </w:sdtPr>
    <w:sdtContent>
      <w:p w:rsidR="009942DC" w:rsidRDefault="004F16C5">
        <w:pPr>
          <w:pStyle w:val="ac"/>
          <w:jc w:val="center"/>
        </w:pPr>
        <w:r>
          <w:fldChar w:fldCharType="begin"/>
        </w:r>
        <w:r w:rsidR="009942DC">
          <w:instrText>PAGE   \* MERGEFORMAT</w:instrText>
        </w:r>
        <w:r>
          <w:fldChar w:fldCharType="separate"/>
        </w:r>
        <w:r w:rsidR="00575A84">
          <w:rPr>
            <w:noProof/>
          </w:rPr>
          <w:t>3</w:t>
        </w:r>
        <w:r>
          <w:fldChar w:fldCharType="end"/>
        </w:r>
      </w:p>
    </w:sdtContent>
  </w:sdt>
  <w:p w:rsidR="009942DC" w:rsidRDefault="009942DC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2DC" w:rsidRDefault="009942D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5C7" w:rsidRDefault="009B65C7" w:rsidP="009942DC">
      <w:pPr>
        <w:spacing w:after="0" w:line="240" w:lineRule="auto"/>
      </w:pPr>
      <w:r>
        <w:separator/>
      </w:r>
    </w:p>
  </w:footnote>
  <w:footnote w:type="continuationSeparator" w:id="0">
    <w:p w:rsidR="009B65C7" w:rsidRDefault="009B65C7" w:rsidP="0099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2DC" w:rsidRDefault="009942DC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2DC" w:rsidRDefault="009942DC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2DC" w:rsidRDefault="009942D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0087654F"/>
    <w:multiLevelType w:val="hybridMultilevel"/>
    <w:tmpl w:val="55726CC0"/>
    <w:lvl w:ilvl="0" w:tplc="12083A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0A6B6992"/>
    <w:multiLevelType w:val="multilevel"/>
    <w:tmpl w:val="3586DE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0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  <w:b/>
        <w:i/>
      </w:rPr>
    </w:lvl>
  </w:abstractNum>
  <w:abstractNum w:abstractNumId="7">
    <w:nsid w:val="0D151482"/>
    <w:multiLevelType w:val="hybridMultilevel"/>
    <w:tmpl w:val="55D079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82396A"/>
    <w:multiLevelType w:val="multilevel"/>
    <w:tmpl w:val="534AA49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59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ABF3ED0"/>
    <w:multiLevelType w:val="hybridMultilevel"/>
    <w:tmpl w:val="0CCE8B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7313778"/>
    <w:multiLevelType w:val="hybridMultilevel"/>
    <w:tmpl w:val="DE46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2347EE"/>
    <w:multiLevelType w:val="hybridMultilevel"/>
    <w:tmpl w:val="68143DD2"/>
    <w:lvl w:ilvl="0" w:tplc="AACE4424">
      <w:start w:val="1"/>
      <w:numFmt w:val="decimal"/>
      <w:lvlText w:val="%1."/>
      <w:lvlJc w:val="left"/>
      <w:pPr>
        <w:ind w:left="7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3FCF2446"/>
    <w:multiLevelType w:val="hybridMultilevel"/>
    <w:tmpl w:val="8DF0A802"/>
    <w:lvl w:ilvl="0" w:tplc="356248C4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66"/>
        </w:tabs>
        <w:ind w:left="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</w:abstractNum>
  <w:abstractNum w:abstractNumId="13">
    <w:nsid w:val="56AC4C1C"/>
    <w:multiLevelType w:val="hybridMultilevel"/>
    <w:tmpl w:val="034A7B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2A08D0"/>
    <w:multiLevelType w:val="hybridMultilevel"/>
    <w:tmpl w:val="607C0992"/>
    <w:lvl w:ilvl="0" w:tplc="EA3A7478">
      <w:start w:val="1"/>
      <w:numFmt w:val="decimal"/>
      <w:lvlText w:val="%1."/>
      <w:lvlJc w:val="left"/>
      <w:pPr>
        <w:tabs>
          <w:tab w:val="num" w:pos="1909"/>
        </w:tabs>
        <w:ind w:left="1909" w:hanging="1200"/>
      </w:pPr>
      <w:rPr>
        <w:rFonts w:hint="default"/>
      </w:rPr>
    </w:lvl>
    <w:lvl w:ilvl="1" w:tplc="A51223E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67C004BF"/>
    <w:multiLevelType w:val="multilevel"/>
    <w:tmpl w:val="3586DE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0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  <w:b/>
        <w:i/>
      </w:rPr>
    </w:lvl>
  </w:abstractNum>
  <w:abstractNum w:abstractNumId="16">
    <w:nsid w:val="7B5B304E"/>
    <w:multiLevelType w:val="hybridMultilevel"/>
    <w:tmpl w:val="DA080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2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14"/>
  </w:num>
  <w:num w:numId="10">
    <w:abstractNumId w:val="5"/>
  </w:num>
  <w:num w:numId="11">
    <w:abstractNumId w:val="9"/>
  </w:num>
  <w:num w:numId="12">
    <w:abstractNumId w:val="3"/>
  </w:num>
  <w:num w:numId="13">
    <w:abstractNumId w:val="6"/>
  </w:num>
  <w:num w:numId="14">
    <w:abstractNumId w:val="13"/>
  </w:num>
  <w:num w:numId="15">
    <w:abstractNumId w:val="16"/>
  </w:num>
  <w:num w:numId="16">
    <w:abstractNumId w:val="10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070E"/>
    <w:rsid w:val="00003C69"/>
    <w:rsid w:val="000369C8"/>
    <w:rsid w:val="00040C88"/>
    <w:rsid w:val="000718B2"/>
    <w:rsid w:val="000A23BA"/>
    <w:rsid w:val="000C3B74"/>
    <w:rsid w:val="000C53E7"/>
    <w:rsid w:val="000C5D6A"/>
    <w:rsid w:val="000C767E"/>
    <w:rsid w:val="000D10B9"/>
    <w:rsid w:val="000F292F"/>
    <w:rsid w:val="000F2A13"/>
    <w:rsid w:val="00120B2C"/>
    <w:rsid w:val="00121DFC"/>
    <w:rsid w:val="00140F0B"/>
    <w:rsid w:val="00164C9E"/>
    <w:rsid w:val="001708EB"/>
    <w:rsid w:val="001727A9"/>
    <w:rsid w:val="001B70EA"/>
    <w:rsid w:val="001B7620"/>
    <w:rsid w:val="001E275B"/>
    <w:rsid w:val="001E4902"/>
    <w:rsid w:val="0024787F"/>
    <w:rsid w:val="00261FD5"/>
    <w:rsid w:val="00280E23"/>
    <w:rsid w:val="002866A0"/>
    <w:rsid w:val="002B7B92"/>
    <w:rsid w:val="002D1A61"/>
    <w:rsid w:val="002F116A"/>
    <w:rsid w:val="00313560"/>
    <w:rsid w:val="003149FC"/>
    <w:rsid w:val="00314DF2"/>
    <w:rsid w:val="00335C49"/>
    <w:rsid w:val="00357C69"/>
    <w:rsid w:val="00375A16"/>
    <w:rsid w:val="00394FCE"/>
    <w:rsid w:val="003B04B9"/>
    <w:rsid w:val="003C7BC9"/>
    <w:rsid w:val="003D257E"/>
    <w:rsid w:val="003E5C1A"/>
    <w:rsid w:val="003F56BD"/>
    <w:rsid w:val="00400A9C"/>
    <w:rsid w:val="00410C1F"/>
    <w:rsid w:val="004212A5"/>
    <w:rsid w:val="00443ECC"/>
    <w:rsid w:val="0047759B"/>
    <w:rsid w:val="004B6A81"/>
    <w:rsid w:val="004E1C2D"/>
    <w:rsid w:val="004E32BB"/>
    <w:rsid w:val="004E62CC"/>
    <w:rsid w:val="004F16C5"/>
    <w:rsid w:val="00504F9A"/>
    <w:rsid w:val="00533CAE"/>
    <w:rsid w:val="005753B1"/>
    <w:rsid w:val="0057578A"/>
    <w:rsid w:val="00575A84"/>
    <w:rsid w:val="005C475E"/>
    <w:rsid w:val="005E0AC1"/>
    <w:rsid w:val="00643F30"/>
    <w:rsid w:val="00656C6C"/>
    <w:rsid w:val="0066255F"/>
    <w:rsid w:val="006B2749"/>
    <w:rsid w:val="006F7AD3"/>
    <w:rsid w:val="00721F18"/>
    <w:rsid w:val="00765E0F"/>
    <w:rsid w:val="00810C44"/>
    <w:rsid w:val="008201F2"/>
    <w:rsid w:val="00833845"/>
    <w:rsid w:val="00855D15"/>
    <w:rsid w:val="008A59E7"/>
    <w:rsid w:val="008A62CE"/>
    <w:rsid w:val="008C178E"/>
    <w:rsid w:val="008D2FDA"/>
    <w:rsid w:val="008D5F17"/>
    <w:rsid w:val="008F43C5"/>
    <w:rsid w:val="008F5BE1"/>
    <w:rsid w:val="00910EF8"/>
    <w:rsid w:val="0092504B"/>
    <w:rsid w:val="0096070E"/>
    <w:rsid w:val="00964007"/>
    <w:rsid w:val="009942DC"/>
    <w:rsid w:val="009B65C7"/>
    <w:rsid w:val="009C64A9"/>
    <w:rsid w:val="009D36A1"/>
    <w:rsid w:val="009F123A"/>
    <w:rsid w:val="00A053B7"/>
    <w:rsid w:val="00A67278"/>
    <w:rsid w:val="00A86C62"/>
    <w:rsid w:val="00A92113"/>
    <w:rsid w:val="00AB57DB"/>
    <w:rsid w:val="00AC289F"/>
    <w:rsid w:val="00AC7DB8"/>
    <w:rsid w:val="00B06056"/>
    <w:rsid w:val="00B50A48"/>
    <w:rsid w:val="00B906D2"/>
    <w:rsid w:val="00BE10B8"/>
    <w:rsid w:val="00C04D13"/>
    <w:rsid w:val="00C0767F"/>
    <w:rsid w:val="00C13B75"/>
    <w:rsid w:val="00C2426D"/>
    <w:rsid w:val="00C5642B"/>
    <w:rsid w:val="00CB0EA6"/>
    <w:rsid w:val="00CB5D03"/>
    <w:rsid w:val="00CF22C8"/>
    <w:rsid w:val="00CF6FCC"/>
    <w:rsid w:val="00D167B3"/>
    <w:rsid w:val="00D22B46"/>
    <w:rsid w:val="00D67DAE"/>
    <w:rsid w:val="00DB3D6A"/>
    <w:rsid w:val="00DD5E6C"/>
    <w:rsid w:val="00DF0050"/>
    <w:rsid w:val="00DF2EB8"/>
    <w:rsid w:val="00E04A06"/>
    <w:rsid w:val="00E33CC0"/>
    <w:rsid w:val="00E533FB"/>
    <w:rsid w:val="00E63F9E"/>
    <w:rsid w:val="00E723A5"/>
    <w:rsid w:val="00EC1F5F"/>
    <w:rsid w:val="00EC3905"/>
    <w:rsid w:val="00ED1AF3"/>
    <w:rsid w:val="00F150CE"/>
    <w:rsid w:val="00F34818"/>
    <w:rsid w:val="00F360C5"/>
    <w:rsid w:val="00F44553"/>
    <w:rsid w:val="00F50D04"/>
    <w:rsid w:val="00F52C21"/>
    <w:rsid w:val="00F6084D"/>
    <w:rsid w:val="00F8474F"/>
    <w:rsid w:val="00FE5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70E"/>
    <w:pPr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rsid w:val="00E63F9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8F5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2B7B92"/>
    <w:rPr>
      <w:b/>
      <w:bCs/>
    </w:rPr>
  </w:style>
  <w:style w:type="paragraph" w:styleId="a7">
    <w:name w:val="No Spacing"/>
    <w:uiPriority w:val="1"/>
    <w:qFormat/>
    <w:rsid w:val="00314DF2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F7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F7AD3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59"/>
    <w:rsid w:val="000C3B7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94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942DC"/>
  </w:style>
  <w:style w:type="paragraph" w:styleId="ac">
    <w:name w:val="footer"/>
    <w:basedOn w:val="a"/>
    <w:link w:val="ad"/>
    <w:uiPriority w:val="99"/>
    <w:unhideWhenUsed/>
    <w:rsid w:val="00994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942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70E"/>
    <w:pPr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rsid w:val="00E63F9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8F5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2B7B92"/>
    <w:rPr>
      <w:b/>
      <w:bCs/>
    </w:rPr>
  </w:style>
  <w:style w:type="paragraph" w:styleId="a7">
    <w:name w:val="No Spacing"/>
    <w:uiPriority w:val="1"/>
    <w:qFormat/>
    <w:rsid w:val="00314DF2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F7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F7AD3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59"/>
    <w:rsid w:val="000C3B7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94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942DC"/>
  </w:style>
  <w:style w:type="paragraph" w:styleId="ac">
    <w:name w:val="footer"/>
    <w:basedOn w:val="a"/>
    <w:link w:val="ad"/>
    <w:uiPriority w:val="99"/>
    <w:unhideWhenUsed/>
    <w:rsid w:val="00994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942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3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BE027-6830-434D-882C-17A407216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Pages>13</Pages>
  <Words>1818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алгебра</dc:creator>
  <cp:lastModifiedBy>Svet_7shkol</cp:lastModifiedBy>
  <cp:revision>42</cp:revision>
  <cp:lastPrinted>2023-09-20T03:47:00Z</cp:lastPrinted>
  <dcterms:created xsi:type="dcterms:W3CDTF">2017-11-24T06:41:00Z</dcterms:created>
  <dcterms:modified xsi:type="dcterms:W3CDTF">2025-10-09T11:53:00Z</dcterms:modified>
</cp:coreProperties>
</file>