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A8" w:rsidRDefault="00635BA8" w:rsidP="00635B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Государственное бюджетное общеобразовательное учреждение Свердловской области «</w:t>
      </w:r>
      <w:proofErr w:type="spellStart"/>
      <w:r>
        <w:rPr>
          <w:rFonts w:ascii="Times New Roman" w:hAnsi="Times New Roman" w:cs="Times New Roman"/>
          <w:b/>
        </w:rPr>
        <w:t>Новолялинская</w:t>
      </w:r>
      <w:proofErr w:type="spellEnd"/>
      <w:r>
        <w:rPr>
          <w:rFonts w:ascii="Times New Roman" w:hAnsi="Times New Roman" w:cs="Times New Roman"/>
          <w:b/>
        </w:rPr>
        <w:t xml:space="preserve"> школа, реализующая адаптированные основные общеобразовательные программы»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35BA8" w:rsidTr="0091355E">
        <w:tc>
          <w:tcPr>
            <w:tcW w:w="4785" w:type="dxa"/>
          </w:tcPr>
          <w:p w:rsidR="00635BA8" w:rsidRDefault="00635BA8" w:rsidP="0091355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:rsidR="00635BA8" w:rsidRDefault="00635BA8" w:rsidP="00913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Утверждаю</w:t>
            </w:r>
          </w:p>
          <w:p w:rsidR="00635BA8" w:rsidRDefault="00635BA8" w:rsidP="00913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ГБОУ СО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Новолялинская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школа»</w:t>
            </w:r>
          </w:p>
          <w:p w:rsidR="00635BA8" w:rsidRDefault="00635BA8" w:rsidP="00913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_____________М.А. Попова</w:t>
            </w:r>
          </w:p>
          <w:p w:rsidR="00635BA8" w:rsidRDefault="00635BA8" w:rsidP="00913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12.11.25 г</w:t>
            </w:r>
          </w:p>
        </w:tc>
      </w:tr>
    </w:tbl>
    <w:p w:rsidR="00635BA8" w:rsidRDefault="00635BA8" w:rsidP="00635BA8">
      <w:pPr>
        <w:jc w:val="center"/>
        <w:rPr>
          <w:rFonts w:ascii="Times New Roman" w:hAnsi="Times New Roman" w:cs="Times New Roman"/>
          <w:b/>
        </w:rPr>
      </w:pPr>
    </w:p>
    <w:p w:rsidR="00635BA8" w:rsidRPr="00135E03" w:rsidRDefault="00635BA8" w:rsidP="00635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E03">
        <w:rPr>
          <w:rFonts w:ascii="Times New Roman" w:hAnsi="Times New Roman" w:cs="Times New Roman"/>
          <w:b/>
          <w:sz w:val="24"/>
          <w:szCs w:val="24"/>
        </w:rPr>
        <w:t>Положение о музейном уголке ГБОУ СО «</w:t>
      </w:r>
      <w:proofErr w:type="spellStart"/>
      <w:r w:rsidRPr="00135E03"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 w:rsidRPr="00135E03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635BA8" w:rsidRPr="005941B0" w:rsidRDefault="00635BA8" w:rsidP="00635BA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положения.</w:t>
      </w:r>
    </w:p>
    <w:p w:rsidR="00635BA8" w:rsidRDefault="00635BA8" w:rsidP="00635B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1.1.Музейный уголок ГБОУ  СО «</w:t>
      </w:r>
      <w:proofErr w:type="spellStart"/>
      <w:r>
        <w:rPr>
          <w:sz w:val="23"/>
          <w:szCs w:val="23"/>
        </w:rPr>
        <w:t>Новолялинская</w:t>
      </w:r>
      <w:proofErr w:type="spellEnd"/>
      <w:r>
        <w:rPr>
          <w:sz w:val="23"/>
          <w:szCs w:val="23"/>
        </w:rPr>
        <w:t xml:space="preserve"> школа»» (далее – музей) – структурное подразделение, созданное для изучения и публичного представления музейных предметов и музейных коллекций. </w:t>
      </w:r>
    </w:p>
    <w:p w:rsidR="00635BA8" w:rsidRPr="00135E03" w:rsidRDefault="00635BA8" w:rsidP="00635BA8">
      <w:pPr>
        <w:pStyle w:val="a3"/>
        <w:widowControl w:val="0"/>
        <w:tabs>
          <w:tab w:val="left" w:pos="1093"/>
        </w:tabs>
        <w:autoSpaceDE w:val="0"/>
        <w:autoSpaceDN w:val="0"/>
        <w:spacing w:after="0" w:line="240" w:lineRule="auto"/>
        <w:ind w:left="0" w:right="139"/>
        <w:jc w:val="both"/>
        <w:rPr>
          <w:rFonts w:ascii="Times New Roman" w:hAnsi="Times New Roman" w:cs="Times New Roman"/>
        </w:rPr>
      </w:pPr>
      <w:proofErr w:type="gramStart"/>
      <w:r w:rsidRPr="00135E03">
        <w:rPr>
          <w:rFonts w:ascii="Times New Roman" w:hAnsi="Times New Roman" w:cs="Times New Roman"/>
        </w:rPr>
        <w:t>1.2.Школьный музейный уголок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осуществляет свою работу в соответствии с Федеральным законом от 29.12.2012 № 273-ФЗ «Об образовании в Российской Федерации», Законом РФ от 26.05.1996 № 54-ФЗ «О музейном фонде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музеях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Федерации»,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руководствуется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письмом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35E03">
        <w:rPr>
          <w:rFonts w:ascii="Times New Roman" w:hAnsi="Times New Roman" w:cs="Times New Roman"/>
        </w:rPr>
        <w:t>Минпросвещения</w:t>
      </w:r>
      <w:proofErr w:type="spellEnd"/>
      <w:r w:rsidRPr="00135E03">
        <w:rPr>
          <w:rFonts w:ascii="Times New Roman" w:hAnsi="Times New Roman" w:cs="Times New Roman"/>
        </w:rPr>
        <w:t xml:space="preserve">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</w:t>
      </w:r>
      <w:proofErr w:type="gramEnd"/>
      <w:r w:rsidRPr="00135E03">
        <w:rPr>
          <w:rFonts w:ascii="Times New Roman" w:hAnsi="Times New Roman" w:cs="Times New Roman"/>
        </w:rPr>
        <w:t>» и настоящим положением.</w:t>
      </w:r>
    </w:p>
    <w:p w:rsidR="00635BA8" w:rsidRDefault="00635BA8" w:rsidP="00635BA8">
      <w:pPr>
        <w:widowControl w:val="0"/>
        <w:tabs>
          <w:tab w:val="left" w:pos="9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135E03">
        <w:rPr>
          <w:rFonts w:ascii="Times New Roman" w:hAnsi="Times New Roman" w:cs="Times New Roman"/>
        </w:rPr>
        <w:t xml:space="preserve">1.3.Школьный музейный уголок организуется в </w:t>
      </w:r>
      <w:r w:rsidRPr="00135E03">
        <w:rPr>
          <w:rFonts w:ascii="Times New Roman" w:hAnsi="Times New Roman" w:cs="Times New Roman"/>
          <w:spacing w:val="-2"/>
        </w:rPr>
        <w:t>целях:</w:t>
      </w:r>
    </w:p>
    <w:p w:rsidR="00635BA8" w:rsidRPr="00135E03" w:rsidRDefault="00635BA8" w:rsidP="00635BA8">
      <w:pPr>
        <w:pStyle w:val="a3"/>
        <w:widowControl w:val="0"/>
        <w:numPr>
          <w:ilvl w:val="0"/>
          <w:numId w:val="2"/>
        </w:numPr>
        <w:tabs>
          <w:tab w:val="left" w:pos="9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135E03">
        <w:rPr>
          <w:rFonts w:ascii="Times New Roman" w:hAnsi="Times New Roman" w:cs="Times New Roman"/>
        </w:rPr>
        <w:t>гражданско-патриотического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воспитания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35E03">
        <w:rPr>
          <w:rFonts w:ascii="Times New Roman" w:hAnsi="Times New Roman" w:cs="Times New Roman"/>
          <w:spacing w:val="-2"/>
        </w:rPr>
        <w:t>обучающихся</w:t>
      </w:r>
      <w:proofErr w:type="gramEnd"/>
      <w:r w:rsidRPr="00135E03">
        <w:rPr>
          <w:rFonts w:ascii="Times New Roman" w:hAnsi="Times New Roman" w:cs="Times New Roman"/>
          <w:spacing w:val="-2"/>
        </w:rPr>
        <w:t>;</w:t>
      </w:r>
    </w:p>
    <w:p w:rsidR="00635BA8" w:rsidRPr="00135E03" w:rsidRDefault="00635BA8" w:rsidP="00635BA8">
      <w:pPr>
        <w:pStyle w:val="a3"/>
        <w:widowControl w:val="0"/>
        <w:numPr>
          <w:ilvl w:val="0"/>
          <w:numId w:val="2"/>
        </w:numPr>
        <w:tabs>
          <w:tab w:val="left" w:pos="727"/>
        </w:tabs>
        <w:autoSpaceDE w:val="0"/>
        <w:autoSpaceDN w:val="0"/>
        <w:spacing w:after="0" w:line="240" w:lineRule="auto"/>
        <w:ind w:right="141"/>
        <w:contextualSpacing w:val="0"/>
        <w:rPr>
          <w:rFonts w:ascii="Times New Roman" w:hAnsi="Times New Roman" w:cs="Times New Roman"/>
        </w:rPr>
      </w:pPr>
      <w:r w:rsidRPr="00135E03">
        <w:rPr>
          <w:rFonts w:ascii="Times New Roman" w:hAnsi="Times New Roman" w:cs="Times New Roman"/>
        </w:rPr>
        <w:t xml:space="preserve">расширения образовательного пространства, совершенствования образовательного </w:t>
      </w:r>
      <w:r w:rsidRPr="00135E03">
        <w:rPr>
          <w:rFonts w:ascii="Times New Roman" w:hAnsi="Times New Roman" w:cs="Times New Roman"/>
          <w:spacing w:val="-2"/>
        </w:rPr>
        <w:t>процесса;</w:t>
      </w:r>
    </w:p>
    <w:p w:rsidR="00635BA8" w:rsidRPr="00135E03" w:rsidRDefault="00635BA8" w:rsidP="00635BA8">
      <w:pPr>
        <w:pStyle w:val="a3"/>
        <w:widowControl w:val="0"/>
        <w:numPr>
          <w:ilvl w:val="0"/>
          <w:numId w:val="2"/>
        </w:numPr>
        <w:tabs>
          <w:tab w:val="left" w:pos="70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35E03">
        <w:rPr>
          <w:rFonts w:ascii="Times New Roman" w:hAnsi="Times New Roman" w:cs="Times New Roman"/>
        </w:rPr>
        <w:t>формирования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исторического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сознания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расширения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  <w:spacing w:val="-2"/>
        </w:rPr>
        <w:t>кругозора;</w:t>
      </w:r>
    </w:p>
    <w:p w:rsidR="00635BA8" w:rsidRPr="00135E03" w:rsidRDefault="00635BA8" w:rsidP="00635BA8">
      <w:pPr>
        <w:pStyle w:val="a3"/>
        <w:widowControl w:val="0"/>
        <w:numPr>
          <w:ilvl w:val="0"/>
          <w:numId w:val="2"/>
        </w:numPr>
        <w:tabs>
          <w:tab w:val="left" w:pos="70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35E03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познавательных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интересов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способностей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  <w:spacing w:val="-2"/>
        </w:rPr>
        <w:t>обучающихся;</w:t>
      </w:r>
    </w:p>
    <w:p w:rsidR="00635BA8" w:rsidRPr="00135E03" w:rsidRDefault="00635BA8" w:rsidP="00635BA8">
      <w:pPr>
        <w:pStyle w:val="a3"/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after="0" w:line="240" w:lineRule="auto"/>
        <w:ind w:right="136"/>
        <w:contextualSpacing w:val="0"/>
        <w:jc w:val="both"/>
        <w:rPr>
          <w:rFonts w:ascii="Times New Roman" w:hAnsi="Times New Roman" w:cs="Times New Roman"/>
        </w:rPr>
      </w:pPr>
      <w:r w:rsidRPr="00135E03">
        <w:rPr>
          <w:rFonts w:ascii="Times New Roman" w:hAnsi="Times New Roman" w:cs="Times New Roman"/>
        </w:rPr>
        <w:t xml:space="preserve">развития социальной активности и творческой </w:t>
      </w:r>
      <w:proofErr w:type="gramStart"/>
      <w:r w:rsidRPr="00135E03">
        <w:rPr>
          <w:rFonts w:ascii="Times New Roman" w:hAnsi="Times New Roman" w:cs="Times New Roman"/>
        </w:rPr>
        <w:t>инициативы</w:t>
      </w:r>
      <w:proofErr w:type="gramEnd"/>
      <w:r w:rsidRPr="00135E03">
        <w:rPr>
          <w:rFonts w:ascii="Times New Roman" w:hAnsi="Times New Roman" w:cs="Times New Roman"/>
        </w:rPr>
        <w:t xml:space="preserve"> обучающихся в процессе сбора, исследования, обработки, оформления и презентации предметов материальной культуры, источников по истории природы и общества, имеющих воспитательную, научную и познавательную ценность, овладения практическими навыками поисковой, проектной и исследовательской деятельности;</w:t>
      </w:r>
    </w:p>
    <w:p w:rsidR="00635BA8" w:rsidRPr="00135E03" w:rsidRDefault="00635BA8" w:rsidP="00635BA8">
      <w:pPr>
        <w:pStyle w:val="a3"/>
        <w:widowControl w:val="0"/>
        <w:numPr>
          <w:ilvl w:val="0"/>
          <w:numId w:val="2"/>
        </w:numPr>
        <w:tabs>
          <w:tab w:val="left" w:pos="867"/>
        </w:tabs>
        <w:autoSpaceDE w:val="0"/>
        <w:autoSpaceDN w:val="0"/>
        <w:spacing w:after="0" w:line="240" w:lineRule="auto"/>
        <w:ind w:right="134"/>
        <w:contextualSpacing w:val="0"/>
        <w:jc w:val="both"/>
        <w:rPr>
          <w:rFonts w:ascii="Times New Roman" w:hAnsi="Times New Roman" w:cs="Times New Roman"/>
        </w:rPr>
      </w:pPr>
      <w:r w:rsidRPr="00135E03">
        <w:rPr>
          <w:rFonts w:ascii="Times New Roman" w:hAnsi="Times New Roman" w:cs="Times New Roman"/>
        </w:rPr>
        <w:t xml:space="preserve">активного освоения </w:t>
      </w:r>
      <w:proofErr w:type="gramStart"/>
      <w:r w:rsidRPr="00135E03">
        <w:rPr>
          <w:rFonts w:ascii="Times New Roman" w:hAnsi="Times New Roman" w:cs="Times New Roman"/>
        </w:rPr>
        <w:t>обучающимися</w:t>
      </w:r>
      <w:proofErr w:type="gramEnd"/>
      <w:r w:rsidRPr="00135E03">
        <w:rPr>
          <w:rFonts w:ascii="Times New Roman" w:hAnsi="Times New Roman" w:cs="Times New Roman"/>
        </w:rPr>
        <w:t xml:space="preserve"> окружающей природной и историко-культурной среды.</w:t>
      </w:r>
    </w:p>
    <w:p w:rsidR="00635BA8" w:rsidRDefault="00635BA8" w:rsidP="00635BA8">
      <w:pPr>
        <w:widowControl w:val="0"/>
        <w:tabs>
          <w:tab w:val="left" w:pos="9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1.4.</w:t>
      </w:r>
      <w:r w:rsidRPr="00135E03">
        <w:rPr>
          <w:rFonts w:ascii="Times New Roman" w:hAnsi="Times New Roman" w:cs="Times New Roman"/>
        </w:rPr>
        <w:t>Профиль</w:t>
      </w:r>
      <w:r>
        <w:rPr>
          <w:rFonts w:ascii="Times New Roman" w:hAnsi="Times New Roman" w:cs="Times New Roman"/>
        </w:rPr>
        <w:t xml:space="preserve"> </w:t>
      </w:r>
      <w:r w:rsidRPr="00135E03">
        <w:rPr>
          <w:rFonts w:ascii="Times New Roman" w:hAnsi="Times New Roman" w:cs="Times New Roman"/>
        </w:rPr>
        <w:t>музея–</w:t>
      </w:r>
      <w:r>
        <w:rPr>
          <w:rFonts w:ascii="Times New Roman" w:hAnsi="Times New Roman" w:cs="Times New Roman"/>
        </w:rPr>
        <w:t>военно-историческое</w:t>
      </w:r>
      <w:r w:rsidRPr="00135E03">
        <w:rPr>
          <w:rFonts w:ascii="Times New Roman" w:hAnsi="Times New Roman" w:cs="Times New Roman"/>
          <w:spacing w:val="-2"/>
        </w:rPr>
        <w:t>.</w:t>
      </w:r>
    </w:p>
    <w:p w:rsidR="00635BA8" w:rsidRDefault="00635BA8" w:rsidP="00635BA8">
      <w:pPr>
        <w:widowControl w:val="0"/>
        <w:tabs>
          <w:tab w:val="left" w:pos="988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pacing w:val="-2"/>
        </w:rPr>
      </w:pPr>
      <w:r w:rsidRPr="00233571">
        <w:rPr>
          <w:rFonts w:ascii="Times New Roman" w:hAnsi="Times New Roman" w:cs="Times New Roman"/>
          <w:b/>
          <w:spacing w:val="-2"/>
        </w:rPr>
        <w:t xml:space="preserve">2. Организация деятельности </w:t>
      </w:r>
      <w:r>
        <w:rPr>
          <w:rFonts w:ascii="Times New Roman" w:hAnsi="Times New Roman" w:cs="Times New Roman"/>
          <w:b/>
          <w:spacing w:val="-2"/>
        </w:rPr>
        <w:t>Школьного музейного уголка.</w:t>
      </w:r>
    </w:p>
    <w:p w:rsidR="00635BA8" w:rsidRPr="00233571" w:rsidRDefault="00635BA8" w:rsidP="00635BA8">
      <w:pPr>
        <w:widowControl w:val="0"/>
        <w:tabs>
          <w:tab w:val="left" w:pos="1146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Pr="00233571">
        <w:rPr>
          <w:rFonts w:ascii="Times New Roman" w:hAnsi="Times New Roman" w:cs="Times New Roman"/>
        </w:rPr>
        <w:t>Организация Школьного музейного уголка происходит по инициативе педагогических работников и обучающихся, родителей, ветеранов, иных физических и юридических лиц.</w:t>
      </w:r>
    </w:p>
    <w:p w:rsidR="00635BA8" w:rsidRPr="00233571" w:rsidRDefault="00635BA8" w:rsidP="00635BA8">
      <w:pPr>
        <w:pStyle w:val="a3"/>
        <w:widowControl w:val="0"/>
        <w:tabs>
          <w:tab w:val="left" w:pos="1030"/>
        </w:tabs>
        <w:autoSpaceDE w:val="0"/>
        <w:autoSpaceDN w:val="0"/>
        <w:spacing w:after="0" w:line="240" w:lineRule="auto"/>
        <w:ind w:left="0" w:right="1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Pr="00233571">
        <w:rPr>
          <w:rFonts w:ascii="Times New Roman" w:hAnsi="Times New Roman" w:cs="Times New Roman"/>
        </w:rPr>
        <w:t>Организация Школьного музейного уголка является результатом поисковой и исследовательской деятельности.</w:t>
      </w:r>
    </w:p>
    <w:p w:rsidR="00635BA8" w:rsidRPr="00233571" w:rsidRDefault="00635BA8" w:rsidP="00635BA8">
      <w:pPr>
        <w:pStyle w:val="a3"/>
        <w:widowControl w:val="0"/>
        <w:tabs>
          <w:tab w:val="left" w:pos="1079"/>
        </w:tabs>
        <w:autoSpaceDE w:val="0"/>
        <w:autoSpaceDN w:val="0"/>
        <w:spacing w:after="0" w:line="240" w:lineRule="auto"/>
        <w:ind w:left="0" w:right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Pr="00233571">
        <w:rPr>
          <w:rFonts w:ascii="Times New Roman" w:hAnsi="Times New Roman" w:cs="Times New Roman"/>
        </w:rPr>
        <w:t>Школьный музейный уголок создается на основании приказа руководителя образовательной организации.</w:t>
      </w:r>
    </w:p>
    <w:p w:rsidR="00635BA8" w:rsidRPr="00233571" w:rsidRDefault="00635BA8" w:rsidP="00635BA8">
      <w:pPr>
        <w:widowControl w:val="0"/>
        <w:tabs>
          <w:tab w:val="left" w:pos="992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Pr="00233571">
        <w:rPr>
          <w:rFonts w:ascii="Times New Roman" w:hAnsi="Times New Roman" w:cs="Times New Roman"/>
        </w:rPr>
        <w:t xml:space="preserve">Обязательными условиями для открытия Школьного музейного уголка являются </w:t>
      </w:r>
      <w:r w:rsidRPr="00233571">
        <w:rPr>
          <w:rFonts w:ascii="Times New Roman" w:hAnsi="Times New Roman" w:cs="Times New Roman"/>
          <w:spacing w:val="-2"/>
        </w:rPr>
        <w:t>наличие:</w:t>
      </w:r>
    </w:p>
    <w:p w:rsidR="00635BA8" w:rsidRPr="00D70796" w:rsidRDefault="00635BA8" w:rsidP="00635BA8">
      <w:pPr>
        <w:pStyle w:val="a3"/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70796">
        <w:rPr>
          <w:rFonts w:ascii="Times New Roman" w:hAnsi="Times New Roman" w:cs="Times New Roman"/>
        </w:rPr>
        <w:t xml:space="preserve">омещения для хранения и экспонирования музейных </w:t>
      </w:r>
      <w:r w:rsidRPr="00D70796">
        <w:rPr>
          <w:rFonts w:ascii="Times New Roman" w:hAnsi="Times New Roman" w:cs="Times New Roman"/>
          <w:spacing w:val="-2"/>
        </w:rPr>
        <w:t>предметов;</w:t>
      </w:r>
    </w:p>
    <w:p w:rsidR="00635BA8" w:rsidRPr="00D70796" w:rsidRDefault="00635BA8" w:rsidP="00635BA8">
      <w:pPr>
        <w:pStyle w:val="a3"/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D70796">
        <w:rPr>
          <w:rFonts w:ascii="Times New Roman" w:hAnsi="Times New Roman" w:cs="Times New Roman"/>
        </w:rPr>
        <w:t xml:space="preserve">узейных </w:t>
      </w:r>
      <w:r w:rsidRPr="00D70796">
        <w:rPr>
          <w:rFonts w:ascii="Times New Roman" w:hAnsi="Times New Roman" w:cs="Times New Roman"/>
          <w:spacing w:val="-2"/>
        </w:rPr>
        <w:t>предметов.</w:t>
      </w:r>
    </w:p>
    <w:p w:rsidR="00635BA8" w:rsidRPr="00233571" w:rsidRDefault="00635BA8" w:rsidP="00635BA8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</w:t>
      </w:r>
      <w:r w:rsidRPr="00233571">
        <w:rPr>
          <w:rFonts w:ascii="Times New Roman" w:hAnsi="Times New Roman" w:cs="Times New Roman"/>
        </w:rPr>
        <w:t>Работа Школьного музейного уголка ведется в соответствии с планом работы Школьного</w:t>
      </w:r>
      <w:r>
        <w:rPr>
          <w:rFonts w:ascii="Times New Roman" w:hAnsi="Times New Roman" w:cs="Times New Roman"/>
        </w:rPr>
        <w:t xml:space="preserve"> </w:t>
      </w:r>
      <w:r w:rsidRPr="00233571">
        <w:rPr>
          <w:rFonts w:ascii="Times New Roman" w:hAnsi="Times New Roman" w:cs="Times New Roman"/>
        </w:rPr>
        <w:t>музейного</w:t>
      </w:r>
      <w:r>
        <w:rPr>
          <w:rFonts w:ascii="Times New Roman" w:hAnsi="Times New Roman" w:cs="Times New Roman"/>
        </w:rPr>
        <w:t xml:space="preserve"> </w:t>
      </w:r>
      <w:r w:rsidRPr="00233571">
        <w:rPr>
          <w:rFonts w:ascii="Times New Roman" w:hAnsi="Times New Roman" w:cs="Times New Roman"/>
        </w:rPr>
        <w:t>уголка</w:t>
      </w:r>
      <w:r>
        <w:rPr>
          <w:rFonts w:ascii="Times New Roman" w:hAnsi="Times New Roman" w:cs="Times New Roman"/>
        </w:rPr>
        <w:t xml:space="preserve"> </w:t>
      </w:r>
      <w:r w:rsidRPr="00233571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233571">
        <w:rPr>
          <w:rFonts w:ascii="Times New Roman" w:hAnsi="Times New Roman" w:cs="Times New Roman"/>
        </w:rPr>
        <w:t>учебный</w:t>
      </w:r>
      <w:r>
        <w:rPr>
          <w:rFonts w:ascii="Times New Roman" w:hAnsi="Times New Roman" w:cs="Times New Roman"/>
        </w:rPr>
        <w:t xml:space="preserve"> </w:t>
      </w:r>
      <w:r w:rsidRPr="00233571">
        <w:rPr>
          <w:rFonts w:ascii="Times New Roman" w:hAnsi="Times New Roman" w:cs="Times New Roman"/>
        </w:rPr>
        <w:t>год</w:t>
      </w:r>
      <w:r>
        <w:rPr>
          <w:rFonts w:ascii="Times New Roman" w:hAnsi="Times New Roman" w:cs="Times New Roman"/>
        </w:rPr>
        <w:t xml:space="preserve">, </w:t>
      </w:r>
      <w:r w:rsidRPr="00233571">
        <w:rPr>
          <w:rFonts w:ascii="Times New Roman" w:hAnsi="Times New Roman" w:cs="Times New Roman"/>
        </w:rPr>
        <w:t>исходя</w:t>
      </w:r>
      <w:r>
        <w:rPr>
          <w:rFonts w:ascii="Times New Roman" w:hAnsi="Times New Roman" w:cs="Times New Roman"/>
        </w:rPr>
        <w:t xml:space="preserve"> </w:t>
      </w:r>
      <w:r w:rsidRPr="00233571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233571">
        <w:rPr>
          <w:rFonts w:ascii="Times New Roman" w:hAnsi="Times New Roman" w:cs="Times New Roman"/>
        </w:rPr>
        <w:t>учебно-воспитательных задач образовательной организации.</w:t>
      </w:r>
    </w:p>
    <w:p w:rsidR="00635BA8" w:rsidRPr="00233571" w:rsidRDefault="00635BA8" w:rsidP="00635BA8">
      <w:pPr>
        <w:widowControl w:val="0"/>
        <w:tabs>
          <w:tab w:val="left" w:pos="997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</w:t>
      </w:r>
      <w:r w:rsidRPr="00233571">
        <w:rPr>
          <w:rFonts w:ascii="Times New Roman" w:hAnsi="Times New Roman" w:cs="Times New Roman"/>
        </w:rPr>
        <w:t>Содержание работы определяется в соответствии с функциями и направлениями деятельности музея и включает:</w:t>
      </w:r>
    </w:p>
    <w:p w:rsidR="00635BA8" w:rsidRPr="00D70796" w:rsidRDefault="00635BA8" w:rsidP="00635BA8">
      <w:pPr>
        <w:pStyle w:val="a3"/>
        <w:widowControl w:val="0"/>
        <w:numPr>
          <w:ilvl w:val="0"/>
          <w:numId w:val="3"/>
        </w:numPr>
        <w:tabs>
          <w:tab w:val="left" w:pos="759"/>
        </w:tabs>
        <w:autoSpaceDE w:val="0"/>
        <w:autoSpaceDN w:val="0"/>
        <w:spacing w:after="0" w:line="240" w:lineRule="auto"/>
        <w:ind w:right="145"/>
        <w:rPr>
          <w:rFonts w:ascii="Times New Roman" w:hAnsi="Times New Roman" w:cs="Times New Roman"/>
        </w:rPr>
      </w:pPr>
      <w:r w:rsidRPr="00D70796">
        <w:rPr>
          <w:rFonts w:ascii="Times New Roman" w:hAnsi="Times New Roman" w:cs="Times New Roman"/>
        </w:rPr>
        <w:t>выявление,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сбор,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учет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хранение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музейных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предметов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музейных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коллекций, комплектование музейных фондов;</w:t>
      </w:r>
    </w:p>
    <w:p w:rsidR="00635BA8" w:rsidRDefault="00635BA8" w:rsidP="00635BA8">
      <w:pPr>
        <w:pStyle w:val="a3"/>
        <w:widowControl w:val="0"/>
        <w:numPr>
          <w:ilvl w:val="0"/>
          <w:numId w:val="3"/>
        </w:numPr>
        <w:tabs>
          <w:tab w:val="left" w:pos="9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70796">
        <w:rPr>
          <w:rFonts w:ascii="Times New Roman" w:hAnsi="Times New Roman" w:cs="Times New Roman"/>
        </w:rPr>
        <w:lastRenderedPageBreak/>
        <w:t>изучение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музейных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предметов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музейных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  <w:spacing w:val="-2"/>
        </w:rPr>
        <w:t>коллекций</w:t>
      </w:r>
      <w:r>
        <w:rPr>
          <w:rFonts w:ascii="Times New Roman" w:hAnsi="Times New Roman" w:cs="Times New Roman"/>
          <w:spacing w:val="-2"/>
        </w:rPr>
        <w:t>;</w:t>
      </w:r>
    </w:p>
    <w:p w:rsidR="00635BA8" w:rsidRPr="00D70796" w:rsidRDefault="00635BA8" w:rsidP="00635BA8">
      <w:pPr>
        <w:pStyle w:val="a3"/>
        <w:widowControl w:val="0"/>
        <w:numPr>
          <w:ilvl w:val="0"/>
          <w:numId w:val="3"/>
        </w:numPr>
        <w:tabs>
          <w:tab w:val="left" w:pos="706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D70796">
        <w:rPr>
          <w:rFonts w:ascii="Times New Roman" w:hAnsi="Times New Roman" w:cs="Times New Roman"/>
        </w:rPr>
        <w:t xml:space="preserve">поисковую, проектную и исследовательскую деятельность </w:t>
      </w:r>
      <w:proofErr w:type="gramStart"/>
      <w:r w:rsidRPr="00D70796">
        <w:rPr>
          <w:rFonts w:ascii="Times New Roman" w:hAnsi="Times New Roman" w:cs="Times New Roman"/>
          <w:spacing w:val="-2"/>
        </w:rPr>
        <w:t>обучающихся</w:t>
      </w:r>
      <w:proofErr w:type="gramEnd"/>
      <w:r w:rsidRPr="00D70796">
        <w:rPr>
          <w:rFonts w:ascii="Times New Roman" w:hAnsi="Times New Roman" w:cs="Times New Roman"/>
          <w:spacing w:val="-2"/>
        </w:rPr>
        <w:t>;</w:t>
      </w:r>
    </w:p>
    <w:p w:rsidR="00635BA8" w:rsidRPr="00D70796" w:rsidRDefault="00635BA8" w:rsidP="00635BA8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66" w:after="0" w:line="240" w:lineRule="auto"/>
        <w:contextualSpacing w:val="0"/>
        <w:rPr>
          <w:rFonts w:ascii="Times New Roman" w:hAnsi="Times New Roman" w:cs="Times New Roman"/>
        </w:rPr>
      </w:pPr>
      <w:r w:rsidRPr="00D70796">
        <w:rPr>
          <w:rFonts w:ascii="Times New Roman" w:hAnsi="Times New Roman" w:cs="Times New Roman"/>
        </w:rPr>
        <w:t xml:space="preserve">организацию экспозиций в образовательной </w:t>
      </w:r>
      <w:r w:rsidRPr="00D70796">
        <w:rPr>
          <w:rFonts w:ascii="Times New Roman" w:hAnsi="Times New Roman" w:cs="Times New Roman"/>
          <w:spacing w:val="-2"/>
        </w:rPr>
        <w:t>организации;</w:t>
      </w:r>
    </w:p>
    <w:p w:rsidR="00635BA8" w:rsidRPr="00D70796" w:rsidRDefault="00635BA8" w:rsidP="00635BA8">
      <w:pPr>
        <w:pStyle w:val="a3"/>
        <w:widowControl w:val="0"/>
        <w:numPr>
          <w:ilvl w:val="0"/>
          <w:numId w:val="3"/>
        </w:numPr>
        <w:tabs>
          <w:tab w:val="left" w:pos="727"/>
        </w:tabs>
        <w:autoSpaceDE w:val="0"/>
        <w:autoSpaceDN w:val="0"/>
        <w:spacing w:after="0" w:line="240" w:lineRule="auto"/>
        <w:ind w:right="136"/>
        <w:contextualSpacing w:val="0"/>
        <w:rPr>
          <w:rFonts w:ascii="Times New Roman" w:hAnsi="Times New Roman" w:cs="Times New Roman"/>
        </w:rPr>
      </w:pPr>
      <w:r w:rsidRPr="00D70796">
        <w:rPr>
          <w:rFonts w:ascii="Times New Roman" w:hAnsi="Times New Roman" w:cs="Times New Roman"/>
        </w:rPr>
        <w:t>подготовку экспозиций, выставок и документации Школьного музейного уголка к участию в различных смотрах и конкурсах;</w:t>
      </w:r>
    </w:p>
    <w:p w:rsidR="00635BA8" w:rsidRPr="00D70796" w:rsidRDefault="00635BA8" w:rsidP="00635BA8">
      <w:pPr>
        <w:pStyle w:val="a3"/>
        <w:widowControl w:val="0"/>
        <w:numPr>
          <w:ilvl w:val="0"/>
          <w:numId w:val="3"/>
        </w:numPr>
        <w:tabs>
          <w:tab w:val="left" w:pos="706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</w:rPr>
      </w:pPr>
      <w:r w:rsidRPr="00D70796">
        <w:rPr>
          <w:rFonts w:ascii="Times New Roman" w:hAnsi="Times New Roman" w:cs="Times New Roman"/>
        </w:rPr>
        <w:t>обучение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педагогов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основам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теории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музейного</w:t>
      </w:r>
      <w:r w:rsidRPr="00D70796">
        <w:rPr>
          <w:rFonts w:ascii="Times New Roman" w:hAnsi="Times New Roman" w:cs="Times New Roman"/>
          <w:spacing w:val="-2"/>
        </w:rPr>
        <w:t xml:space="preserve"> дела;</w:t>
      </w:r>
    </w:p>
    <w:p w:rsidR="00635BA8" w:rsidRPr="00D70796" w:rsidRDefault="00635BA8" w:rsidP="00635BA8">
      <w:pPr>
        <w:pStyle w:val="a3"/>
        <w:widowControl w:val="0"/>
        <w:numPr>
          <w:ilvl w:val="0"/>
          <w:numId w:val="3"/>
        </w:numPr>
        <w:tabs>
          <w:tab w:val="left" w:pos="706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D70796">
        <w:rPr>
          <w:rFonts w:ascii="Times New Roman" w:hAnsi="Times New Roman" w:cs="Times New Roman"/>
        </w:rPr>
        <w:t>публикацию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музейных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предметов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</w:rPr>
        <w:t>музейных</w:t>
      </w:r>
      <w:r>
        <w:rPr>
          <w:rFonts w:ascii="Times New Roman" w:hAnsi="Times New Roman" w:cs="Times New Roman"/>
        </w:rPr>
        <w:t xml:space="preserve"> </w:t>
      </w:r>
      <w:r w:rsidRPr="00D70796">
        <w:rPr>
          <w:rFonts w:ascii="Times New Roman" w:hAnsi="Times New Roman" w:cs="Times New Roman"/>
          <w:spacing w:val="-2"/>
        </w:rPr>
        <w:t>коллекций.</w:t>
      </w:r>
    </w:p>
    <w:p w:rsidR="00635BA8" w:rsidRDefault="00635BA8" w:rsidP="00635BA8">
      <w:pPr>
        <w:pStyle w:val="Default"/>
        <w:rPr>
          <w:sz w:val="23"/>
          <w:szCs w:val="23"/>
        </w:rPr>
      </w:pPr>
      <w:r>
        <w:rPr>
          <w:spacing w:val="-2"/>
        </w:rPr>
        <w:t xml:space="preserve">2.7. </w:t>
      </w:r>
      <w:r>
        <w:rPr>
          <w:sz w:val="23"/>
          <w:szCs w:val="23"/>
        </w:rPr>
        <w:t xml:space="preserve">Основные формы деятельности музея: </w:t>
      </w:r>
    </w:p>
    <w:p w:rsidR="00635BA8" w:rsidRDefault="00635BA8" w:rsidP="00635BA8">
      <w:pPr>
        <w:pStyle w:val="Default"/>
        <w:numPr>
          <w:ilvl w:val="0"/>
          <w:numId w:val="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внеурочные занятия; </w:t>
      </w:r>
    </w:p>
    <w:p w:rsidR="00635BA8" w:rsidRDefault="00635BA8" w:rsidP="00635BA8">
      <w:pPr>
        <w:pStyle w:val="Default"/>
        <w:numPr>
          <w:ilvl w:val="0"/>
          <w:numId w:val="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клуб интересных встреч; </w:t>
      </w:r>
    </w:p>
    <w:p w:rsidR="00635BA8" w:rsidRDefault="00635BA8" w:rsidP="00635BA8">
      <w:pPr>
        <w:pStyle w:val="Default"/>
        <w:numPr>
          <w:ilvl w:val="0"/>
          <w:numId w:val="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экскурсии; </w:t>
      </w:r>
    </w:p>
    <w:p w:rsidR="00635BA8" w:rsidRDefault="00635BA8" w:rsidP="00635BA8">
      <w:pPr>
        <w:pStyle w:val="Default"/>
        <w:numPr>
          <w:ilvl w:val="0"/>
          <w:numId w:val="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классные часы; </w:t>
      </w:r>
    </w:p>
    <w:p w:rsidR="00635BA8" w:rsidRDefault="00635BA8" w:rsidP="00635BA8">
      <w:pPr>
        <w:pStyle w:val="Default"/>
        <w:numPr>
          <w:ilvl w:val="0"/>
          <w:numId w:val="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музейные и краеведческие уроки; </w:t>
      </w:r>
    </w:p>
    <w:p w:rsidR="00635BA8" w:rsidRDefault="00635BA8" w:rsidP="00635BA8">
      <w:pPr>
        <w:pStyle w:val="Default"/>
        <w:numPr>
          <w:ilvl w:val="0"/>
          <w:numId w:val="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участие в благотворительных и иных акциях, </w:t>
      </w:r>
      <w:proofErr w:type="spellStart"/>
      <w:r>
        <w:rPr>
          <w:sz w:val="23"/>
          <w:szCs w:val="23"/>
        </w:rPr>
        <w:t>волонтерстве</w:t>
      </w:r>
      <w:proofErr w:type="spellEnd"/>
      <w:r>
        <w:rPr>
          <w:sz w:val="23"/>
          <w:szCs w:val="23"/>
        </w:rPr>
        <w:t xml:space="preserve">, конкурсном движении; </w:t>
      </w:r>
    </w:p>
    <w:p w:rsidR="00635BA8" w:rsidRDefault="00635BA8" w:rsidP="00635BA8">
      <w:pPr>
        <w:pStyle w:val="Default"/>
        <w:numPr>
          <w:ilvl w:val="0"/>
          <w:numId w:val="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ведение музейного сайта; </w:t>
      </w:r>
    </w:p>
    <w:p w:rsidR="00635BA8" w:rsidRDefault="00635BA8" w:rsidP="00635BA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сотрудничество с общественными организациями, образовательными и научными организациями и др. </w:t>
      </w:r>
    </w:p>
    <w:p w:rsidR="00635BA8" w:rsidRDefault="00635BA8" w:rsidP="00635BA8">
      <w:pPr>
        <w:pStyle w:val="Default"/>
        <w:jc w:val="both"/>
        <w:rPr>
          <w:sz w:val="23"/>
          <w:szCs w:val="23"/>
        </w:rPr>
      </w:pPr>
      <w:r w:rsidRPr="00353E5A">
        <w:rPr>
          <w:sz w:val="22"/>
          <w:szCs w:val="22"/>
        </w:rPr>
        <w:t>2.8.</w:t>
      </w:r>
      <w:r>
        <w:rPr>
          <w:sz w:val="23"/>
          <w:szCs w:val="23"/>
        </w:rPr>
        <w:t xml:space="preserve"> </w:t>
      </w:r>
      <w:r w:rsidRPr="00353E5A">
        <w:rPr>
          <w:sz w:val="22"/>
          <w:szCs w:val="22"/>
        </w:rPr>
        <w:t>Методическое обеспечение работы музея осуществляется в тесном сотрудничестве с образовательными организациями, учреждениями культуры, учреждениями дополнительного образования детей</w:t>
      </w:r>
      <w:r>
        <w:rPr>
          <w:sz w:val="23"/>
          <w:szCs w:val="23"/>
        </w:rPr>
        <w:t>.</w:t>
      </w:r>
    </w:p>
    <w:p w:rsidR="00635BA8" w:rsidRPr="00353E5A" w:rsidRDefault="00635BA8" w:rsidP="00635BA8">
      <w:pPr>
        <w:pStyle w:val="a3"/>
        <w:widowControl w:val="0"/>
        <w:tabs>
          <w:tab w:val="left" w:pos="988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 w:cs="Times New Roman"/>
          <w:spacing w:val="-2"/>
        </w:rPr>
      </w:pPr>
      <w:r w:rsidRPr="00353E5A">
        <w:rPr>
          <w:rFonts w:ascii="Times New Roman" w:hAnsi="Times New Roman" w:cs="Times New Roman"/>
          <w:b/>
          <w:bCs/>
        </w:rPr>
        <w:t>3. Функции и основные направления деятельности</w:t>
      </w:r>
    </w:p>
    <w:p w:rsidR="00635BA8" w:rsidRPr="00233571" w:rsidRDefault="00635BA8" w:rsidP="00635BA8">
      <w:pPr>
        <w:widowControl w:val="0"/>
        <w:tabs>
          <w:tab w:val="left" w:pos="9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35BA8" w:rsidRPr="00353E5A" w:rsidRDefault="00635BA8" w:rsidP="00635BA8">
      <w:pPr>
        <w:pStyle w:val="Default"/>
        <w:jc w:val="both"/>
        <w:rPr>
          <w:sz w:val="22"/>
          <w:szCs w:val="22"/>
        </w:rPr>
      </w:pPr>
      <w:r w:rsidRPr="00353E5A">
        <w:rPr>
          <w:sz w:val="22"/>
          <w:szCs w:val="22"/>
        </w:rPr>
        <w:t xml:space="preserve">3.1.Основными функциями музея являются: </w:t>
      </w:r>
    </w:p>
    <w:p w:rsidR="00635BA8" w:rsidRPr="00353E5A" w:rsidRDefault="00635BA8" w:rsidP="00635BA8">
      <w:pPr>
        <w:pStyle w:val="Default"/>
        <w:numPr>
          <w:ilvl w:val="0"/>
          <w:numId w:val="6"/>
        </w:numPr>
        <w:spacing w:after="47"/>
        <w:jc w:val="both"/>
        <w:rPr>
          <w:sz w:val="22"/>
          <w:szCs w:val="22"/>
        </w:rPr>
      </w:pPr>
      <w:r w:rsidRPr="00353E5A">
        <w:rPr>
          <w:sz w:val="22"/>
          <w:szCs w:val="22"/>
        </w:rPr>
        <w:t xml:space="preserve">решение задач обучения и воспитания посредством использования музейных коллекций и материалов; </w:t>
      </w:r>
    </w:p>
    <w:p w:rsidR="00635BA8" w:rsidRPr="00353E5A" w:rsidRDefault="00635BA8" w:rsidP="00635BA8">
      <w:pPr>
        <w:pStyle w:val="Default"/>
        <w:numPr>
          <w:ilvl w:val="0"/>
          <w:numId w:val="6"/>
        </w:numPr>
        <w:spacing w:after="47"/>
        <w:jc w:val="both"/>
        <w:rPr>
          <w:sz w:val="22"/>
          <w:szCs w:val="22"/>
        </w:rPr>
      </w:pPr>
      <w:r w:rsidRPr="00353E5A">
        <w:rPr>
          <w:sz w:val="22"/>
          <w:szCs w:val="22"/>
        </w:rPr>
        <w:t xml:space="preserve">сохранение историко-культурного и природного наследия как национального достояния; </w:t>
      </w:r>
    </w:p>
    <w:p w:rsidR="00635BA8" w:rsidRPr="00353E5A" w:rsidRDefault="00635BA8" w:rsidP="00635BA8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353E5A">
        <w:rPr>
          <w:sz w:val="22"/>
          <w:szCs w:val="22"/>
        </w:rPr>
        <w:t xml:space="preserve">совершенствование образовательной, воспитательной и культурно-просветительной деятельности образовательной организации. </w:t>
      </w:r>
    </w:p>
    <w:p w:rsidR="00635BA8" w:rsidRPr="00353E5A" w:rsidRDefault="00635BA8" w:rsidP="00635BA8">
      <w:pPr>
        <w:pStyle w:val="Default"/>
        <w:jc w:val="both"/>
        <w:rPr>
          <w:sz w:val="22"/>
          <w:szCs w:val="22"/>
        </w:rPr>
      </w:pPr>
    </w:p>
    <w:p w:rsidR="00635BA8" w:rsidRPr="00353E5A" w:rsidRDefault="00635BA8" w:rsidP="00635BA8">
      <w:pPr>
        <w:pStyle w:val="Default"/>
        <w:jc w:val="both"/>
        <w:rPr>
          <w:sz w:val="22"/>
          <w:szCs w:val="22"/>
        </w:rPr>
      </w:pPr>
      <w:r w:rsidRPr="00353E5A">
        <w:rPr>
          <w:sz w:val="22"/>
          <w:szCs w:val="22"/>
        </w:rPr>
        <w:t xml:space="preserve">3.2. Основными направлениями деятельности музея являются: </w:t>
      </w:r>
    </w:p>
    <w:p w:rsidR="00635BA8" w:rsidRPr="00353E5A" w:rsidRDefault="00635BA8" w:rsidP="00635BA8">
      <w:pPr>
        <w:pStyle w:val="Default"/>
        <w:numPr>
          <w:ilvl w:val="0"/>
          <w:numId w:val="7"/>
        </w:numPr>
        <w:spacing w:after="47"/>
        <w:jc w:val="both"/>
        <w:rPr>
          <w:sz w:val="22"/>
          <w:szCs w:val="22"/>
        </w:rPr>
      </w:pPr>
      <w:r w:rsidRPr="00353E5A">
        <w:rPr>
          <w:sz w:val="22"/>
          <w:szCs w:val="22"/>
        </w:rPr>
        <w:t xml:space="preserve">организация поисковой, проектной деятельности обучающихся, создание условий для их социализации, формирования научных и творческих инициатив; </w:t>
      </w:r>
    </w:p>
    <w:p w:rsidR="00635BA8" w:rsidRPr="00353E5A" w:rsidRDefault="00635BA8" w:rsidP="00635BA8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353E5A">
        <w:rPr>
          <w:sz w:val="22"/>
          <w:szCs w:val="22"/>
        </w:rPr>
        <w:t xml:space="preserve">организация </w:t>
      </w:r>
      <w:proofErr w:type="gramStart"/>
      <w:r w:rsidRPr="00353E5A">
        <w:rPr>
          <w:sz w:val="22"/>
          <w:szCs w:val="22"/>
        </w:rPr>
        <w:t>экспозиционно-выставочной</w:t>
      </w:r>
      <w:proofErr w:type="gramEnd"/>
      <w:r w:rsidRPr="00353E5A">
        <w:rPr>
          <w:sz w:val="22"/>
          <w:szCs w:val="22"/>
        </w:rPr>
        <w:t xml:space="preserve">, методической, информационной; </w:t>
      </w:r>
    </w:p>
    <w:p w:rsidR="00635BA8" w:rsidRPr="00233571" w:rsidRDefault="00635BA8" w:rsidP="00635BA8">
      <w:pPr>
        <w:pStyle w:val="Default"/>
        <w:jc w:val="both"/>
        <w:rPr>
          <w:b/>
          <w:sz w:val="22"/>
          <w:szCs w:val="22"/>
        </w:rPr>
      </w:pPr>
    </w:p>
    <w:p w:rsidR="00635BA8" w:rsidRDefault="00635BA8" w:rsidP="00635BA8">
      <w:pPr>
        <w:jc w:val="center"/>
        <w:rPr>
          <w:rFonts w:ascii="Times New Roman" w:hAnsi="Times New Roman" w:cs="Times New Roman"/>
        </w:rPr>
      </w:pPr>
      <w:r w:rsidRPr="00353E5A">
        <w:rPr>
          <w:rFonts w:ascii="Times New Roman" w:hAnsi="Times New Roman" w:cs="Times New Roman"/>
          <w:b/>
          <w:bCs/>
        </w:rPr>
        <w:t>4. Учет и обеспечение сохранности фондов</w:t>
      </w:r>
      <w:r w:rsidRPr="00353E5A">
        <w:rPr>
          <w:rFonts w:ascii="Times New Roman" w:hAnsi="Times New Roman" w:cs="Times New Roman"/>
        </w:rPr>
        <w:t>.</w:t>
      </w:r>
    </w:p>
    <w:p w:rsidR="00635BA8" w:rsidRPr="00353E5A" w:rsidRDefault="00635BA8" w:rsidP="00635BA8">
      <w:pPr>
        <w:widowControl w:val="0"/>
        <w:tabs>
          <w:tab w:val="left" w:pos="1021"/>
        </w:tabs>
        <w:autoSpaceDE w:val="0"/>
        <w:autoSpaceDN w:val="0"/>
        <w:spacing w:after="0" w:line="240" w:lineRule="auto"/>
        <w:ind w:left="426" w:right="148" w:hanging="9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4.1.</w:t>
      </w:r>
      <w:r w:rsidRPr="00353E5A">
        <w:rPr>
          <w:rFonts w:ascii="Times New Roman" w:hAnsi="Times New Roman" w:cs="Times New Roman"/>
        </w:rPr>
        <w:t xml:space="preserve">Собранные музейные предметы, коллекции и архивные материалы составляют основной </w:t>
      </w:r>
      <w:r>
        <w:rPr>
          <w:rFonts w:ascii="Times New Roman" w:hAnsi="Times New Roman" w:cs="Times New Roman"/>
        </w:rPr>
        <w:t xml:space="preserve">    </w:t>
      </w:r>
      <w:r w:rsidRPr="00353E5A">
        <w:rPr>
          <w:rFonts w:ascii="Times New Roman" w:hAnsi="Times New Roman" w:cs="Times New Roman"/>
        </w:rPr>
        <w:t>Школьного музейного уголка.</w:t>
      </w:r>
    </w:p>
    <w:p w:rsidR="00635BA8" w:rsidRPr="00353E5A" w:rsidRDefault="00635BA8" w:rsidP="00635BA8">
      <w:pPr>
        <w:widowControl w:val="0"/>
        <w:tabs>
          <w:tab w:val="left" w:pos="1004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Pr="00353E5A">
        <w:rPr>
          <w:rFonts w:ascii="Times New Roman" w:hAnsi="Times New Roman" w:cs="Times New Roman"/>
        </w:rPr>
        <w:t>Все поступающие в Школьный музейный уголок предметы музейного значения подлежат актированию вне зависимости от способа получения (дар, покупка, обмен и т. п.), постоянной или временной формы хранения.</w:t>
      </w:r>
    </w:p>
    <w:p w:rsidR="00635BA8" w:rsidRDefault="00635BA8" w:rsidP="00635BA8">
      <w:pPr>
        <w:widowControl w:val="0"/>
        <w:tabs>
          <w:tab w:val="left" w:pos="1071"/>
        </w:tabs>
        <w:autoSpaceDE w:val="0"/>
        <w:autoSpaceDN w:val="0"/>
        <w:spacing w:after="0" w:line="240" w:lineRule="auto"/>
        <w:ind w:right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Pr="00353E5A">
        <w:rPr>
          <w:rFonts w:ascii="Times New Roman" w:hAnsi="Times New Roman" w:cs="Times New Roman"/>
        </w:rPr>
        <w:t>Выдача музейных предметов (возврат, обмен, передача на время, а также списание в связи с утратой музейных свойств) также производятся путем актирования.</w:t>
      </w:r>
    </w:p>
    <w:p w:rsidR="00635BA8" w:rsidRPr="00353E5A" w:rsidRDefault="00635BA8" w:rsidP="00635BA8">
      <w:pPr>
        <w:widowControl w:val="0"/>
        <w:tabs>
          <w:tab w:val="left" w:pos="1050"/>
        </w:tabs>
        <w:autoSpaceDE w:val="0"/>
        <w:autoSpaceDN w:val="0"/>
        <w:spacing w:before="66" w:after="0" w:line="240" w:lineRule="auto"/>
        <w:ind w:right="140"/>
        <w:jc w:val="both"/>
        <w:rPr>
          <w:rFonts w:ascii="Times New Roman" w:hAnsi="Times New Roman" w:cs="Times New Roman"/>
        </w:rPr>
      </w:pPr>
      <w:r w:rsidRPr="00353E5A">
        <w:rPr>
          <w:rFonts w:ascii="Times New Roman" w:hAnsi="Times New Roman" w:cs="Times New Roman"/>
        </w:rPr>
        <w:t>4.4. В случае прекращения деятельности Школьного музейного уголка вопрос о передаче его фондов в другое учреждение решается руководителем образовательной организации по согласованию с соответствующим органом управления образования.</w:t>
      </w:r>
    </w:p>
    <w:p w:rsidR="00635BA8" w:rsidRPr="00353E5A" w:rsidRDefault="00635BA8" w:rsidP="00635BA8">
      <w:pPr>
        <w:widowControl w:val="0"/>
        <w:tabs>
          <w:tab w:val="left" w:pos="1071"/>
        </w:tabs>
        <w:autoSpaceDE w:val="0"/>
        <w:autoSpaceDN w:val="0"/>
        <w:spacing w:after="0" w:line="240" w:lineRule="auto"/>
        <w:ind w:right="144"/>
        <w:jc w:val="center"/>
        <w:rPr>
          <w:rFonts w:ascii="Times New Roman" w:hAnsi="Times New Roman" w:cs="Times New Roman"/>
        </w:rPr>
      </w:pPr>
      <w:r w:rsidRPr="00353E5A">
        <w:rPr>
          <w:rFonts w:ascii="Times New Roman" w:hAnsi="Times New Roman" w:cs="Times New Roman"/>
          <w:b/>
          <w:bCs/>
        </w:rPr>
        <w:t>5. Руководство деятельностью музея</w:t>
      </w:r>
    </w:p>
    <w:p w:rsidR="00635BA8" w:rsidRPr="00353E5A" w:rsidRDefault="00635BA8" w:rsidP="00635BA8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 w:rsidRPr="00353E5A">
        <w:rPr>
          <w:sz w:val="22"/>
          <w:szCs w:val="22"/>
        </w:rPr>
        <w:t xml:space="preserve">5.1. Ответственность за работу музея несет руководитель образовательной организации. </w:t>
      </w:r>
    </w:p>
    <w:p w:rsidR="00635BA8" w:rsidRPr="00353E5A" w:rsidRDefault="00635BA8" w:rsidP="00635BA8">
      <w:pPr>
        <w:pStyle w:val="Default"/>
        <w:jc w:val="both"/>
        <w:rPr>
          <w:sz w:val="22"/>
          <w:szCs w:val="22"/>
        </w:rPr>
      </w:pPr>
      <w:r w:rsidRPr="00353E5A">
        <w:rPr>
          <w:sz w:val="22"/>
          <w:szCs w:val="22"/>
        </w:rPr>
        <w:t xml:space="preserve">5.2. Непосредственное руководство музеем осуществляет его руководитель, назначенный приказом руководителя образовательной организации. </w:t>
      </w:r>
    </w:p>
    <w:p w:rsidR="00635BA8" w:rsidRDefault="00635BA8" w:rsidP="00635BA8">
      <w:pPr>
        <w:jc w:val="both"/>
        <w:rPr>
          <w:rFonts w:ascii="Times New Roman" w:hAnsi="Times New Roman" w:cs="Times New Roman"/>
        </w:rPr>
      </w:pPr>
      <w:r w:rsidRPr="00353E5A">
        <w:rPr>
          <w:rFonts w:ascii="Times New Roman" w:hAnsi="Times New Roman" w:cs="Times New Roman"/>
        </w:rPr>
        <w:t>5.4. Деятельность музея обсуждается на педагогическом совете образовательной организации</w:t>
      </w:r>
      <w:r>
        <w:rPr>
          <w:rFonts w:ascii="Times New Roman" w:hAnsi="Times New Roman" w:cs="Times New Roman"/>
        </w:rPr>
        <w:t>.</w:t>
      </w:r>
    </w:p>
    <w:p w:rsidR="00635BA8" w:rsidRPr="00353E5A" w:rsidRDefault="00635BA8" w:rsidP="00635BA8">
      <w:pPr>
        <w:pStyle w:val="Default"/>
        <w:jc w:val="center"/>
        <w:rPr>
          <w:sz w:val="22"/>
          <w:szCs w:val="22"/>
        </w:rPr>
      </w:pPr>
      <w:r w:rsidRPr="00353E5A">
        <w:rPr>
          <w:b/>
          <w:bCs/>
          <w:sz w:val="22"/>
          <w:szCs w:val="22"/>
        </w:rPr>
        <w:t>6. Прекращение деятельности музея</w:t>
      </w:r>
    </w:p>
    <w:p w:rsidR="00635BA8" w:rsidRPr="00353E5A" w:rsidRDefault="00635BA8" w:rsidP="00635BA8">
      <w:pPr>
        <w:pStyle w:val="Default"/>
        <w:jc w:val="both"/>
        <w:rPr>
          <w:sz w:val="22"/>
          <w:szCs w:val="22"/>
        </w:rPr>
      </w:pPr>
      <w:r w:rsidRPr="00353E5A">
        <w:rPr>
          <w:sz w:val="22"/>
          <w:szCs w:val="22"/>
        </w:rPr>
        <w:lastRenderedPageBreak/>
        <w:t xml:space="preserve">6.1. Вопрос о прекращении деятельности музея, а также о судьбе его собраний решается руководителем образовательной организации по согласованию с учредителем. </w:t>
      </w:r>
    </w:p>
    <w:p w:rsidR="00635BA8" w:rsidRDefault="00635BA8" w:rsidP="00635BA8">
      <w:pPr>
        <w:jc w:val="both"/>
        <w:rPr>
          <w:rFonts w:ascii="Times New Roman" w:hAnsi="Times New Roman" w:cs="Times New Roman"/>
        </w:rPr>
      </w:pPr>
      <w:r w:rsidRPr="00353E5A">
        <w:rPr>
          <w:rFonts w:ascii="Times New Roman" w:hAnsi="Times New Roman" w:cs="Times New Roman"/>
        </w:rPr>
        <w:t xml:space="preserve">6.2. В случае </w:t>
      </w:r>
      <w:proofErr w:type="gramStart"/>
      <w:r w:rsidRPr="00353E5A">
        <w:rPr>
          <w:rFonts w:ascii="Times New Roman" w:hAnsi="Times New Roman" w:cs="Times New Roman"/>
        </w:rPr>
        <w:t>прекращения деятельности музея собрания музейных предметов</w:t>
      </w:r>
      <w:proofErr w:type="gramEnd"/>
      <w:r w:rsidRPr="00353E5A">
        <w:rPr>
          <w:rFonts w:ascii="Times New Roman" w:hAnsi="Times New Roman" w:cs="Times New Roman"/>
        </w:rPr>
        <w:t xml:space="preserve"> вместе со всей учетной и научной документацией актируются и опечатываются.</w:t>
      </w:r>
    </w:p>
    <w:p w:rsidR="00635BA8" w:rsidRDefault="00635BA8" w:rsidP="00635BA8">
      <w:pPr>
        <w:jc w:val="both"/>
        <w:rPr>
          <w:rFonts w:ascii="Times New Roman" w:hAnsi="Times New Roman" w:cs="Times New Roman"/>
        </w:rPr>
      </w:pPr>
    </w:p>
    <w:p w:rsidR="00635BA8" w:rsidRDefault="00635BA8" w:rsidP="00635BA8">
      <w:pPr>
        <w:jc w:val="both"/>
        <w:rPr>
          <w:rFonts w:ascii="Times New Roman" w:hAnsi="Times New Roman" w:cs="Times New Roman"/>
        </w:rPr>
      </w:pPr>
    </w:p>
    <w:p w:rsidR="00635BA8" w:rsidRDefault="00635BA8" w:rsidP="00635BA8">
      <w:pPr>
        <w:jc w:val="both"/>
        <w:rPr>
          <w:rFonts w:ascii="Times New Roman" w:hAnsi="Times New Roman" w:cs="Times New Roman"/>
        </w:rPr>
      </w:pPr>
    </w:p>
    <w:p w:rsidR="00BB20F0" w:rsidRDefault="00635BA8"/>
    <w:sectPr w:rsidR="00BB20F0" w:rsidSect="0079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5E4"/>
    <w:multiLevelType w:val="hybridMultilevel"/>
    <w:tmpl w:val="85B4F0E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326B68EA"/>
    <w:multiLevelType w:val="multilevel"/>
    <w:tmpl w:val="3438C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4E334FA"/>
    <w:multiLevelType w:val="hybridMultilevel"/>
    <w:tmpl w:val="E5D26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05BA0"/>
    <w:multiLevelType w:val="hybridMultilevel"/>
    <w:tmpl w:val="A47E1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C3A3C"/>
    <w:multiLevelType w:val="hybridMultilevel"/>
    <w:tmpl w:val="58AC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44952"/>
    <w:multiLevelType w:val="hybridMultilevel"/>
    <w:tmpl w:val="D0CE0160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>
    <w:nsid w:val="664410BA"/>
    <w:multiLevelType w:val="hybridMultilevel"/>
    <w:tmpl w:val="D8FAB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635BA8"/>
    <w:rsid w:val="003D3B6F"/>
    <w:rsid w:val="00635BA8"/>
    <w:rsid w:val="00790F9B"/>
    <w:rsid w:val="009D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5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635BA8"/>
    <w:pPr>
      <w:ind w:left="720"/>
      <w:contextualSpacing/>
    </w:pPr>
  </w:style>
  <w:style w:type="table" w:styleId="a4">
    <w:name w:val="Table Grid"/>
    <w:basedOn w:val="a1"/>
    <w:uiPriority w:val="59"/>
    <w:rsid w:val="00635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5052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2025-12-22T03:57:00Z</dcterms:created>
  <dcterms:modified xsi:type="dcterms:W3CDTF">2025-12-22T03:57:00Z</dcterms:modified>
</cp:coreProperties>
</file>