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441" w:rsidRDefault="00606441" w:rsidP="0060644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990099"/>
          <w:sz w:val="32"/>
          <w:szCs w:val="28"/>
        </w:rPr>
      </w:pPr>
      <w:r w:rsidRPr="00606441">
        <w:rPr>
          <w:rStyle w:val="a4"/>
          <w:color w:val="990099"/>
          <w:sz w:val="32"/>
          <w:szCs w:val="28"/>
        </w:rPr>
        <w:t>ПАМЯТКА РОДИТЕЛЯМ ОБ ИММУНИЗАЦИИ</w:t>
      </w:r>
    </w:p>
    <w:p w:rsidR="00606441" w:rsidRPr="00606441" w:rsidRDefault="00606441" w:rsidP="00606441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990099"/>
          <w:sz w:val="32"/>
          <w:szCs w:val="28"/>
        </w:rPr>
      </w:pPr>
    </w:p>
    <w:p w:rsidR="00606441" w:rsidRPr="00AD6558" w:rsidRDefault="00606441" w:rsidP="006064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AD6558">
        <w:rPr>
          <w:sz w:val="28"/>
          <w:szCs w:val="28"/>
        </w:rPr>
        <w:t> </w:t>
      </w:r>
      <w:r w:rsidRPr="00AD6558">
        <w:rPr>
          <w:sz w:val="28"/>
          <w:szCs w:val="28"/>
          <w:shd w:val="clear" w:color="auto" w:fill="FFFFFF"/>
        </w:rPr>
        <w:t>Каждый ребёнок и взрослый нуждается в защите от болезней, предупреждаемых средствами специфической профилактики, и имеет на это право.</w:t>
      </w:r>
      <w:r w:rsidRPr="00AD6558">
        <w:rPr>
          <w:rStyle w:val="apple-converted-space"/>
          <w:rFonts w:eastAsiaTheme="minorEastAsia"/>
          <w:sz w:val="28"/>
          <w:szCs w:val="28"/>
          <w:shd w:val="clear" w:color="auto" w:fill="FFFFFF"/>
        </w:rPr>
        <w:t xml:space="preserve"> </w:t>
      </w:r>
      <w:r w:rsidRPr="00AD6558">
        <w:rPr>
          <w:sz w:val="28"/>
          <w:szCs w:val="28"/>
          <w:shd w:val="clear" w:color="auto" w:fill="FFFFFF"/>
        </w:rPr>
        <w:t>Использование прививочных препаратов позволило снизить, а в некоторых случаях полностью ликвидировать ряд болезней, от которых ранее страдали и умирали десятки тысяч детей и взрослых.</w:t>
      </w:r>
    </w:p>
    <w:p w:rsidR="00606441" w:rsidRPr="00AD6558" w:rsidRDefault="00606441" w:rsidP="00606441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sz w:val="28"/>
          <w:szCs w:val="28"/>
        </w:rPr>
      </w:pPr>
    </w:p>
    <w:p w:rsidR="00606441" w:rsidRPr="00AD6558" w:rsidRDefault="00606441" w:rsidP="0060644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606441">
        <w:rPr>
          <w:rStyle w:val="a4"/>
          <w:color w:val="0000FF"/>
          <w:sz w:val="28"/>
          <w:szCs w:val="28"/>
        </w:rPr>
        <w:t>ИММУНИЗАЦИЯ</w:t>
      </w:r>
      <w:r w:rsidRPr="00AD6558">
        <w:rPr>
          <w:rStyle w:val="apple-converted-space"/>
          <w:rFonts w:eastAsiaTheme="minorEastAsia"/>
          <w:sz w:val="28"/>
          <w:szCs w:val="28"/>
        </w:rPr>
        <w:t xml:space="preserve"> </w:t>
      </w:r>
      <w:r w:rsidRPr="00AD6558">
        <w:rPr>
          <w:sz w:val="28"/>
          <w:szCs w:val="28"/>
        </w:rPr>
        <w:t>— создание искусственного ИММУНИТЕТА против болезни. Пассивная иммунизация осуществляется посредством инъекций иммунной сыворотки, содержащей АНТИТЕЛА. Активная иммунизация - это вакцинация мертвыми или ослабленными микроорганизмами.</w:t>
      </w:r>
    </w:p>
    <w:p w:rsidR="00606441" w:rsidRDefault="00606441" w:rsidP="004E6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t>Только  прививки могут защитить  ребенка от таких заболеваний, как полиомиелит, дифтерия, коклюш, туберкулез, столбняк, вирусный гепатит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, корь, эпидемический паротит, краснуха, грипп. </w:t>
      </w:r>
    </w:p>
    <w:p w:rsidR="00606441" w:rsidRDefault="00606441" w:rsidP="00606441">
      <w:pPr>
        <w:spacing w:after="0" w:line="240" w:lineRule="auto"/>
        <w:ind w:firstLine="708"/>
        <w:rPr>
          <w:rStyle w:val="a4"/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17785" cy="1741335"/>
            <wp:effectExtent l="19050" t="0" r="0" b="0"/>
            <wp:docPr id="1" name="Рисунок 0" descr="vaccina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accination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17416" cy="174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</w:r>
    </w:p>
    <w:p w:rsidR="00606441" w:rsidRDefault="00606441" w:rsidP="00606441">
      <w:pPr>
        <w:spacing w:after="0" w:line="240" w:lineRule="auto"/>
        <w:ind w:firstLine="708"/>
        <w:rPr>
          <w:rStyle w:val="a4"/>
          <w:rFonts w:ascii="Times New Roman" w:eastAsia="Times New Roman" w:hAnsi="Times New Roman" w:cs="Times New Roman"/>
          <w:color w:val="990099"/>
          <w:sz w:val="32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990099"/>
          <w:sz w:val="32"/>
          <w:szCs w:val="28"/>
        </w:rPr>
        <w:t>Чем же опасны перечисленные  инфекционные заболевания?</w:t>
      </w:r>
    </w:p>
    <w:p w:rsidR="00606441" w:rsidRPr="00606441" w:rsidRDefault="00606441" w:rsidP="00606441">
      <w:pPr>
        <w:spacing w:after="0" w:line="240" w:lineRule="auto"/>
        <w:ind w:firstLine="708"/>
        <w:rPr>
          <w:rStyle w:val="a4"/>
          <w:rFonts w:ascii="Times New Roman" w:hAnsi="Times New Roman" w:cs="Times New Roman"/>
          <w:color w:val="990099"/>
          <w:sz w:val="20"/>
          <w:szCs w:val="28"/>
        </w:rPr>
      </w:pPr>
    </w:p>
    <w:p w:rsidR="00606441" w:rsidRDefault="00606441" w:rsidP="004E6B8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Полиомиелит (или детский паралич)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- острое инфекционное заболевание, поражающее центральную нервную систему, в первую очередь спинной мозг. Заболевание приводит в 100% случаев к развитию параличей и пожизненной  инвалидности. </w:t>
      </w:r>
    </w:p>
    <w:p w:rsidR="00606441" w:rsidRDefault="00606441" w:rsidP="0060644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Острый гепатит</w:t>
      </w:r>
      <w:proofErr w:type="gramStart"/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 xml:space="preserve"> В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- тяжелое инфекционное заболевание, характеризующееся воспалительным поражением печени. Перенесенный в раннем возрасте вирусный гепатит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50-95% случаев переходит в хроническую форму, приводящую в дальнейшем к циррозу печени и первичному раку печени.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Коклюш</w:t>
      </w:r>
      <w:r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инфекционное заболевание дыхательных путей. Опасным является поражение легких (бронхопневмония). Серьезным осложнением является энцефалопатия, которая вследствие возникновения судорог, может привести к смерти или оставить после себя стойкие повреждения, глухоту или эпилептические приступы. Последние годы отмечается значительный рост коклюша, в том числе зарегистрирован летальный исход у ребенка до 1 года.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05594" w:rsidRDefault="00505594" w:rsidP="005055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5594" w:rsidRDefault="00505594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505594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19823</wp:posOffset>
            </wp:positionH>
            <wp:positionV relativeFrom="paragraph">
              <wp:posOffset>771138</wp:posOffset>
            </wp:positionV>
            <wp:extent cx="6182029" cy="7307249"/>
            <wp:effectExtent l="19050" t="0" r="9221" b="0"/>
            <wp:wrapNone/>
            <wp:docPr id="2" name="Рисунок 1" descr="Depositphotos_2309482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positphotos_2309482_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2029" cy="73072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441"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Дифтерия</w:t>
      </w:r>
      <w:r w:rsidR="00606441"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06441" w:rsidRPr="00AD6558">
        <w:rPr>
          <w:rFonts w:ascii="Times New Roman" w:eastAsia="Times New Roman" w:hAnsi="Times New Roman" w:cs="Times New Roman"/>
          <w:sz w:val="28"/>
          <w:szCs w:val="28"/>
        </w:rPr>
        <w:t>- острое инфекционное заболевание с быстрым нарастанием тяжести состояния и высокой летальностью,  характеризующееся токсическим поражением организма, преимущественно сердечн</w:t>
      </w:r>
      <w:proofErr w:type="gramStart"/>
      <w:r w:rsidR="00606441" w:rsidRPr="00AD6558">
        <w:rPr>
          <w:rFonts w:ascii="Times New Roman" w:eastAsia="Times New Roman" w:hAnsi="Times New Roman" w:cs="Times New Roman"/>
          <w:sz w:val="28"/>
          <w:szCs w:val="28"/>
        </w:rPr>
        <w:t>о-</w:t>
      </w:r>
      <w:proofErr w:type="gramEnd"/>
      <w:r w:rsidR="00606441" w:rsidRPr="00AD6558">
        <w:rPr>
          <w:rFonts w:ascii="Times New Roman" w:eastAsia="Times New Roman" w:hAnsi="Times New Roman" w:cs="Times New Roman"/>
          <w:sz w:val="28"/>
          <w:szCs w:val="28"/>
        </w:rPr>
        <w:t xml:space="preserve"> сосудистой и нервной систем. Часто  дифтерия вызывает инфекционно-токсический шок, миокардиты, моно- и полиневриты, включая поражения черепных и периферических нервов, поражения надпочечников, токсический нефроз.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 xml:space="preserve">Столбняк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– возбудитель заболевания поражает нервную систему и ведет к летальности вследствие паралича дыхания и сердечной мышцы. Заболевание регистрируется на территории области регулярно.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Корь</w:t>
      </w:r>
      <w:r w:rsidRPr="00B308A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заболевание может вызвать развитие отита, пневмонии, энцефалита.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Риск тяжелых осложнений особенно высок у детей старших возрастов. В настоящее время эпидемическая ситуация по кори крайне неблагополучна.</w:t>
      </w:r>
    </w:p>
    <w:p w:rsidR="00606441" w:rsidRPr="00606441" w:rsidRDefault="00606441" w:rsidP="005055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Эпидемический паротит (свинка)</w:t>
      </w:r>
      <w:r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заболевание может осложняться серозным менингитом, в отдельных случаях воспалением поджелудочной железы. Свинка является одной из причин развития мужского и женского бесплодия.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 xml:space="preserve">Краснуха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- представляет большую опасность для беременных, которые могут заразиться от больных детей. Заболевание краснухой беременных очень часто приводит к развитию множественных уро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>дств пл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ода, выкидышам и мертворождениям.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Туберкулез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-  длительно текущая инфекция, затрагивающая чаще всего органы дыхания. В настоящее время распространен туберкулез с множественной лекарственной устойчивостью и развитием  тяжелых форм заболевания, которые лечатся годами и могут заканчиваться инвалидностью и даже смертью. Наиболее важным в профилактике туберкулеза является своевременная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(реакция Манту,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диаскинтест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28"/>
          <w:szCs w:val="28"/>
        </w:rPr>
        <w:t>Грипп</w:t>
      </w:r>
      <w:r w:rsidRPr="00AD6558">
        <w:rPr>
          <w:rStyle w:val="a4"/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t>– вирусное острое респираторное  заболевание, который опасен быстрым развитием тяжелых осложнений с летальным исходом.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  <w:t>Также можно привиться против инфекций, не входящих в Национальный календарь, а именно против пневмококковой инфекции, ветряной оспы, вирусного гепатита</w:t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, клещевого энцефалита, менингококковой инфекции, </w:t>
      </w:r>
      <w:proofErr w:type="spellStart"/>
      <w:r w:rsidRPr="00AD6558">
        <w:rPr>
          <w:rFonts w:ascii="Times New Roman" w:eastAsia="Times New Roman" w:hAnsi="Times New Roman" w:cs="Times New Roman"/>
          <w:sz w:val="28"/>
          <w:szCs w:val="28"/>
        </w:rPr>
        <w:t>папилломавируса</w:t>
      </w:r>
      <w:proofErr w:type="spellEnd"/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человека.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все больше родителей отказываются вакцинировать своих детей. С одной стороны они боятся, что, не сделав прививку ребёнку, они подвергают его здоровье опасности в будущем, с другой стороны родителям страшно, что у ребёнка на прививку разовьется тяжёлая реакция. </w:t>
      </w:r>
    </w:p>
    <w:p w:rsidR="00606441" w:rsidRP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990099"/>
          <w:sz w:val="32"/>
          <w:szCs w:val="28"/>
        </w:rPr>
      </w:pPr>
    </w:p>
    <w:p w:rsidR="00606441" w:rsidRDefault="00606441" w:rsidP="00606441">
      <w:pPr>
        <w:spacing w:after="0" w:line="240" w:lineRule="auto"/>
        <w:ind w:firstLine="708"/>
        <w:jc w:val="both"/>
        <w:rPr>
          <w:rStyle w:val="a4"/>
          <w:rFonts w:ascii="Times New Roman" w:eastAsia="Times New Roman" w:hAnsi="Times New Roman" w:cs="Times New Roman"/>
          <w:sz w:val="32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990099"/>
          <w:sz w:val="32"/>
          <w:szCs w:val="28"/>
        </w:rPr>
        <w:lastRenderedPageBreak/>
        <w:t>Насколько же обоснованы эти опасения?</w:t>
      </w:r>
      <w:r w:rsidRPr="00606441">
        <w:rPr>
          <w:rStyle w:val="a4"/>
          <w:rFonts w:ascii="Times New Roman" w:eastAsia="Times New Roman" w:hAnsi="Times New Roman" w:cs="Times New Roman"/>
          <w:sz w:val="32"/>
          <w:szCs w:val="28"/>
        </w:rPr>
        <w:t xml:space="preserve"> </w:t>
      </w:r>
    </w:p>
    <w:p w:rsidR="00606441" w:rsidRDefault="00606441" w:rsidP="0060644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br/>
      </w:r>
      <w:proofErr w:type="gramStart"/>
      <w:r w:rsidRPr="00AD6558">
        <w:rPr>
          <w:rFonts w:ascii="Times New Roman" w:eastAsia="Times New Roman" w:hAnsi="Times New Roman" w:cs="Times New Roman"/>
          <w:sz w:val="28"/>
          <w:szCs w:val="28"/>
        </w:rPr>
        <w:t>Во–первых</w:t>
      </w:r>
      <w:proofErr w:type="gramEnd"/>
      <w:r w:rsidRPr="00AD6558">
        <w:rPr>
          <w:rFonts w:ascii="Times New Roman" w:eastAsia="Times New Roman" w:hAnsi="Times New Roman" w:cs="Times New Roman"/>
          <w:sz w:val="28"/>
          <w:szCs w:val="28"/>
        </w:rPr>
        <w:t>, в Российской Федерации функционирует системы оценки безопасности вакцин для здоровья населения и государственных испытаний вакцин. Перед тем как вакцина выпускается для массового использования, она проходит многоступенчатую проверку, которая включает в себя проведение различных опытов, экспериментов и клинических испытаний, которые оценивают степень безопасности той или иной вакцины.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  <w:t xml:space="preserve">Во-вторых, побочные реакции – это нормальная реакция организма на введение чужеродного антигена и в большинстве случаев отражают процесс выработки иммунитета. К примеру, причиной повышения температуры тела, возникшего после прививки, является выброс в кровь особых «посредников» иммунной реакции. Если побочные реакции имеют нетяжелый характер, то в целом – это даже благоприятный в плане выработки иммунитета признак. </w:t>
      </w:r>
      <w:r w:rsidRPr="00AD6558">
        <w:rPr>
          <w:rFonts w:ascii="Times New Roman" w:eastAsia="Times New Roman" w:hAnsi="Times New Roman" w:cs="Times New Roman"/>
          <w:sz w:val="28"/>
          <w:szCs w:val="28"/>
        </w:rPr>
        <w:br/>
        <w:t>Оценить тяжесть реакции на введение вакцины и при необходимости помочь ребенку может только медицинский работник.</w:t>
      </w:r>
    </w:p>
    <w:p w:rsidR="00606441" w:rsidRPr="00AD6558" w:rsidRDefault="00606441" w:rsidP="0060644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655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06441" w:rsidRPr="00606441" w:rsidRDefault="00606441" w:rsidP="00606441">
      <w:pPr>
        <w:spacing w:after="0" w:line="240" w:lineRule="auto"/>
        <w:jc w:val="center"/>
        <w:rPr>
          <w:rStyle w:val="a4"/>
          <w:rFonts w:ascii="Times New Roman" w:hAnsi="Times New Roman" w:cs="Times New Roman"/>
          <w:color w:val="FF0000"/>
          <w:sz w:val="32"/>
          <w:szCs w:val="28"/>
        </w:rPr>
      </w:pPr>
      <w:r w:rsidRPr="00606441">
        <w:rPr>
          <w:rStyle w:val="a4"/>
          <w:rFonts w:ascii="Times New Roman" w:eastAsia="Times New Roman" w:hAnsi="Times New Roman" w:cs="Times New Roman"/>
          <w:color w:val="FF0000"/>
          <w:sz w:val="32"/>
          <w:szCs w:val="28"/>
        </w:rPr>
        <w:t>РОДИТЕЛИ! ПОМНИТЕ!</w:t>
      </w:r>
    </w:p>
    <w:p w:rsidR="00606441" w:rsidRPr="00410F6A" w:rsidRDefault="00606441" w:rsidP="00606441">
      <w:pPr>
        <w:spacing w:after="0" w:line="240" w:lineRule="auto"/>
        <w:jc w:val="center"/>
        <w:rPr>
          <w:rStyle w:val="a4"/>
          <w:rFonts w:ascii="Times New Roman" w:eastAsia="Times New Roman" w:hAnsi="Times New Roman" w:cs="Times New Roman"/>
          <w:i/>
          <w:color w:val="C00000"/>
          <w:sz w:val="32"/>
          <w:szCs w:val="28"/>
        </w:rPr>
      </w:pPr>
      <w:r w:rsidRPr="00AD6558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</w:r>
      <w:r w:rsidRPr="00410F6A">
        <w:rPr>
          <w:rStyle w:val="a4"/>
          <w:rFonts w:ascii="Times New Roman" w:eastAsia="Times New Roman" w:hAnsi="Times New Roman" w:cs="Times New Roman"/>
          <w:i/>
          <w:color w:val="C00000"/>
          <w:sz w:val="32"/>
          <w:szCs w:val="28"/>
        </w:rPr>
        <w:t xml:space="preserve">Отказываясь от прививок, Вы рискуете здоровьем и жизнью </w:t>
      </w:r>
    </w:p>
    <w:p w:rsidR="00606441" w:rsidRPr="00410F6A" w:rsidRDefault="00606441" w:rsidP="0060644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C00000"/>
          <w:sz w:val="32"/>
          <w:szCs w:val="28"/>
        </w:rPr>
      </w:pPr>
      <w:r w:rsidRPr="00410F6A">
        <w:rPr>
          <w:rStyle w:val="a4"/>
          <w:rFonts w:ascii="Times New Roman" w:eastAsia="Times New Roman" w:hAnsi="Times New Roman" w:cs="Times New Roman"/>
          <w:i/>
          <w:color w:val="C00000"/>
          <w:sz w:val="32"/>
          <w:szCs w:val="28"/>
        </w:rPr>
        <w:t>Вашего ребенка!</w:t>
      </w: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505594" w:rsidP="00606441">
      <w:pPr>
        <w:spacing w:after="0" w:line="240" w:lineRule="auto"/>
      </w:pPr>
      <w:r>
        <w:rPr>
          <w:noProof/>
        </w:rPr>
        <w:drawing>
          <wp:inline distT="0" distB="0" distL="0" distR="0">
            <wp:extent cx="5852160" cy="3602736"/>
            <wp:effectExtent l="19050" t="0" r="0" b="0"/>
            <wp:docPr id="8" name="Рисунок 7" descr="immun1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un12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3602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Pr="00505594" w:rsidRDefault="00606441" w:rsidP="00606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990099"/>
          <w:sz w:val="40"/>
          <w:szCs w:val="40"/>
        </w:rPr>
      </w:pPr>
      <w:r w:rsidRPr="00505594">
        <w:rPr>
          <w:rFonts w:ascii="Times New Roman" w:eastAsia="Times New Roman" w:hAnsi="Times New Roman" w:cs="Times New Roman"/>
          <w:b/>
          <w:bCs/>
          <w:color w:val="990099"/>
          <w:sz w:val="40"/>
          <w:szCs w:val="40"/>
        </w:rPr>
        <w:t>Как подготовить ребенка к прививке</w:t>
      </w:r>
    </w:p>
    <w:p w:rsidR="00505594" w:rsidRPr="00505594" w:rsidRDefault="00505594" w:rsidP="0060644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40"/>
        </w:rPr>
      </w:pP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>
        <w:rPr>
          <w:rFonts w:ascii="Times New Roman" w:eastAsia="Times New Roman" w:hAnsi="Times New Roman" w:cs="Times New Roman"/>
          <w:sz w:val="40"/>
          <w:szCs w:val="40"/>
        </w:rPr>
        <w:t xml:space="preserve">          </w:t>
      </w: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Если у Вашего ребенка бывают аллергические проявления, необходимо вместе с врачом заранее принять меры по профилактике обострений. Обычно назначают прием антигистаминных препаратов за два дня до прививки и в течение двух дней после вакцинации. 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О конкретной схеме проконсультируйтесь со специалистом.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В день вакцинации не включайте в рацион питания ребенка новые продукты,  не употребляйте новые блюда.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Если врач назначил принять перед прививкой какие-либо лекарственные препараты, не забудьте об этом.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 Если ребенок спросит, больно ли делать укол, будьте откровенны с ним. Скажите, что это, не очень приятно, иногда болезненно. Но через несколько минут место укола болеть не будет. Так Вы сможете успокоить ребенка и при этом морально подготовить его к предстоящей процедуре.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Чтобы ребенок в кабинете чувствовал себя спокойно, возьмите его любимую игрушку.</w:t>
      </w:r>
    </w:p>
    <w:p w:rsidR="00606441" w:rsidRPr="00505594" w:rsidRDefault="00606441" w:rsidP="00606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40"/>
        </w:rPr>
      </w:pPr>
      <w:r w:rsidRPr="00505594">
        <w:rPr>
          <w:rFonts w:ascii="Times New Roman" w:eastAsia="Times New Roman" w:hAnsi="Times New Roman" w:cs="Times New Roman"/>
          <w:sz w:val="36"/>
          <w:szCs w:val="40"/>
        </w:rPr>
        <w:t xml:space="preserve">          Если ребенок хочет, пусть поплачет после укола. Не нужно обвинять его за слезы или говорить, что это стыдно. Затем сделайте дыхательные упражнения, чтобы ребенок успокоился.</w:t>
      </w:r>
    </w:p>
    <w:p w:rsidR="00606441" w:rsidRPr="00505594" w:rsidRDefault="00505594" w:rsidP="00606441">
      <w:pPr>
        <w:spacing w:after="0" w:line="240" w:lineRule="auto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130810</wp:posOffset>
            </wp:positionV>
            <wp:extent cx="4154805" cy="2981325"/>
            <wp:effectExtent l="19050" t="0" r="0" b="0"/>
            <wp:wrapTight wrapText="bothSides">
              <wp:wrapPolygon edited="0">
                <wp:start x="-99" y="0"/>
                <wp:lineTo x="-99" y="21531"/>
                <wp:lineTo x="21590" y="21531"/>
                <wp:lineTo x="21590" y="0"/>
                <wp:lineTo x="-99" y="0"/>
              </wp:wrapPolygon>
            </wp:wrapTight>
            <wp:docPr id="5" name="Рисунок 2" descr="107405_shutterstock_867347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7405_shutterstock_86734753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5480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Pr="00505594" w:rsidRDefault="00606441" w:rsidP="00606441">
      <w:pPr>
        <w:spacing w:after="0" w:line="240" w:lineRule="auto"/>
        <w:rPr>
          <w:sz w:val="20"/>
        </w:rPr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505594" w:rsidRDefault="00505594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606441" w:rsidRDefault="00606441" w:rsidP="00606441">
      <w:pPr>
        <w:spacing w:after="0" w:line="240" w:lineRule="auto"/>
      </w:pPr>
    </w:p>
    <w:p w:rsidR="00505594" w:rsidRDefault="00505594" w:rsidP="00606441">
      <w:pPr>
        <w:pStyle w:val="a3"/>
        <w:spacing w:before="0" w:beforeAutospacing="0" w:after="0" w:afterAutospacing="0"/>
        <w:jc w:val="center"/>
        <w:rPr>
          <w:b/>
          <w:bCs/>
          <w:color w:val="990099"/>
          <w:sz w:val="32"/>
          <w:szCs w:val="28"/>
          <w:shd w:val="clear" w:color="auto" w:fill="FFFFFF"/>
        </w:rPr>
      </w:pPr>
      <w:r>
        <w:rPr>
          <w:b/>
          <w:bCs/>
          <w:noProof/>
          <w:color w:val="990099"/>
          <w:sz w:val="32"/>
          <w:szCs w:val="28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4050665</wp:posOffset>
            </wp:positionH>
            <wp:positionV relativeFrom="paragraph">
              <wp:posOffset>-193675</wp:posOffset>
            </wp:positionV>
            <wp:extent cx="2214880" cy="1637665"/>
            <wp:effectExtent l="19050" t="0" r="0" b="0"/>
            <wp:wrapTight wrapText="bothSides">
              <wp:wrapPolygon edited="0">
                <wp:start x="-186" y="0"/>
                <wp:lineTo x="-186" y="21357"/>
                <wp:lineTo x="21550" y="21357"/>
                <wp:lineTo x="21550" y="0"/>
                <wp:lineTo x="-186" y="0"/>
              </wp:wrapPolygon>
            </wp:wrapTight>
            <wp:docPr id="7" name="Рисунок 6" descr="immunizaciya_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unizaciya_1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4880" cy="1637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441" w:rsidRPr="00505594">
        <w:rPr>
          <w:b/>
          <w:bCs/>
          <w:color w:val="990099"/>
          <w:sz w:val="32"/>
          <w:szCs w:val="28"/>
          <w:shd w:val="clear" w:color="auto" w:fill="FFFFFF"/>
        </w:rPr>
        <w:t xml:space="preserve">ЦЕЛИ И ЗАДАЧИ ПРОВЕДЕНИЯ </w:t>
      </w:r>
    </w:p>
    <w:p w:rsidR="00606441" w:rsidRPr="00505594" w:rsidRDefault="00606441" w:rsidP="00606441">
      <w:pPr>
        <w:pStyle w:val="a3"/>
        <w:spacing w:before="0" w:beforeAutospacing="0" w:after="0" w:afterAutospacing="0"/>
        <w:jc w:val="center"/>
        <w:rPr>
          <w:b/>
          <w:bCs/>
          <w:color w:val="990099"/>
          <w:sz w:val="32"/>
          <w:szCs w:val="28"/>
          <w:shd w:val="clear" w:color="auto" w:fill="FFFFFF"/>
        </w:rPr>
      </w:pPr>
      <w:r w:rsidRPr="00505594">
        <w:rPr>
          <w:b/>
          <w:bCs/>
          <w:color w:val="990099"/>
          <w:sz w:val="32"/>
          <w:szCs w:val="28"/>
          <w:shd w:val="clear" w:color="auto" w:fill="FFFFFF"/>
        </w:rPr>
        <w:t>ЕВРОПЕЙСКОЙ НЕДЕЛИ ИММУНИЗАЦИИ</w:t>
      </w:r>
    </w:p>
    <w:p w:rsidR="00606441" w:rsidRDefault="00606441" w:rsidP="00606441">
      <w:pPr>
        <w:pStyle w:val="a3"/>
        <w:spacing w:before="0" w:beforeAutospacing="0" w:after="0" w:afterAutospacing="0"/>
        <w:jc w:val="both"/>
        <w:textAlignment w:val="top"/>
        <w:rPr>
          <w:sz w:val="28"/>
          <w:szCs w:val="28"/>
          <w:u w:val="single"/>
          <w:shd w:val="clear" w:color="auto" w:fill="E1EBFF"/>
        </w:rPr>
      </w:pPr>
    </w:p>
    <w:p w:rsidR="00606441" w:rsidRPr="00606441" w:rsidRDefault="00606441" w:rsidP="0060644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top"/>
        <w:rPr>
          <w:b/>
          <w:color w:val="FF0000"/>
          <w:sz w:val="32"/>
          <w:szCs w:val="32"/>
          <w:shd w:val="clear" w:color="auto" w:fill="E1EBFF"/>
        </w:rPr>
      </w:pPr>
      <w:r w:rsidRPr="00606441">
        <w:rPr>
          <w:b/>
          <w:color w:val="FF0000"/>
          <w:sz w:val="32"/>
          <w:szCs w:val="32"/>
          <w:u w:val="single"/>
          <w:shd w:val="clear" w:color="auto" w:fill="E1EBFF"/>
        </w:rPr>
        <w:t>Девиз Европейской недели иммунизации</w:t>
      </w:r>
      <w:r w:rsidRPr="00606441">
        <w:rPr>
          <w:b/>
          <w:color w:val="FF0000"/>
          <w:sz w:val="32"/>
          <w:szCs w:val="32"/>
          <w:shd w:val="clear" w:color="auto" w:fill="E1EBFF"/>
        </w:rPr>
        <w:t>:</w:t>
      </w:r>
    </w:p>
    <w:p w:rsidR="00606441" w:rsidRPr="00606441" w:rsidRDefault="00606441" w:rsidP="00606441">
      <w:pPr>
        <w:pStyle w:val="a3"/>
        <w:shd w:val="clear" w:color="auto" w:fill="FFFFFF" w:themeFill="background1"/>
        <w:spacing w:before="0" w:beforeAutospacing="0" w:after="0" w:afterAutospacing="0"/>
        <w:jc w:val="center"/>
        <w:textAlignment w:val="top"/>
        <w:rPr>
          <w:color w:val="FF0000"/>
          <w:sz w:val="32"/>
          <w:szCs w:val="32"/>
          <w:shd w:val="clear" w:color="auto" w:fill="E1EBFF"/>
        </w:rPr>
      </w:pPr>
      <w:r w:rsidRPr="00606441">
        <w:rPr>
          <w:rStyle w:val="a4"/>
          <w:color w:val="FF0000"/>
          <w:sz w:val="32"/>
          <w:szCs w:val="32"/>
          <w:shd w:val="clear" w:color="auto" w:fill="E1EBFF"/>
        </w:rPr>
        <w:t>Предупредить. Защитить. Привить.</w:t>
      </w:r>
    </w:p>
    <w:p w:rsidR="00606441" w:rsidRPr="0082175F" w:rsidRDefault="00606441" w:rsidP="00606441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sz w:val="21"/>
          <w:szCs w:val="21"/>
          <w:shd w:val="clear" w:color="auto" w:fill="FFFFFF"/>
        </w:rPr>
      </w:pPr>
    </w:p>
    <w:p w:rsidR="00606441" w:rsidRPr="00505594" w:rsidRDefault="00606441" w:rsidP="00606441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>С 2005 года Всемирная организация здравоохранения (ВОЗ) проводит Европейскую неделю иммунизации, которая призвана привлечь внимание людей к проблеме иммунизации. Эта неделя проводится ежегодно с целью повышения уровня информированности населения и пропаганды иммунизации в рамках Европейского региона ВОЗ.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606441" w:rsidRPr="00505594" w:rsidRDefault="00606441" w:rsidP="00606441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> Иммунизация людей обеспечивает защиту от большинства инфекционных заболеваний, таких как дифтерия, столбняк, корь, полиомиелит, краснуха, бешенство, грипп, вирусный гепатит</w:t>
      </w:r>
      <w:proofErr w:type="gramStart"/>
      <w:r w:rsidRPr="00505594">
        <w:rPr>
          <w:bCs/>
          <w:sz w:val="28"/>
          <w:szCs w:val="28"/>
          <w:shd w:val="clear" w:color="auto" w:fill="FFFFFF"/>
        </w:rPr>
        <w:t xml:space="preserve"> В</w:t>
      </w:r>
      <w:proofErr w:type="gramEnd"/>
      <w:r w:rsidRPr="00505594">
        <w:rPr>
          <w:bCs/>
          <w:sz w:val="28"/>
          <w:szCs w:val="28"/>
          <w:shd w:val="clear" w:color="auto" w:fill="FFFFFF"/>
        </w:rPr>
        <w:t xml:space="preserve"> и другие, которые могут явиться причиной смерти и инвалидности. Если иммунизация будет исключена из числа приоритетных задач, это приведет к возврату многих инфекционных болезней. Осложнение эпидемиологической ситуации ляжет тяжелым бременем на систему здравоохранения, не говоря об экономических затратах, которых требует борьба с крупномасштабными вспышками заболеваний.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  <w:r w:rsidRPr="00505594">
        <w:rPr>
          <w:bCs/>
          <w:sz w:val="28"/>
          <w:szCs w:val="28"/>
          <w:shd w:val="clear" w:color="auto" w:fill="FFFFFF"/>
        </w:rPr>
        <w:br/>
        <w:t> Целью Европейской Недели Иммунизации является повышение уровня охвата прививками посредством достижения более глубокого понимания того, что каждый ребёнок и взрослый нуждается в защите от болезней, предупреждаемых средствами специфической профилактики, и имеет на это право.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606441" w:rsidRPr="00505594" w:rsidRDefault="00606441" w:rsidP="00606441">
      <w:pPr>
        <w:pStyle w:val="a3"/>
        <w:spacing w:before="0" w:beforeAutospacing="0" w:after="0" w:afterAutospacing="0"/>
        <w:ind w:firstLine="708"/>
        <w:jc w:val="both"/>
        <w:rPr>
          <w:bCs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> Использование прививочных препаратов позволило снизить, а в некоторых случаях полностью ликвидировать ряд болезней, от которых ранее страдали и умирали десятки тысяч детей и взрослых. Программа массовой иммунизации населения земного шара привела к полной ликвидации натуральной оспы, таким образом, объявленный ВОЗ 80-ый год – является годом ликвидации натуральной оспы. Плановая иммунизация против таких болезней как коклюш, полиомиелит, столбняк, дифтерия, корь и эпидемический паротит ежегодно спасает жизнь и здоровье примерно 3 млн.</w:t>
      </w:r>
    </w:p>
    <w:p w:rsidR="00606441" w:rsidRPr="00505594" w:rsidRDefault="00606441" w:rsidP="00606441">
      <w:pPr>
        <w:pStyle w:val="a3"/>
        <w:spacing w:before="0" w:beforeAutospacing="0" w:after="0" w:afterAutospacing="0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 w:rsidRPr="00505594">
        <w:rPr>
          <w:bCs/>
          <w:sz w:val="28"/>
          <w:szCs w:val="28"/>
          <w:shd w:val="clear" w:color="auto" w:fill="FFFFFF"/>
        </w:rPr>
        <w:t xml:space="preserve"> человек во всем мире.</w:t>
      </w:r>
      <w:r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A875AB" w:rsidRDefault="00505594" w:rsidP="00505594">
      <w:pPr>
        <w:pStyle w:val="a3"/>
        <w:spacing w:before="0" w:beforeAutospacing="0" w:after="0" w:afterAutospacing="0"/>
        <w:ind w:firstLine="708"/>
        <w:jc w:val="both"/>
        <w:rPr>
          <w:rStyle w:val="apple-converted-space"/>
          <w:rFonts w:eastAsiaTheme="minorEastAsia"/>
          <w:sz w:val="28"/>
          <w:szCs w:val="28"/>
          <w:shd w:val="clear" w:color="auto" w:fill="FFFFFF"/>
        </w:rPr>
      </w:pPr>
      <w:r>
        <w:rPr>
          <w:bCs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3032760</wp:posOffset>
            </wp:positionH>
            <wp:positionV relativeFrom="paragraph">
              <wp:posOffset>1240790</wp:posOffset>
            </wp:positionV>
            <wp:extent cx="3145155" cy="1558290"/>
            <wp:effectExtent l="19050" t="0" r="0" b="0"/>
            <wp:wrapTight wrapText="bothSides">
              <wp:wrapPolygon edited="0">
                <wp:start x="-131" y="0"/>
                <wp:lineTo x="-131" y="21389"/>
                <wp:lineTo x="21587" y="21389"/>
                <wp:lineTo x="21587" y="0"/>
                <wp:lineTo x="-131" y="0"/>
              </wp:wrapPolygon>
            </wp:wrapTight>
            <wp:docPr id="6" name="Рисунок 5" descr="Страшная-правда-о-прививк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трашная-правда-о-прививках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5155" cy="1558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06441" w:rsidRPr="00505594">
        <w:rPr>
          <w:bCs/>
          <w:sz w:val="28"/>
          <w:szCs w:val="28"/>
          <w:shd w:val="clear" w:color="auto" w:fill="FFFFFF"/>
        </w:rPr>
        <w:t> Вакцинация является одним из величайших достижений здравоохранения. Во всем мире она признана, как наиболее эффективное, экономичное и доступное средство в борьбе с инфекциями. Что такое прививки знают практически все родители, но не секрет, что у многих из них перед тем, как привить ребёнка, возникают сомнения. И это не удивительно, ведь сейчас мало кто встречался с теми инфекциями, от которых мы защищаем население путем вакцинации.</w:t>
      </w:r>
      <w:r w:rsidR="00606441" w:rsidRPr="00505594">
        <w:rPr>
          <w:rStyle w:val="apple-converted-space"/>
          <w:rFonts w:eastAsiaTheme="minorEastAsia"/>
          <w:sz w:val="28"/>
          <w:szCs w:val="28"/>
          <w:shd w:val="clear" w:color="auto" w:fill="FFFFFF"/>
        </w:rPr>
        <w:t> </w:t>
      </w:r>
    </w:p>
    <w:p w:rsidR="00505594" w:rsidRPr="00505594" w:rsidRDefault="00505594" w:rsidP="00505594">
      <w:pPr>
        <w:pStyle w:val="a3"/>
        <w:spacing w:before="0" w:beforeAutospacing="0" w:after="0" w:afterAutospacing="0"/>
        <w:ind w:firstLine="708"/>
        <w:jc w:val="both"/>
        <w:rPr>
          <w:rFonts w:ascii="Comic Sans MS" w:hAnsi="Comic Sans MS"/>
          <w:bCs/>
          <w:sz w:val="28"/>
          <w:szCs w:val="28"/>
          <w:shd w:val="clear" w:color="auto" w:fill="FFFFFF"/>
        </w:rPr>
      </w:pPr>
    </w:p>
    <w:sectPr w:rsidR="00505594" w:rsidRPr="00505594" w:rsidSect="00606441">
      <w:pgSz w:w="11906" w:h="16838"/>
      <w:pgMar w:top="993" w:right="850" w:bottom="1276" w:left="1276" w:header="708" w:footer="708" w:gutter="0"/>
      <w:pgBorders w:offsetFrom="page">
        <w:top w:val="thinThickMediumGap" w:sz="24" w:space="24" w:color="0000FF"/>
        <w:left w:val="thinThickMediumGap" w:sz="24" w:space="24" w:color="0000FF"/>
        <w:bottom w:val="thickThinMediumGap" w:sz="24" w:space="24" w:color="0000FF"/>
        <w:right w:val="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6441"/>
    <w:rsid w:val="00310607"/>
    <w:rsid w:val="00410F6A"/>
    <w:rsid w:val="004D2AF3"/>
    <w:rsid w:val="004E6B8A"/>
    <w:rsid w:val="00505594"/>
    <w:rsid w:val="00606441"/>
    <w:rsid w:val="00AE08BA"/>
    <w:rsid w:val="00E03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44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06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06441"/>
    <w:rPr>
      <w:b/>
      <w:bCs/>
    </w:rPr>
  </w:style>
  <w:style w:type="character" w:customStyle="1" w:styleId="apple-converted-space">
    <w:name w:val="apple-converted-space"/>
    <w:basedOn w:val="a0"/>
    <w:rsid w:val="00606441"/>
  </w:style>
  <w:style w:type="paragraph" w:styleId="a5">
    <w:name w:val="Balloon Text"/>
    <w:basedOn w:val="a"/>
    <w:link w:val="a6"/>
    <w:uiPriority w:val="99"/>
    <w:semiHidden/>
    <w:unhideWhenUsed/>
    <w:rsid w:val="006064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4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1280</Words>
  <Characters>7300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Admin</cp:lastModifiedBy>
  <cp:revision>4</cp:revision>
  <cp:lastPrinted>2015-04-24T01:37:00Z</cp:lastPrinted>
  <dcterms:created xsi:type="dcterms:W3CDTF">2015-04-24T00:58:00Z</dcterms:created>
  <dcterms:modified xsi:type="dcterms:W3CDTF">2002-12-31T19:08:00Z</dcterms:modified>
</cp:coreProperties>
</file>