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76" w:rsidRDefault="00F94E76" w:rsidP="000C539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МОУ: Побединская СОШ</w:t>
      </w:r>
    </w:p>
    <w:p w:rsidR="00F94E76" w:rsidRDefault="00F94E76" w:rsidP="000C539C">
      <w:pPr>
        <w:spacing w:after="0" w:line="240" w:lineRule="auto"/>
        <w:jc w:val="center"/>
        <w:rPr>
          <w:rFonts w:ascii="Times New Roman" w:eastAsia="Times New Roman" w:hAnsi="Times New Roman" w:cs="Times New Roman"/>
          <w:b/>
          <w:bCs/>
          <w:sz w:val="28"/>
          <w:szCs w:val="28"/>
        </w:rPr>
      </w:pPr>
    </w:p>
    <w:p w:rsidR="00CB2632" w:rsidRDefault="00CB2632" w:rsidP="000C539C">
      <w:pPr>
        <w:spacing w:after="0" w:line="240" w:lineRule="auto"/>
        <w:jc w:val="center"/>
        <w:rPr>
          <w:rFonts w:ascii="Times New Roman" w:eastAsia="Times New Roman" w:hAnsi="Times New Roman" w:cs="Times New Roman"/>
          <w:b/>
          <w:bCs/>
          <w:sz w:val="28"/>
          <w:szCs w:val="28"/>
        </w:rPr>
      </w:pPr>
      <w:r w:rsidRPr="00F94E76">
        <w:rPr>
          <w:rFonts w:ascii="Times New Roman" w:eastAsia="Times New Roman" w:hAnsi="Times New Roman" w:cs="Times New Roman"/>
          <w:b/>
          <w:bCs/>
          <w:sz w:val="28"/>
          <w:szCs w:val="28"/>
        </w:rPr>
        <w:t>ПУБЛИЧНЫЙ ДОКЛАД ДИРЕКТОРА ШКОЛЫ</w:t>
      </w:r>
    </w:p>
    <w:p w:rsidR="00F94E76" w:rsidRDefault="00F94E76" w:rsidP="000C539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 2009-2010 учебный год</w:t>
      </w:r>
    </w:p>
    <w:p w:rsidR="00F94E76" w:rsidRPr="00F94E76" w:rsidRDefault="00F94E76" w:rsidP="000C539C">
      <w:pPr>
        <w:spacing w:after="0" w:line="240" w:lineRule="auto"/>
        <w:jc w:val="center"/>
        <w:rPr>
          <w:rFonts w:ascii="Times New Roman" w:eastAsia="Times New Roman" w:hAnsi="Times New Roman" w:cs="Times New Roman"/>
          <w:sz w:val="28"/>
          <w:szCs w:val="28"/>
        </w:rPr>
      </w:pPr>
    </w:p>
    <w:p w:rsidR="00CB2632" w:rsidRPr="000C539C" w:rsidRDefault="00CB2632" w:rsidP="000C539C">
      <w:pPr>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Данный отчет составлен на основании анализа работы образовательного учреждения, основных документов, регламентирующих образовательную деятельность, анализа организации учебного процесса, состояние воспитательной работы, методического и кадрового обеспечения, дана оценка места и роли образовательного учреждения в системе общего образования.</w:t>
      </w:r>
    </w:p>
    <w:p w:rsidR="00CB2632" w:rsidRPr="000C539C" w:rsidRDefault="00CB2632" w:rsidP="000C539C">
      <w:pPr>
        <w:shd w:val="clear" w:color="auto" w:fill="FFFFFF"/>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b/>
          <w:bCs/>
          <w:sz w:val="24"/>
          <w:szCs w:val="24"/>
        </w:rPr>
        <w:t>Адрес школы:</w:t>
      </w:r>
      <w:r w:rsidRPr="000C539C">
        <w:rPr>
          <w:rFonts w:ascii="Times New Roman" w:eastAsia="Times New Roman" w:hAnsi="Times New Roman" w:cs="Times New Roman"/>
          <w:sz w:val="24"/>
          <w:szCs w:val="24"/>
        </w:rPr>
        <w:t xml:space="preserve"> </w:t>
      </w:r>
      <w:r w:rsidR="00A7312E" w:rsidRPr="000C539C">
        <w:rPr>
          <w:rFonts w:ascii="Times New Roman" w:eastAsia="Times New Roman" w:hAnsi="Times New Roman" w:cs="Times New Roman"/>
          <w:sz w:val="24"/>
          <w:szCs w:val="24"/>
        </w:rPr>
        <w:t>Ростовская область, Волгодонской район, п. Победа, ул. Кооперативная 7</w:t>
      </w:r>
    </w:p>
    <w:p w:rsidR="00A7312E" w:rsidRPr="000C539C" w:rsidRDefault="00CB2632" w:rsidP="000C539C">
      <w:pPr>
        <w:shd w:val="clear" w:color="auto" w:fill="FFFFFF"/>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xml:space="preserve">             Тел. </w:t>
      </w:r>
      <w:r w:rsidR="00A7312E" w:rsidRPr="000C539C">
        <w:rPr>
          <w:rFonts w:ascii="Times New Roman" w:eastAsia="Times New Roman" w:hAnsi="Times New Roman" w:cs="Times New Roman"/>
          <w:sz w:val="24"/>
          <w:szCs w:val="24"/>
        </w:rPr>
        <w:t>8(863)94 73-3-63</w:t>
      </w:r>
      <w:r w:rsidRPr="000C539C">
        <w:rPr>
          <w:rFonts w:ascii="Times New Roman" w:eastAsia="Times New Roman" w:hAnsi="Times New Roman" w:cs="Times New Roman"/>
          <w:sz w:val="24"/>
          <w:szCs w:val="24"/>
        </w:rPr>
        <w:t xml:space="preserve"> (факс), </w:t>
      </w:r>
      <w:r w:rsidR="00A7312E" w:rsidRPr="000C539C">
        <w:rPr>
          <w:rFonts w:ascii="Times New Roman" w:eastAsia="Times New Roman" w:hAnsi="Times New Roman" w:cs="Times New Roman"/>
          <w:sz w:val="24"/>
          <w:szCs w:val="24"/>
        </w:rPr>
        <w:t>8(863)94 73-3-63</w:t>
      </w:r>
      <w:r w:rsidRPr="000C539C">
        <w:rPr>
          <w:rFonts w:ascii="Times New Roman" w:eastAsia="Times New Roman" w:hAnsi="Times New Roman" w:cs="Times New Roman"/>
          <w:sz w:val="24"/>
          <w:szCs w:val="24"/>
        </w:rPr>
        <w:t>               </w:t>
      </w:r>
    </w:p>
    <w:p w:rsidR="00CB2632" w:rsidRPr="000C539C" w:rsidRDefault="00CB2632" w:rsidP="000C539C">
      <w:pPr>
        <w:shd w:val="clear" w:color="auto" w:fill="FFFFFF"/>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xml:space="preserve">       Директор – </w:t>
      </w:r>
      <w:r w:rsidR="00A7312E" w:rsidRPr="000C539C">
        <w:rPr>
          <w:rFonts w:ascii="Times New Roman" w:eastAsia="Times New Roman" w:hAnsi="Times New Roman" w:cs="Times New Roman"/>
          <w:sz w:val="24"/>
          <w:szCs w:val="24"/>
        </w:rPr>
        <w:t>Семеренко Лариса Николаевна</w:t>
      </w:r>
    </w:p>
    <w:p w:rsidR="00CB2632" w:rsidRPr="000C539C" w:rsidRDefault="00CB2632" w:rsidP="000C539C">
      <w:pPr>
        <w:shd w:val="clear" w:color="auto" w:fill="FFFFFF"/>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Школа открыта  в 19</w:t>
      </w:r>
      <w:r w:rsidR="00C22543" w:rsidRPr="000C539C">
        <w:rPr>
          <w:rFonts w:ascii="Times New Roman" w:eastAsia="Times New Roman" w:hAnsi="Times New Roman" w:cs="Times New Roman"/>
          <w:sz w:val="24"/>
          <w:szCs w:val="24"/>
        </w:rPr>
        <w:t>60</w:t>
      </w:r>
      <w:r w:rsidRPr="000C539C">
        <w:rPr>
          <w:rFonts w:ascii="Times New Roman" w:eastAsia="Times New Roman" w:hAnsi="Times New Roman" w:cs="Times New Roman"/>
          <w:sz w:val="24"/>
          <w:szCs w:val="24"/>
        </w:rPr>
        <w:t xml:space="preserve"> году.  </w:t>
      </w:r>
      <w:r w:rsidR="00C22543" w:rsidRPr="000C539C">
        <w:rPr>
          <w:rFonts w:ascii="Times New Roman" w:eastAsia="Times New Roman" w:hAnsi="Times New Roman" w:cs="Times New Roman"/>
          <w:sz w:val="24"/>
          <w:szCs w:val="24"/>
        </w:rPr>
        <w:t>С</w:t>
      </w:r>
      <w:r w:rsidRPr="000C539C">
        <w:rPr>
          <w:rFonts w:ascii="Times New Roman" w:eastAsia="Times New Roman" w:hAnsi="Times New Roman" w:cs="Times New Roman"/>
          <w:sz w:val="24"/>
          <w:szCs w:val="24"/>
        </w:rPr>
        <w:t xml:space="preserve"> 19</w:t>
      </w:r>
      <w:r w:rsidR="00C22543" w:rsidRPr="000C539C">
        <w:rPr>
          <w:rFonts w:ascii="Times New Roman" w:eastAsia="Times New Roman" w:hAnsi="Times New Roman" w:cs="Times New Roman"/>
          <w:sz w:val="24"/>
          <w:szCs w:val="24"/>
        </w:rPr>
        <w:t>62</w:t>
      </w:r>
      <w:r w:rsidRPr="000C539C">
        <w:rPr>
          <w:rFonts w:ascii="Times New Roman" w:eastAsia="Times New Roman" w:hAnsi="Times New Roman" w:cs="Times New Roman"/>
          <w:sz w:val="24"/>
          <w:szCs w:val="24"/>
        </w:rPr>
        <w:t xml:space="preserve"> года школа  восьмилетней, </w:t>
      </w:r>
      <w:r w:rsidR="00C22543" w:rsidRPr="000C539C">
        <w:rPr>
          <w:rFonts w:ascii="Times New Roman" w:eastAsia="Times New Roman" w:hAnsi="Times New Roman" w:cs="Times New Roman"/>
          <w:sz w:val="24"/>
          <w:szCs w:val="24"/>
        </w:rPr>
        <w:t xml:space="preserve">с 1966 г стала </w:t>
      </w:r>
      <w:r w:rsidRPr="000C539C">
        <w:rPr>
          <w:rFonts w:ascii="Times New Roman" w:eastAsia="Times New Roman" w:hAnsi="Times New Roman" w:cs="Times New Roman"/>
          <w:sz w:val="24"/>
          <w:szCs w:val="24"/>
        </w:rPr>
        <w:t xml:space="preserve"> средней общеобразовательной школой.</w:t>
      </w:r>
    </w:p>
    <w:p w:rsidR="00CB2632" w:rsidRPr="000C539C" w:rsidRDefault="00CB2632" w:rsidP="000C539C">
      <w:pPr>
        <w:shd w:val="clear" w:color="auto" w:fill="FFFFFF"/>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b/>
          <w:bCs/>
          <w:sz w:val="24"/>
          <w:szCs w:val="24"/>
        </w:rPr>
        <w:t>Заместители директора по УВР</w:t>
      </w:r>
      <w:r w:rsidRPr="000C539C">
        <w:rPr>
          <w:rFonts w:ascii="Times New Roman" w:eastAsia="Times New Roman" w:hAnsi="Times New Roman" w:cs="Times New Roman"/>
          <w:sz w:val="24"/>
          <w:szCs w:val="24"/>
        </w:rPr>
        <w:t xml:space="preserve"> –  </w:t>
      </w:r>
      <w:r w:rsidR="00C22543" w:rsidRPr="000C539C">
        <w:rPr>
          <w:rFonts w:ascii="Times New Roman" w:eastAsia="Times New Roman" w:hAnsi="Times New Roman" w:cs="Times New Roman"/>
          <w:sz w:val="24"/>
          <w:szCs w:val="24"/>
        </w:rPr>
        <w:t>Клейменова Ольга Владимировна</w:t>
      </w:r>
    </w:p>
    <w:p w:rsidR="00CB2632" w:rsidRPr="000C539C" w:rsidRDefault="00CB2632" w:rsidP="000C539C">
      <w:pPr>
        <w:shd w:val="clear" w:color="auto" w:fill="FFFFFF"/>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b/>
          <w:bCs/>
          <w:sz w:val="24"/>
          <w:szCs w:val="24"/>
        </w:rPr>
        <w:t xml:space="preserve">Заместитель директора по ВР </w:t>
      </w:r>
      <w:r w:rsidRPr="000C539C">
        <w:rPr>
          <w:rFonts w:ascii="Times New Roman" w:eastAsia="Times New Roman" w:hAnsi="Times New Roman" w:cs="Times New Roman"/>
          <w:sz w:val="24"/>
          <w:szCs w:val="24"/>
        </w:rPr>
        <w:t xml:space="preserve">– </w:t>
      </w:r>
      <w:r w:rsidR="00C22543" w:rsidRPr="000C539C">
        <w:rPr>
          <w:rFonts w:ascii="Times New Roman" w:eastAsia="Times New Roman" w:hAnsi="Times New Roman" w:cs="Times New Roman"/>
          <w:sz w:val="24"/>
          <w:szCs w:val="24"/>
        </w:rPr>
        <w:t xml:space="preserve">Хохлова Наталья </w:t>
      </w:r>
      <w:proofErr w:type="spellStart"/>
      <w:r w:rsidR="00C22543" w:rsidRPr="000C539C">
        <w:rPr>
          <w:rFonts w:ascii="Times New Roman" w:eastAsia="Times New Roman" w:hAnsi="Times New Roman" w:cs="Times New Roman"/>
          <w:sz w:val="24"/>
          <w:szCs w:val="24"/>
        </w:rPr>
        <w:t>Виллевна</w:t>
      </w:r>
      <w:proofErr w:type="spellEnd"/>
      <w:r w:rsidRPr="000C539C">
        <w:rPr>
          <w:rFonts w:ascii="Times New Roman" w:eastAsia="Times New Roman" w:hAnsi="Times New Roman" w:cs="Times New Roman"/>
          <w:sz w:val="24"/>
          <w:szCs w:val="24"/>
        </w:rPr>
        <w:t>.</w:t>
      </w:r>
    </w:p>
    <w:p w:rsidR="00CB2632" w:rsidRPr="000C539C" w:rsidRDefault="00CB2632" w:rsidP="000C539C">
      <w:pPr>
        <w:shd w:val="clear" w:color="auto" w:fill="FFFFFF"/>
        <w:spacing w:after="0" w:line="240" w:lineRule="auto"/>
        <w:rPr>
          <w:rFonts w:ascii="Times New Roman" w:eastAsia="Times New Roman" w:hAnsi="Times New Roman" w:cs="Times New Roman"/>
          <w:sz w:val="24"/>
          <w:szCs w:val="24"/>
        </w:rPr>
      </w:pPr>
    </w:p>
    <w:p w:rsidR="00CB2632" w:rsidRPr="000C539C" w:rsidRDefault="00C22543" w:rsidP="000C539C">
      <w:pPr>
        <w:shd w:val="clear" w:color="auto" w:fill="FFFFFF"/>
        <w:spacing w:after="0" w:line="240" w:lineRule="auto"/>
        <w:jc w:val="center"/>
        <w:rPr>
          <w:rFonts w:ascii="Times New Roman" w:eastAsia="Times New Roman" w:hAnsi="Times New Roman" w:cs="Times New Roman"/>
          <w:sz w:val="24"/>
          <w:szCs w:val="24"/>
        </w:rPr>
      </w:pPr>
      <w:r w:rsidRPr="000C539C">
        <w:rPr>
          <w:rFonts w:ascii="Times New Roman" w:eastAsia="Times New Roman" w:hAnsi="Times New Roman" w:cs="Times New Roman"/>
          <w:b/>
          <w:bCs/>
          <w:caps/>
          <w:sz w:val="24"/>
          <w:szCs w:val="24"/>
        </w:rPr>
        <w:t>Педагогический коллектив школы</w:t>
      </w:r>
    </w:p>
    <w:p w:rsidR="00CB2632" w:rsidRPr="000C539C" w:rsidRDefault="00CB2632" w:rsidP="000C539C">
      <w:pPr>
        <w:shd w:val="clear" w:color="auto" w:fill="FFFFFF"/>
        <w:spacing w:after="0" w:line="240" w:lineRule="auto"/>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w:t>
      </w:r>
    </w:p>
    <w:p w:rsidR="00CB2632" w:rsidRPr="000C539C" w:rsidRDefault="00CB2632" w:rsidP="000C539C">
      <w:pPr>
        <w:shd w:val="clear" w:color="auto" w:fill="FFFFFF"/>
        <w:spacing w:after="0" w:line="240" w:lineRule="auto"/>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w:t>
      </w:r>
      <w:r w:rsidR="00C22543" w:rsidRPr="000C539C">
        <w:rPr>
          <w:rFonts w:ascii="Times New Roman" w:eastAsia="Times New Roman" w:hAnsi="Times New Roman" w:cs="Times New Roman"/>
          <w:sz w:val="24"/>
          <w:szCs w:val="24"/>
        </w:rPr>
        <w:drawing>
          <wp:inline distT="0" distB="0" distL="0" distR="0">
            <wp:extent cx="3929090" cy="2428892"/>
            <wp:effectExtent l="19050" t="0" r="14260" b="9508"/>
            <wp:docPr id="5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22543" w:rsidRPr="000C539C" w:rsidRDefault="00C22543" w:rsidP="000C539C">
      <w:pPr>
        <w:shd w:val="clear" w:color="auto" w:fill="FFFFFF"/>
        <w:spacing w:after="0" w:line="240" w:lineRule="auto"/>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drawing>
          <wp:inline distT="0" distB="0" distL="0" distR="0">
            <wp:extent cx="5214974" cy="2928958"/>
            <wp:effectExtent l="19050" t="0" r="23776" b="4742"/>
            <wp:docPr id="5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22543" w:rsidRPr="000C539C" w:rsidRDefault="00C22543" w:rsidP="000C539C">
      <w:pPr>
        <w:shd w:val="clear" w:color="auto" w:fill="FFFFFF"/>
        <w:spacing w:after="0" w:line="240" w:lineRule="auto"/>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lastRenderedPageBreak/>
        <w:drawing>
          <wp:inline distT="0" distB="0" distL="0" distR="0">
            <wp:extent cx="5286380" cy="2790825"/>
            <wp:effectExtent l="19050" t="0" r="28570" b="0"/>
            <wp:docPr id="6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B5A98" w:rsidRPr="000C539C" w:rsidRDefault="00CB2632" w:rsidP="000C539C">
      <w:pPr>
        <w:spacing w:after="0" w:line="240" w:lineRule="auto"/>
        <w:ind w:firstLine="426"/>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w:t>
      </w:r>
      <w:r w:rsidR="00FB5A98" w:rsidRPr="000C539C">
        <w:rPr>
          <w:rFonts w:ascii="Times New Roman" w:eastAsia="Times New Roman" w:hAnsi="Times New Roman" w:cs="Times New Roman"/>
          <w:sz w:val="24"/>
          <w:szCs w:val="24"/>
        </w:rPr>
        <w:t xml:space="preserve">Профессионализм, мастерство подтверждается итогами аттестации на квалификационную категорию: 1 человек (5%) имеет высшую квалификационную категорию, 13 человек (62%) имеют первую квалификационную категорию, 3 человека (15%) имеют вторую квалификационную категорию, 4 человека (19%) не имеют квалификационной категории. В школе работает 33% молодых специалистов (стаж работы от 1 до 5 лет). Для них активно работает «Школа молодого специалиста», где развито наставничество, обмен опытом, взаимопосещение уроков. </w:t>
      </w:r>
    </w:p>
    <w:p w:rsidR="00FB5A98" w:rsidRPr="000C539C" w:rsidRDefault="00FB5A98" w:rsidP="000C539C">
      <w:pPr>
        <w:spacing w:after="0" w:line="240" w:lineRule="auto"/>
        <w:ind w:firstLine="426"/>
        <w:jc w:val="both"/>
        <w:rPr>
          <w:rFonts w:ascii="Times New Roman" w:hAnsi="Times New Roman" w:cs="Times New Roman"/>
          <w:sz w:val="24"/>
          <w:szCs w:val="24"/>
        </w:rPr>
      </w:pPr>
      <w:r w:rsidRPr="000C539C">
        <w:rPr>
          <w:rFonts w:ascii="Times New Roman" w:hAnsi="Times New Roman" w:cs="Times New Roman"/>
          <w:sz w:val="24"/>
          <w:szCs w:val="24"/>
        </w:rPr>
        <w:t>Педагогический труд учителей отмечен наградами: 2 учителя получили нагрудный знак «Почетный работник общего образования», 8 учителей награждены почетной грамотой Министерства образования РФ, 8 учителей награждены почетной грамотой Министерства общего и профессионального образования Ростовской области. Один учитель является победителем конкурса лучших учителей РФ, проводимого в рамках национального проекта «Образование»</w:t>
      </w:r>
    </w:p>
    <w:p w:rsidR="00CB2632" w:rsidRPr="000C539C" w:rsidRDefault="00CB2632" w:rsidP="000C539C">
      <w:pPr>
        <w:spacing w:after="0" w:line="240" w:lineRule="auto"/>
        <w:jc w:val="center"/>
        <w:rPr>
          <w:rFonts w:ascii="Times New Roman" w:eastAsia="Times New Roman" w:hAnsi="Times New Roman" w:cs="Times New Roman"/>
          <w:sz w:val="24"/>
          <w:szCs w:val="24"/>
        </w:rPr>
      </w:pPr>
    </w:p>
    <w:p w:rsidR="00CB2632" w:rsidRPr="000C539C" w:rsidRDefault="00CB2632" w:rsidP="000C539C">
      <w:pPr>
        <w:spacing w:after="0" w:line="240" w:lineRule="auto"/>
        <w:jc w:val="center"/>
        <w:rPr>
          <w:rFonts w:ascii="Times New Roman" w:eastAsia="Times New Roman" w:hAnsi="Times New Roman" w:cs="Times New Roman"/>
          <w:sz w:val="24"/>
          <w:szCs w:val="24"/>
        </w:rPr>
      </w:pPr>
      <w:r w:rsidRPr="000C539C">
        <w:rPr>
          <w:rFonts w:ascii="Times New Roman" w:eastAsia="Times New Roman" w:hAnsi="Times New Roman" w:cs="Times New Roman"/>
          <w:b/>
          <w:bCs/>
          <w:sz w:val="24"/>
          <w:szCs w:val="24"/>
          <w:u w:val="single"/>
        </w:rPr>
        <w:t>Ученический коллектив школы</w:t>
      </w:r>
    </w:p>
    <w:p w:rsidR="00CB2632" w:rsidRPr="000C539C" w:rsidRDefault="00CB2632" w:rsidP="000C539C">
      <w:pPr>
        <w:spacing w:after="0" w:line="240" w:lineRule="auto"/>
        <w:jc w:val="both"/>
        <w:rPr>
          <w:rFonts w:ascii="Times New Roman" w:eastAsia="Times New Roman" w:hAnsi="Times New Roman" w:cs="Times New Roman"/>
          <w:sz w:val="24"/>
          <w:szCs w:val="24"/>
        </w:rPr>
      </w:pPr>
      <w:proofErr w:type="gramStart"/>
      <w:r w:rsidRPr="000C539C">
        <w:rPr>
          <w:rFonts w:ascii="Times New Roman" w:eastAsia="Times New Roman" w:hAnsi="Times New Roman" w:cs="Times New Roman"/>
          <w:sz w:val="24"/>
          <w:szCs w:val="24"/>
        </w:rPr>
        <w:t>1</w:t>
      </w:r>
      <w:r w:rsidR="00FB5A98" w:rsidRPr="000C539C">
        <w:rPr>
          <w:rFonts w:ascii="Times New Roman" w:eastAsia="Times New Roman" w:hAnsi="Times New Roman" w:cs="Times New Roman"/>
          <w:sz w:val="24"/>
          <w:szCs w:val="24"/>
        </w:rPr>
        <w:t>3</w:t>
      </w:r>
      <w:r w:rsidRPr="000C539C">
        <w:rPr>
          <w:rFonts w:ascii="Times New Roman" w:eastAsia="Times New Roman" w:hAnsi="Times New Roman" w:cs="Times New Roman"/>
          <w:sz w:val="24"/>
          <w:szCs w:val="24"/>
        </w:rPr>
        <w:t xml:space="preserve"> классов (</w:t>
      </w:r>
      <w:r w:rsidR="00FB5A98" w:rsidRPr="000C539C">
        <w:rPr>
          <w:rFonts w:ascii="Times New Roman" w:eastAsia="Times New Roman" w:hAnsi="Times New Roman" w:cs="Times New Roman"/>
          <w:sz w:val="24"/>
          <w:szCs w:val="24"/>
        </w:rPr>
        <w:t>224</w:t>
      </w:r>
      <w:r w:rsidRPr="000C539C">
        <w:rPr>
          <w:rFonts w:ascii="Times New Roman" w:eastAsia="Times New Roman" w:hAnsi="Times New Roman" w:cs="Times New Roman"/>
          <w:sz w:val="24"/>
          <w:szCs w:val="24"/>
        </w:rPr>
        <w:t xml:space="preserve"> учащихся), из них: начальная школа – </w:t>
      </w:r>
      <w:r w:rsidR="00FB5A98" w:rsidRPr="000C539C">
        <w:rPr>
          <w:rFonts w:ascii="Times New Roman" w:eastAsia="Times New Roman" w:hAnsi="Times New Roman" w:cs="Times New Roman"/>
          <w:sz w:val="24"/>
          <w:szCs w:val="24"/>
        </w:rPr>
        <w:t>4 класса (68</w:t>
      </w:r>
      <w:r w:rsidRPr="000C539C">
        <w:rPr>
          <w:rFonts w:ascii="Times New Roman" w:eastAsia="Times New Roman" w:hAnsi="Times New Roman" w:cs="Times New Roman"/>
          <w:sz w:val="24"/>
          <w:szCs w:val="24"/>
        </w:rPr>
        <w:t xml:space="preserve">учащихся), </w:t>
      </w:r>
      <w:r w:rsidR="00FB5A98" w:rsidRPr="000C539C">
        <w:rPr>
          <w:rFonts w:ascii="Times New Roman" w:eastAsia="Times New Roman" w:hAnsi="Times New Roman" w:cs="Times New Roman"/>
          <w:sz w:val="24"/>
          <w:szCs w:val="24"/>
        </w:rPr>
        <w:t>основная школа – 5 классов</w:t>
      </w:r>
      <w:r w:rsidRPr="000C539C">
        <w:rPr>
          <w:rFonts w:ascii="Times New Roman" w:eastAsia="Times New Roman" w:hAnsi="Times New Roman" w:cs="Times New Roman"/>
          <w:sz w:val="24"/>
          <w:szCs w:val="24"/>
        </w:rPr>
        <w:t xml:space="preserve"> (</w:t>
      </w:r>
      <w:r w:rsidR="00FB5A98" w:rsidRPr="000C539C">
        <w:rPr>
          <w:rFonts w:ascii="Times New Roman" w:eastAsia="Times New Roman" w:hAnsi="Times New Roman" w:cs="Times New Roman"/>
          <w:sz w:val="24"/>
          <w:szCs w:val="24"/>
        </w:rPr>
        <w:t xml:space="preserve">90 </w:t>
      </w:r>
      <w:r w:rsidRPr="000C539C">
        <w:rPr>
          <w:rFonts w:ascii="Times New Roman" w:eastAsia="Times New Roman" w:hAnsi="Times New Roman" w:cs="Times New Roman"/>
          <w:sz w:val="24"/>
          <w:szCs w:val="24"/>
        </w:rPr>
        <w:t>учащихся)</w:t>
      </w:r>
      <w:r w:rsidR="00FB5A98" w:rsidRPr="000C539C">
        <w:rPr>
          <w:rFonts w:ascii="Times New Roman" w:eastAsia="Times New Roman" w:hAnsi="Times New Roman" w:cs="Times New Roman"/>
          <w:sz w:val="24"/>
          <w:szCs w:val="24"/>
        </w:rPr>
        <w:t>, старшая школа  4 класса(66 учащихся)</w:t>
      </w:r>
      <w:r w:rsidRPr="000C539C">
        <w:rPr>
          <w:rFonts w:ascii="Times New Roman" w:eastAsia="Times New Roman" w:hAnsi="Times New Roman" w:cs="Times New Roman"/>
          <w:sz w:val="24"/>
          <w:szCs w:val="24"/>
        </w:rPr>
        <w:t>.</w:t>
      </w:r>
      <w:proofErr w:type="gramEnd"/>
      <w:r w:rsidRPr="000C539C">
        <w:rPr>
          <w:rFonts w:ascii="Times New Roman" w:eastAsia="Times New Roman" w:hAnsi="Times New Roman" w:cs="Times New Roman"/>
          <w:sz w:val="24"/>
          <w:szCs w:val="24"/>
        </w:rPr>
        <w:t xml:space="preserve"> В школе – </w:t>
      </w:r>
      <w:r w:rsidR="00FB5A98" w:rsidRPr="000C539C">
        <w:rPr>
          <w:rFonts w:ascii="Times New Roman" w:eastAsia="Times New Roman" w:hAnsi="Times New Roman" w:cs="Times New Roman"/>
          <w:sz w:val="24"/>
          <w:szCs w:val="24"/>
        </w:rPr>
        <w:t>1</w:t>
      </w:r>
      <w:r w:rsidRPr="000C539C">
        <w:rPr>
          <w:rFonts w:ascii="Times New Roman" w:eastAsia="Times New Roman" w:hAnsi="Times New Roman" w:cs="Times New Roman"/>
          <w:sz w:val="24"/>
          <w:szCs w:val="24"/>
        </w:rPr>
        <w:t xml:space="preserve"> групп</w:t>
      </w:r>
      <w:r w:rsidR="00FB5A98" w:rsidRPr="000C539C">
        <w:rPr>
          <w:rFonts w:ascii="Times New Roman" w:eastAsia="Times New Roman" w:hAnsi="Times New Roman" w:cs="Times New Roman"/>
          <w:sz w:val="24"/>
          <w:szCs w:val="24"/>
        </w:rPr>
        <w:t>а продленного дня (25</w:t>
      </w:r>
      <w:r w:rsidRPr="000C539C">
        <w:rPr>
          <w:rFonts w:ascii="Times New Roman" w:eastAsia="Times New Roman" w:hAnsi="Times New Roman" w:cs="Times New Roman"/>
          <w:sz w:val="24"/>
          <w:szCs w:val="24"/>
        </w:rPr>
        <w:t xml:space="preserve"> учащихся).</w:t>
      </w:r>
    </w:p>
    <w:p w:rsidR="000C539C" w:rsidRPr="000C539C" w:rsidRDefault="000C539C" w:rsidP="000C539C">
      <w:pPr>
        <w:spacing w:after="0" w:line="240" w:lineRule="auto"/>
        <w:jc w:val="both"/>
        <w:rPr>
          <w:rFonts w:ascii="Times New Roman" w:eastAsia="Times New Roman" w:hAnsi="Times New Roman" w:cs="Times New Roman"/>
          <w:sz w:val="24"/>
          <w:szCs w:val="24"/>
        </w:rPr>
      </w:pPr>
    </w:p>
    <w:p w:rsidR="00CB2632" w:rsidRPr="000C539C" w:rsidRDefault="00CB2632" w:rsidP="000C539C">
      <w:pPr>
        <w:spacing w:after="0" w:line="240" w:lineRule="auto"/>
        <w:jc w:val="center"/>
        <w:rPr>
          <w:rFonts w:ascii="Times New Roman" w:eastAsia="Times New Roman" w:hAnsi="Times New Roman" w:cs="Times New Roman"/>
          <w:sz w:val="24"/>
          <w:szCs w:val="24"/>
        </w:rPr>
      </w:pPr>
      <w:r w:rsidRPr="000C539C">
        <w:rPr>
          <w:rFonts w:ascii="Times New Roman" w:eastAsia="Times New Roman" w:hAnsi="Times New Roman" w:cs="Times New Roman"/>
          <w:b/>
          <w:bCs/>
          <w:i/>
          <w:iCs/>
          <w:sz w:val="24"/>
          <w:szCs w:val="24"/>
        </w:rPr>
        <w:t> </w:t>
      </w:r>
    </w:p>
    <w:p w:rsidR="00CB2632" w:rsidRPr="000C539C" w:rsidRDefault="00FB5A98" w:rsidP="000C539C">
      <w:pPr>
        <w:spacing w:after="0" w:line="240" w:lineRule="auto"/>
        <w:jc w:val="center"/>
        <w:rPr>
          <w:rFonts w:ascii="Times New Roman" w:eastAsia="Times New Roman" w:hAnsi="Times New Roman" w:cs="Times New Roman"/>
          <w:sz w:val="24"/>
          <w:szCs w:val="24"/>
        </w:rPr>
      </w:pPr>
      <w:r w:rsidRPr="000C539C">
        <w:rPr>
          <w:rFonts w:ascii="Times New Roman" w:eastAsia="Times New Roman" w:hAnsi="Times New Roman" w:cs="Times New Roman"/>
          <w:b/>
          <w:bCs/>
          <w:sz w:val="24"/>
          <w:szCs w:val="24"/>
        </w:rPr>
        <w:t>Образовательная программа школы</w:t>
      </w:r>
    </w:p>
    <w:p w:rsidR="00CB2632" w:rsidRPr="000C539C" w:rsidRDefault="00CB2632" w:rsidP="000C539C">
      <w:pPr>
        <w:spacing w:after="0" w:line="240" w:lineRule="auto"/>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w:t>
      </w:r>
      <w:r w:rsidR="00FB5A98" w:rsidRPr="000C539C">
        <w:rPr>
          <w:rFonts w:ascii="Times New Roman" w:eastAsia="Times New Roman" w:hAnsi="Times New Roman" w:cs="Times New Roman"/>
          <w:sz w:val="24"/>
          <w:szCs w:val="24"/>
        </w:rPr>
        <w:t>1-4 класс  УМК «Гармония»</w:t>
      </w:r>
    </w:p>
    <w:p w:rsidR="00FB5A98" w:rsidRPr="000C539C" w:rsidRDefault="00FB5A98" w:rsidP="000C539C">
      <w:pPr>
        <w:spacing w:after="0" w:line="240" w:lineRule="auto"/>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1-2 класс ФГОС</w:t>
      </w:r>
    </w:p>
    <w:p w:rsidR="00FB5A98" w:rsidRPr="000C539C" w:rsidRDefault="00FB5A98" w:rsidP="000C539C">
      <w:pPr>
        <w:spacing w:after="0" w:line="240" w:lineRule="auto"/>
        <w:rPr>
          <w:rFonts w:ascii="Times New Roman" w:eastAsia="Times New Roman" w:hAnsi="Times New Roman" w:cs="Times New Roman"/>
          <w:sz w:val="24"/>
          <w:szCs w:val="24"/>
        </w:rPr>
      </w:pPr>
      <w:proofErr w:type="spellStart"/>
      <w:r w:rsidRPr="000C539C">
        <w:rPr>
          <w:rFonts w:ascii="Times New Roman" w:eastAsia="Times New Roman" w:hAnsi="Times New Roman" w:cs="Times New Roman"/>
          <w:sz w:val="24"/>
          <w:szCs w:val="24"/>
        </w:rPr>
        <w:t>Внеучебная</w:t>
      </w:r>
      <w:proofErr w:type="spellEnd"/>
      <w:r w:rsidRPr="000C539C">
        <w:rPr>
          <w:rFonts w:ascii="Times New Roman" w:eastAsia="Times New Roman" w:hAnsi="Times New Roman" w:cs="Times New Roman"/>
          <w:sz w:val="24"/>
          <w:szCs w:val="24"/>
        </w:rPr>
        <w:t xml:space="preserve"> деятельность представлена следующими направлениями:</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b/>
          <w:sz w:val="24"/>
          <w:szCs w:val="24"/>
        </w:rPr>
        <w:t xml:space="preserve">форма </w:t>
      </w:r>
      <w:proofErr w:type="gramStart"/>
      <w:r w:rsidRPr="000C539C">
        <w:rPr>
          <w:rFonts w:ascii="Times New Roman" w:hAnsi="Times New Roman" w:cs="Times New Roman"/>
          <w:b/>
          <w:sz w:val="24"/>
          <w:szCs w:val="24"/>
        </w:rPr>
        <w:t>г(</w:t>
      </w:r>
      <w:proofErr w:type="gramEnd"/>
      <w:r w:rsidRPr="000C539C">
        <w:rPr>
          <w:rFonts w:ascii="Times New Roman" w:hAnsi="Times New Roman" w:cs="Times New Roman"/>
          <w:b/>
          <w:sz w:val="24"/>
          <w:szCs w:val="24"/>
        </w:rPr>
        <w:t>и)а</w:t>
      </w:r>
      <w:r w:rsidRPr="000C539C">
        <w:rPr>
          <w:rFonts w:ascii="Times New Roman" w:hAnsi="Times New Roman" w:cs="Times New Roman"/>
          <w:sz w:val="24"/>
          <w:szCs w:val="24"/>
        </w:rPr>
        <w:t xml:space="preserve"> – 3 года учащиеся 9 классов нашей школы участвуют в итоговой аттестации в новой форме (русский язык, математика), показывают 100% успеваемость и подтверждают свои оценки.</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 xml:space="preserve">    Учителя предметники вводят в рабочие программы подготовку новых форм.</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 xml:space="preserve">- </w:t>
      </w:r>
      <w:r w:rsidRPr="000C539C">
        <w:rPr>
          <w:rFonts w:ascii="Times New Roman" w:hAnsi="Times New Roman" w:cs="Times New Roman"/>
          <w:b/>
          <w:sz w:val="24"/>
          <w:szCs w:val="24"/>
        </w:rPr>
        <w:t>Изучение и внедрение  технологии ИСУД</w:t>
      </w:r>
      <w:r w:rsidRPr="000C539C">
        <w:rPr>
          <w:rFonts w:ascii="Times New Roman" w:hAnsi="Times New Roman" w:cs="Times New Roman"/>
          <w:sz w:val="24"/>
          <w:szCs w:val="24"/>
        </w:rPr>
        <w:t xml:space="preserve"> – 2 год работаем над этой проблемой.</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 xml:space="preserve">- </w:t>
      </w:r>
      <w:proofErr w:type="spellStart"/>
      <w:r w:rsidRPr="000C539C">
        <w:rPr>
          <w:rFonts w:ascii="Times New Roman" w:hAnsi="Times New Roman" w:cs="Times New Roman"/>
          <w:b/>
          <w:sz w:val="24"/>
          <w:szCs w:val="24"/>
        </w:rPr>
        <w:t>Здоровьесберегающие</w:t>
      </w:r>
      <w:proofErr w:type="spellEnd"/>
      <w:r w:rsidRPr="000C539C">
        <w:rPr>
          <w:rFonts w:ascii="Times New Roman" w:hAnsi="Times New Roman" w:cs="Times New Roman"/>
          <w:b/>
          <w:sz w:val="24"/>
          <w:szCs w:val="24"/>
        </w:rPr>
        <w:t xml:space="preserve"> технологии</w:t>
      </w:r>
      <w:r w:rsidRPr="000C539C">
        <w:rPr>
          <w:rFonts w:ascii="Times New Roman" w:hAnsi="Times New Roman" w:cs="Times New Roman"/>
          <w:sz w:val="24"/>
          <w:szCs w:val="24"/>
        </w:rPr>
        <w:t>.</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Проблемой внедрения здоровьесберегающих технологий в учебный процесс и внеклассную работу педагогического коллектива школы занимается уже много лет. Разработан ряд блоков: ЗОЖ «Отношение к спорту», «Личная гигиена», «Рациональное питание».</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lastRenderedPageBreak/>
        <w:t xml:space="preserve">   Важным направлением деятельности в рамках программы является разработка мероприятий, которые уменьшают риск возникновения заболеваний и повреждений, тесно связанных с социальными аспектами жизни детей и подростков.</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 xml:space="preserve"> - </w:t>
      </w:r>
      <w:proofErr w:type="gramStart"/>
      <w:r w:rsidRPr="000C539C">
        <w:rPr>
          <w:rFonts w:ascii="Times New Roman" w:hAnsi="Times New Roman" w:cs="Times New Roman"/>
          <w:sz w:val="24"/>
          <w:szCs w:val="24"/>
        </w:rPr>
        <w:t>в</w:t>
      </w:r>
      <w:proofErr w:type="gramEnd"/>
      <w:r w:rsidRPr="000C539C">
        <w:rPr>
          <w:rFonts w:ascii="Times New Roman" w:hAnsi="Times New Roman" w:cs="Times New Roman"/>
          <w:sz w:val="24"/>
          <w:szCs w:val="24"/>
        </w:rPr>
        <w:t>недрение сбалансированного питания</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 xml:space="preserve">- мероприятия по профилактике алкоголизма, наркомании и </w:t>
      </w:r>
      <w:proofErr w:type="spellStart"/>
      <w:r w:rsidRPr="000C539C">
        <w:rPr>
          <w:rFonts w:ascii="Times New Roman" w:hAnsi="Times New Roman" w:cs="Times New Roman"/>
          <w:sz w:val="24"/>
          <w:szCs w:val="24"/>
        </w:rPr>
        <w:t>табакокурения</w:t>
      </w:r>
      <w:proofErr w:type="spellEnd"/>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 ежеквартальные медицинские осмотры педиатром по возрастным группам (мониторинг здоровья учащихся)</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 xml:space="preserve">   - Изучение и учет в педагогической деятельности  </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Совместная работа психолога с  педагогическим  коллективом – семинары, диагностики, консультации.</w:t>
      </w:r>
    </w:p>
    <w:p w:rsidR="00FB5A98" w:rsidRPr="000C539C" w:rsidRDefault="00FB5A98" w:rsidP="000C539C">
      <w:pPr>
        <w:spacing w:after="0" w:line="240" w:lineRule="auto"/>
        <w:rPr>
          <w:rFonts w:ascii="Times New Roman" w:hAnsi="Times New Roman" w:cs="Times New Roman"/>
          <w:sz w:val="24"/>
          <w:szCs w:val="24"/>
        </w:rPr>
      </w:pPr>
      <w:r w:rsidRPr="000C539C">
        <w:rPr>
          <w:rFonts w:ascii="Times New Roman" w:hAnsi="Times New Roman" w:cs="Times New Roman"/>
          <w:sz w:val="24"/>
          <w:szCs w:val="24"/>
        </w:rPr>
        <w:t xml:space="preserve">     Таким образом, инновационная деятельность общеобразовательного учреждения осуществляется в соответствии с программой развития школы, все шаги и усилия педагогического коллектива направлены на конкретные проблемы школы.</w:t>
      </w:r>
    </w:p>
    <w:p w:rsidR="00FB5A98" w:rsidRPr="000C539C" w:rsidRDefault="00FB5A98" w:rsidP="000C539C">
      <w:pPr>
        <w:spacing w:after="0" w:line="240" w:lineRule="auto"/>
        <w:rPr>
          <w:rFonts w:ascii="Times New Roman" w:hAnsi="Times New Roman" w:cs="Times New Roman"/>
          <w:b/>
          <w:sz w:val="24"/>
          <w:szCs w:val="24"/>
          <w:u w:val="single"/>
        </w:rPr>
      </w:pPr>
      <w:r w:rsidRPr="000C539C">
        <w:rPr>
          <w:rFonts w:ascii="Times New Roman" w:hAnsi="Times New Roman" w:cs="Times New Roman"/>
          <w:b/>
          <w:sz w:val="24"/>
          <w:szCs w:val="24"/>
          <w:u w:val="single"/>
        </w:rPr>
        <w:t>Экспериментальная деятельность</w:t>
      </w:r>
    </w:p>
    <w:p w:rsidR="00FB5A98" w:rsidRPr="000C539C" w:rsidRDefault="00FB5A98" w:rsidP="000C539C">
      <w:pPr>
        <w:spacing w:after="0" w:line="240" w:lineRule="auto"/>
        <w:ind w:firstLine="381"/>
        <w:rPr>
          <w:rFonts w:ascii="Times New Roman" w:hAnsi="Times New Roman" w:cs="Times New Roman"/>
          <w:sz w:val="24"/>
          <w:szCs w:val="24"/>
        </w:rPr>
      </w:pPr>
      <w:r w:rsidRPr="000C539C">
        <w:rPr>
          <w:rFonts w:ascii="Times New Roman" w:hAnsi="Times New Roman" w:cs="Times New Roman"/>
          <w:sz w:val="24"/>
          <w:szCs w:val="24"/>
        </w:rPr>
        <w:t xml:space="preserve">Школа является региональной экспериментальной площадкой по апробации ФГОС второго поколения. В этом году вся работа была направлена на ознакомление со стандартами второго поколения и апробацию их в первом классе. Результатом этой деятельности явилось то, что все учителя начальных классов участвовали в изучении и обсуждении стандартов второго поколения. Итоги этого обсуждения были отправлены в институт усовершенствования учителей </w:t>
      </w:r>
      <w:proofErr w:type="gramStart"/>
      <w:r w:rsidRPr="000C539C">
        <w:rPr>
          <w:rFonts w:ascii="Times New Roman" w:hAnsi="Times New Roman" w:cs="Times New Roman"/>
          <w:sz w:val="24"/>
          <w:szCs w:val="24"/>
        </w:rPr>
        <w:t>МО РО</w:t>
      </w:r>
      <w:proofErr w:type="gramEnd"/>
    </w:p>
    <w:p w:rsidR="000C539C" w:rsidRPr="000C539C" w:rsidRDefault="000C539C" w:rsidP="000C539C">
      <w:pPr>
        <w:spacing w:after="0" w:line="240" w:lineRule="auto"/>
        <w:ind w:left="-45" w:firstLine="426"/>
        <w:rPr>
          <w:rFonts w:ascii="Times New Roman" w:hAnsi="Times New Roman" w:cs="Times New Roman"/>
          <w:sz w:val="24"/>
          <w:szCs w:val="24"/>
        </w:rPr>
      </w:pPr>
      <w:r w:rsidRPr="000C539C">
        <w:rPr>
          <w:rFonts w:ascii="Times New Roman" w:hAnsi="Times New Roman" w:cs="Times New Roman"/>
          <w:sz w:val="24"/>
          <w:szCs w:val="24"/>
        </w:rPr>
        <w:t>В спортивных соревнованиях наши учащиеся заняли следующие призовые места:</w:t>
      </w:r>
    </w:p>
    <w:p w:rsidR="000C539C" w:rsidRPr="000C539C" w:rsidRDefault="000C539C" w:rsidP="000C539C">
      <w:pPr>
        <w:pStyle w:val="ac"/>
        <w:numPr>
          <w:ilvl w:val="0"/>
          <w:numId w:val="1"/>
        </w:numPr>
        <w:spacing w:after="0" w:line="240" w:lineRule="auto"/>
        <w:rPr>
          <w:rFonts w:ascii="Times New Roman" w:hAnsi="Times New Roman" w:cs="Times New Roman"/>
          <w:sz w:val="24"/>
          <w:szCs w:val="24"/>
        </w:rPr>
      </w:pPr>
      <w:r w:rsidRPr="000C539C">
        <w:rPr>
          <w:rFonts w:ascii="Times New Roman" w:hAnsi="Times New Roman" w:cs="Times New Roman"/>
          <w:sz w:val="24"/>
          <w:szCs w:val="24"/>
        </w:rPr>
        <w:t xml:space="preserve">Волейбол (район) – </w:t>
      </w:r>
      <w:r w:rsidRPr="000C539C">
        <w:rPr>
          <w:rFonts w:ascii="Times New Roman" w:hAnsi="Times New Roman" w:cs="Times New Roman"/>
          <w:sz w:val="24"/>
          <w:szCs w:val="24"/>
          <w:lang w:val="en-US"/>
        </w:rPr>
        <w:t>I</w:t>
      </w:r>
      <w:r w:rsidRPr="000C539C">
        <w:rPr>
          <w:rFonts w:ascii="Times New Roman" w:hAnsi="Times New Roman" w:cs="Times New Roman"/>
          <w:sz w:val="24"/>
          <w:szCs w:val="24"/>
        </w:rPr>
        <w:t xml:space="preserve"> место юноши и девушки;</w:t>
      </w:r>
    </w:p>
    <w:p w:rsidR="000C539C" w:rsidRPr="000C539C" w:rsidRDefault="000C539C" w:rsidP="000C539C">
      <w:pPr>
        <w:pStyle w:val="ac"/>
        <w:numPr>
          <w:ilvl w:val="0"/>
          <w:numId w:val="1"/>
        </w:numPr>
        <w:spacing w:after="0" w:line="240" w:lineRule="auto"/>
        <w:rPr>
          <w:rFonts w:ascii="Times New Roman" w:hAnsi="Times New Roman" w:cs="Times New Roman"/>
          <w:sz w:val="24"/>
          <w:szCs w:val="24"/>
        </w:rPr>
      </w:pPr>
      <w:r w:rsidRPr="000C539C">
        <w:rPr>
          <w:rFonts w:ascii="Times New Roman" w:hAnsi="Times New Roman" w:cs="Times New Roman"/>
          <w:sz w:val="24"/>
          <w:szCs w:val="24"/>
        </w:rPr>
        <w:t xml:space="preserve">Соревнования на приз партии «Единая Россия» - </w:t>
      </w:r>
      <w:r w:rsidRPr="000C539C">
        <w:rPr>
          <w:rFonts w:ascii="Times New Roman" w:hAnsi="Times New Roman" w:cs="Times New Roman"/>
          <w:sz w:val="24"/>
          <w:szCs w:val="24"/>
          <w:lang w:val="en-US"/>
        </w:rPr>
        <w:t>II</w:t>
      </w:r>
      <w:r w:rsidRPr="000C539C">
        <w:rPr>
          <w:rFonts w:ascii="Times New Roman" w:hAnsi="Times New Roman" w:cs="Times New Roman"/>
          <w:sz w:val="24"/>
          <w:szCs w:val="24"/>
        </w:rPr>
        <w:t xml:space="preserve"> место;</w:t>
      </w:r>
    </w:p>
    <w:p w:rsidR="000C539C" w:rsidRPr="000C539C" w:rsidRDefault="000C539C" w:rsidP="000C539C">
      <w:pPr>
        <w:pStyle w:val="ac"/>
        <w:numPr>
          <w:ilvl w:val="0"/>
          <w:numId w:val="1"/>
        </w:numPr>
        <w:spacing w:after="0" w:line="240" w:lineRule="auto"/>
        <w:rPr>
          <w:rFonts w:ascii="Times New Roman" w:hAnsi="Times New Roman" w:cs="Times New Roman"/>
          <w:sz w:val="24"/>
          <w:szCs w:val="24"/>
        </w:rPr>
      </w:pPr>
      <w:r w:rsidRPr="000C539C">
        <w:rPr>
          <w:rFonts w:ascii="Times New Roman" w:hAnsi="Times New Roman" w:cs="Times New Roman"/>
          <w:sz w:val="24"/>
          <w:szCs w:val="24"/>
          <w:lang w:val="en-US"/>
        </w:rPr>
        <w:t>III</w:t>
      </w:r>
      <w:r w:rsidRPr="000C539C">
        <w:rPr>
          <w:rFonts w:ascii="Times New Roman" w:hAnsi="Times New Roman" w:cs="Times New Roman"/>
          <w:sz w:val="24"/>
          <w:szCs w:val="24"/>
        </w:rPr>
        <w:t xml:space="preserve"> место- в соревнованиях по волейболу на кубок памяти Анатолия и Николая Филимоновых; в соревнованиях по баскетболу – юноши.</w:t>
      </w:r>
    </w:p>
    <w:p w:rsidR="000C539C" w:rsidRPr="000C539C" w:rsidRDefault="000C539C" w:rsidP="000C539C">
      <w:pPr>
        <w:spacing w:after="0" w:line="240" w:lineRule="auto"/>
        <w:ind w:left="97" w:firstLine="425"/>
        <w:rPr>
          <w:rFonts w:ascii="Times New Roman" w:eastAsia="Times New Roman" w:hAnsi="Times New Roman" w:cs="Times New Roman"/>
          <w:color w:val="333333"/>
          <w:sz w:val="24"/>
          <w:szCs w:val="24"/>
        </w:rPr>
      </w:pPr>
      <w:r w:rsidRPr="000C539C">
        <w:rPr>
          <w:rFonts w:ascii="Times New Roman" w:hAnsi="Times New Roman" w:cs="Times New Roman"/>
          <w:sz w:val="24"/>
          <w:szCs w:val="24"/>
        </w:rPr>
        <w:t xml:space="preserve">На протяжении последних трех лет в школе проводится ученическая конференция на всех трех ступенях обучения. Особенно ярко она проходит в начальной школе. В подготовке и проведении конференции принимают активное участие родители </w:t>
      </w:r>
      <w:proofErr w:type="gramStart"/>
      <w:r w:rsidRPr="000C539C">
        <w:rPr>
          <w:rFonts w:ascii="Times New Roman" w:hAnsi="Times New Roman" w:cs="Times New Roman"/>
          <w:sz w:val="24"/>
          <w:szCs w:val="24"/>
        </w:rPr>
        <w:t>обучаемых</w:t>
      </w:r>
      <w:proofErr w:type="gramEnd"/>
      <w:r w:rsidRPr="000C539C">
        <w:rPr>
          <w:rFonts w:ascii="Times New Roman" w:hAnsi="Times New Roman" w:cs="Times New Roman"/>
          <w:sz w:val="24"/>
          <w:szCs w:val="24"/>
        </w:rPr>
        <w:t>.  Несмотря на то, что дети участвуют во всех мероприятиях проводимых школой, районом, результаты этого участия нас не удовлетворяют. В следующем учебном году следует обратить внимание на более качественную подготовку  учащихся к участию в различных конкурсах.</w:t>
      </w:r>
    </w:p>
    <w:p w:rsidR="000C539C" w:rsidRPr="000C539C" w:rsidRDefault="000C539C" w:rsidP="000C539C">
      <w:pPr>
        <w:spacing w:after="0" w:line="240" w:lineRule="auto"/>
        <w:ind w:firstLine="381"/>
        <w:jc w:val="both"/>
        <w:rPr>
          <w:rFonts w:ascii="Times New Roman" w:hAnsi="Times New Roman" w:cs="Times New Roman"/>
          <w:b/>
          <w:sz w:val="24"/>
          <w:szCs w:val="24"/>
          <w:u w:val="single"/>
        </w:rPr>
      </w:pPr>
      <w:r w:rsidRPr="000C539C">
        <w:rPr>
          <w:rFonts w:ascii="Times New Roman" w:hAnsi="Times New Roman" w:cs="Times New Roman"/>
          <w:b/>
          <w:sz w:val="24"/>
          <w:szCs w:val="24"/>
          <w:u w:val="single"/>
        </w:rPr>
        <w:t xml:space="preserve">6.Комплексно – целевые </w:t>
      </w:r>
      <w:proofErr w:type="gramStart"/>
      <w:r w:rsidRPr="000C539C">
        <w:rPr>
          <w:rFonts w:ascii="Times New Roman" w:hAnsi="Times New Roman" w:cs="Times New Roman"/>
          <w:b/>
          <w:sz w:val="24"/>
          <w:szCs w:val="24"/>
          <w:u w:val="single"/>
        </w:rPr>
        <w:t>программы</w:t>
      </w:r>
      <w:proofErr w:type="gramEnd"/>
      <w:r w:rsidRPr="000C539C">
        <w:rPr>
          <w:rFonts w:ascii="Times New Roman" w:hAnsi="Times New Roman" w:cs="Times New Roman"/>
          <w:b/>
          <w:sz w:val="24"/>
          <w:szCs w:val="24"/>
          <w:u w:val="single"/>
        </w:rPr>
        <w:t xml:space="preserve">  реализуемые в ОУ</w:t>
      </w:r>
    </w:p>
    <w:p w:rsidR="000C539C" w:rsidRPr="000C539C" w:rsidRDefault="000C539C" w:rsidP="000C539C">
      <w:pPr>
        <w:spacing w:after="0" w:line="240" w:lineRule="auto"/>
        <w:ind w:firstLine="381"/>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xml:space="preserve">   Программа воспитательной работы  «Школа нравственного развития» начала свою реализацию с сентября 2009г. Все направления Программы обозначены в каждом классном коллективе, как основные цели работы. Каждый классный коллектив работает </w:t>
      </w:r>
      <w:proofErr w:type="gramStart"/>
      <w:r w:rsidRPr="000C539C">
        <w:rPr>
          <w:rFonts w:ascii="Times New Roman" w:eastAsia="Times New Roman" w:hAnsi="Times New Roman" w:cs="Times New Roman"/>
          <w:sz w:val="24"/>
          <w:szCs w:val="24"/>
        </w:rPr>
        <w:t>над</w:t>
      </w:r>
      <w:proofErr w:type="gramEnd"/>
      <w:r w:rsidRPr="000C539C">
        <w:rPr>
          <w:rFonts w:ascii="Times New Roman" w:eastAsia="Times New Roman" w:hAnsi="Times New Roman" w:cs="Times New Roman"/>
          <w:sz w:val="24"/>
          <w:szCs w:val="24"/>
        </w:rPr>
        <w:t xml:space="preserve"> рядом задач, которые прописаны в Программе. В конце  учебного года был проведен педсовет, на котором  были проработаны целевые установки и план реализации воспитательной работы по Программе, разобраны  методики отслеживания уровня воспитанности и личностного роста. Особо отмечается, что содержание  воспитательных мероприятий  полностью соответствует  возрасту детей, и любое направление Программы логически вытекает из предыдущего: каждый год обучения  (с 1 по 11 класс) имеет свои  задачи воспитания, которые реализуются  в течение учебного года и осуществляется  возможность перехода к более сложным задачам.  В плане реализации Программы Воспитательной работы «Школа нравственного развития» для теоретической подготовки классных руководителей  необходимо  провести  заседания МО, совместную родительскую, ученическую и педагогическую конференцию.  </w:t>
      </w:r>
    </w:p>
    <w:p w:rsidR="000C539C" w:rsidRPr="000C539C" w:rsidRDefault="000C539C" w:rsidP="000C539C">
      <w:pPr>
        <w:spacing w:after="0" w:line="240" w:lineRule="auto"/>
        <w:ind w:right="-284" w:firstLine="381"/>
        <w:jc w:val="both"/>
        <w:rPr>
          <w:rFonts w:ascii="Times New Roman" w:hAnsi="Times New Roman" w:cs="Times New Roman"/>
          <w:sz w:val="24"/>
          <w:szCs w:val="24"/>
        </w:rPr>
      </w:pPr>
      <w:r w:rsidRPr="000C539C">
        <w:rPr>
          <w:rFonts w:ascii="Times New Roman" w:eastAsia="Times New Roman" w:hAnsi="Times New Roman" w:cs="Times New Roman"/>
          <w:sz w:val="24"/>
          <w:szCs w:val="24"/>
        </w:rPr>
        <w:t> </w:t>
      </w:r>
      <w:r w:rsidRPr="000C539C">
        <w:rPr>
          <w:rFonts w:ascii="Times New Roman" w:hAnsi="Times New Roman" w:cs="Times New Roman"/>
          <w:color w:val="FF6600"/>
          <w:sz w:val="24"/>
          <w:szCs w:val="24"/>
        </w:rPr>
        <w:t xml:space="preserve">    </w:t>
      </w:r>
      <w:r w:rsidRPr="000C539C">
        <w:rPr>
          <w:rFonts w:ascii="Times New Roman" w:hAnsi="Times New Roman" w:cs="Times New Roman"/>
          <w:sz w:val="24"/>
          <w:szCs w:val="24"/>
        </w:rPr>
        <w:t>В школе реализуется программа «Здоровье» принятая на  педсовете «Организация учебно-воспитательной работы школы по формированию ЗОЖ и укреплению здоровья учащихся» (протокол№5 от 29.03.07</w:t>
      </w:r>
      <w:proofErr w:type="gramStart"/>
      <w:r w:rsidRPr="000C539C">
        <w:rPr>
          <w:rFonts w:ascii="Times New Roman" w:hAnsi="Times New Roman" w:cs="Times New Roman"/>
          <w:sz w:val="24"/>
          <w:szCs w:val="24"/>
        </w:rPr>
        <w:t xml:space="preserve"> )</w:t>
      </w:r>
      <w:proofErr w:type="gramEnd"/>
      <w:r w:rsidRPr="000C539C">
        <w:rPr>
          <w:rFonts w:ascii="Times New Roman" w:hAnsi="Times New Roman" w:cs="Times New Roman"/>
          <w:sz w:val="24"/>
          <w:szCs w:val="24"/>
        </w:rPr>
        <w:t xml:space="preserve"> Коррекция программы «Реализация программы «Здоровья» в ОУ» </w:t>
      </w:r>
    </w:p>
    <w:p w:rsidR="000C539C" w:rsidRPr="000C539C" w:rsidRDefault="000C539C" w:rsidP="000C539C">
      <w:pPr>
        <w:spacing w:after="0" w:line="240" w:lineRule="auto"/>
        <w:ind w:right="-284" w:firstLine="381"/>
        <w:jc w:val="both"/>
        <w:rPr>
          <w:rFonts w:ascii="Times New Roman" w:hAnsi="Times New Roman" w:cs="Times New Roman"/>
          <w:sz w:val="24"/>
          <w:szCs w:val="24"/>
        </w:rPr>
      </w:pPr>
      <w:r w:rsidRPr="000C539C">
        <w:rPr>
          <w:rFonts w:ascii="Times New Roman" w:hAnsi="Times New Roman" w:cs="Times New Roman"/>
          <w:sz w:val="24"/>
          <w:szCs w:val="24"/>
        </w:rPr>
        <w:t>(протокол педсовета№4 от 13.02.08). Реализуется программа с марта  2007года.</w:t>
      </w:r>
    </w:p>
    <w:p w:rsidR="000C539C" w:rsidRPr="000C539C" w:rsidRDefault="000C539C" w:rsidP="000C539C">
      <w:pPr>
        <w:spacing w:after="0" w:line="240" w:lineRule="auto"/>
        <w:ind w:right="-284" w:firstLine="381"/>
        <w:jc w:val="both"/>
        <w:rPr>
          <w:rFonts w:ascii="Times New Roman" w:hAnsi="Times New Roman" w:cs="Times New Roman"/>
          <w:sz w:val="24"/>
          <w:szCs w:val="24"/>
        </w:rPr>
      </w:pPr>
      <w:r w:rsidRPr="000C539C">
        <w:rPr>
          <w:rFonts w:ascii="Times New Roman" w:hAnsi="Times New Roman" w:cs="Times New Roman"/>
          <w:sz w:val="24"/>
          <w:szCs w:val="24"/>
        </w:rPr>
        <w:lastRenderedPageBreak/>
        <w:t>Данная программа рассчитана на реализацию в течение 4-5 лет и предполагает постоянную работу по ее дополнению и совершенствованию</w:t>
      </w:r>
      <w:proofErr w:type="gramStart"/>
      <w:r w:rsidRPr="000C539C">
        <w:rPr>
          <w:rFonts w:ascii="Times New Roman" w:hAnsi="Times New Roman" w:cs="Times New Roman"/>
          <w:sz w:val="24"/>
          <w:szCs w:val="24"/>
        </w:rPr>
        <w:t xml:space="preserve">.. </w:t>
      </w:r>
      <w:proofErr w:type="gramEnd"/>
    </w:p>
    <w:p w:rsidR="000C539C" w:rsidRPr="000C539C" w:rsidRDefault="000C539C" w:rsidP="000C539C">
      <w:pPr>
        <w:spacing w:after="0" w:line="240" w:lineRule="auto"/>
        <w:ind w:firstLine="381"/>
        <w:jc w:val="both"/>
        <w:rPr>
          <w:rFonts w:ascii="Times New Roman" w:hAnsi="Times New Roman" w:cs="Times New Roman"/>
          <w:sz w:val="24"/>
          <w:szCs w:val="24"/>
        </w:rPr>
      </w:pPr>
      <w:r w:rsidRPr="000C539C">
        <w:rPr>
          <w:rFonts w:ascii="Times New Roman" w:hAnsi="Times New Roman" w:cs="Times New Roman"/>
          <w:sz w:val="24"/>
          <w:szCs w:val="24"/>
        </w:rPr>
        <w:t>В соответствии с годовым планом работы школы были проведены следующие мероприятия этого воспитательного блока:</w:t>
      </w:r>
    </w:p>
    <w:p w:rsidR="000C539C" w:rsidRPr="000C539C" w:rsidRDefault="000C539C" w:rsidP="000C539C">
      <w:pPr>
        <w:numPr>
          <w:ilvl w:val="0"/>
          <w:numId w:val="2"/>
        </w:numPr>
        <w:spacing w:after="0" w:line="240" w:lineRule="auto"/>
        <w:ind w:left="0" w:firstLine="381"/>
        <w:jc w:val="both"/>
        <w:rPr>
          <w:rFonts w:ascii="Times New Roman" w:hAnsi="Times New Roman" w:cs="Times New Roman"/>
          <w:sz w:val="24"/>
          <w:szCs w:val="24"/>
        </w:rPr>
      </w:pPr>
      <w:r w:rsidRPr="000C539C">
        <w:rPr>
          <w:rFonts w:ascii="Times New Roman" w:hAnsi="Times New Roman" w:cs="Times New Roman"/>
          <w:sz w:val="24"/>
          <w:szCs w:val="24"/>
        </w:rPr>
        <w:t>Дни здоровья (на школьном  стадионе)</w:t>
      </w:r>
    </w:p>
    <w:p w:rsidR="000C539C" w:rsidRPr="000C539C" w:rsidRDefault="000C539C" w:rsidP="000C539C">
      <w:pPr>
        <w:numPr>
          <w:ilvl w:val="0"/>
          <w:numId w:val="2"/>
        </w:numPr>
        <w:spacing w:after="0" w:line="240" w:lineRule="auto"/>
        <w:ind w:left="0" w:firstLine="381"/>
        <w:jc w:val="both"/>
        <w:rPr>
          <w:rFonts w:ascii="Times New Roman" w:hAnsi="Times New Roman" w:cs="Times New Roman"/>
          <w:sz w:val="24"/>
          <w:szCs w:val="24"/>
        </w:rPr>
      </w:pPr>
      <w:r w:rsidRPr="000C539C">
        <w:rPr>
          <w:rFonts w:ascii="Times New Roman" w:hAnsi="Times New Roman" w:cs="Times New Roman"/>
          <w:sz w:val="24"/>
          <w:szCs w:val="24"/>
        </w:rPr>
        <w:t>Спортивные соревнования по различным видам (волейбол, баскетбол), эстафеты</w:t>
      </w:r>
    </w:p>
    <w:p w:rsidR="000C539C" w:rsidRPr="000C539C" w:rsidRDefault="000C539C" w:rsidP="000C539C">
      <w:pPr>
        <w:numPr>
          <w:ilvl w:val="0"/>
          <w:numId w:val="2"/>
        </w:numPr>
        <w:spacing w:after="0" w:line="240" w:lineRule="auto"/>
        <w:ind w:left="0" w:firstLine="381"/>
        <w:jc w:val="both"/>
        <w:rPr>
          <w:rFonts w:ascii="Times New Roman" w:hAnsi="Times New Roman" w:cs="Times New Roman"/>
          <w:sz w:val="24"/>
          <w:szCs w:val="24"/>
        </w:rPr>
      </w:pPr>
      <w:r w:rsidRPr="000C539C">
        <w:rPr>
          <w:rFonts w:ascii="Times New Roman" w:hAnsi="Times New Roman" w:cs="Times New Roman"/>
          <w:sz w:val="24"/>
          <w:szCs w:val="24"/>
        </w:rPr>
        <w:t>Недели  безопасности на дорогах (сентябрь, март), в рамках которых проведены школьная  игра «Безопасное колесо» конкурсы рисунков и плакатов на тему предупреждения травматизма на дорогах, игра-викторина для учащихся начальных классов.</w:t>
      </w:r>
    </w:p>
    <w:p w:rsidR="000C539C" w:rsidRPr="000C539C" w:rsidRDefault="000C539C" w:rsidP="000C539C">
      <w:pPr>
        <w:numPr>
          <w:ilvl w:val="0"/>
          <w:numId w:val="2"/>
        </w:numPr>
        <w:spacing w:after="0" w:line="240" w:lineRule="auto"/>
        <w:ind w:left="0" w:firstLine="381"/>
        <w:jc w:val="both"/>
        <w:rPr>
          <w:rFonts w:ascii="Times New Roman" w:hAnsi="Times New Roman" w:cs="Times New Roman"/>
          <w:sz w:val="24"/>
          <w:szCs w:val="24"/>
        </w:rPr>
      </w:pPr>
      <w:r w:rsidRPr="000C539C">
        <w:rPr>
          <w:rFonts w:ascii="Times New Roman" w:hAnsi="Times New Roman" w:cs="Times New Roman"/>
          <w:sz w:val="24"/>
          <w:szCs w:val="24"/>
        </w:rPr>
        <w:t xml:space="preserve">В  ноябре- декабре в рамках подготовки к районной акции «Профилактика вредных привычек» были проведены классные часы, конкурс рисунков, плакатов и буклетов </w:t>
      </w:r>
    </w:p>
    <w:p w:rsidR="000C539C" w:rsidRPr="000C539C" w:rsidRDefault="000C539C" w:rsidP="000C539C">
      <w:pPr>
        <w:numPr>
          <w:ilvl w:val="0"/>
          <w:numId w:val="2"/>
        </w:numPr>
        <w:spacing w:after="0" w:line="240" w:lineRule="auto"/>
        <w:ind w:left="0" w:firstLine="381"/>
        <w:jc w:val="both"/>
        <w:rPr>
          <w:rFonts w:ascii="Times New Roman" w:hAnsi="Times New Roman" w:cs="Times New Roman"/>
          <w:sz w:val="24"/>
          <w:szCs w:val="24"/>
        </w:rPr>
      </w:pPr>
      <w:r w:rsidRPr="000C539C">
        <w:rPr>
          <w:rFonts w:ascii="Times New Roman" w:hAnsi="Times New Roman" w:cs="Times New Roman"/>
          <w:sz w:val="24"/>
          <w:szCs w:val="24"/>
        </w:rPr>
        <w:t>Ежегодно в школе проводится акция «Земля – наш общий дом», в ходе которой  учащиеся школы привели в порядок территорию школы и закреплённые за школой  участки.</w:t>
      </w:r>
    </w:p>
    <w:p w:rsidR="000C539C" w:rsidRPr="000C539C" w:rsidRDefault="000C539C" w:rsidP="000C539C">
      <w:pPr>
        <w:numPr>
          <w:ilvl w:val="0"/>
          <w:numId w:val="2"/>
        </w:numPr>
        <w:spacing w:after="0" w:line="240" w:lineRule="auto"/>
        <w:ind w:left="0" w:firstLine="381"/>
        <w:jc w:val="both"/>
        <w:rPr>
          <w:rFonts w:ascii="Times New Roman" w:hAnsi="Times New Roman" w:cs="Times New Roman"/>
          <w:sz w:val="24"/>
          <w:szCs w:val="24"/>
        </w:rPr>
      </w:pPr>
      <w:r w:rsidRPr="000C539C">
        <w:rPr>
          <w:rFonts w:ascii="Times New Roman" w:hAnsi="Times New Roman" w:cs="Times New Roman"/>
          <w:sz w:val="24"/>
          <w:szCs w:val="24"/>
        </w:rPr>
        <w:t>В каждом классе обновляется  «Уголок здоровья», где размещена информация по здоровому образу жизни, рекомендации врачей.</w:t>
      </w:r>
    </w:p>
    <w:p w:rsidR="000C539C" w:rsidRPr="000C539C" w:rsidRDefault="000C539C" w:rsidP="000C539C">
      <w:pPr>
        <w:numPr>
          <w:ilvl w:val="0"/>
          <w:numId w:val="2"/>
        </w:numPr>
        <w:spacing w:after="0" w:line="240" w:lineRule="auto"/>
        <w:ind w:left="0" w:firstLine="381"/>
        <w:jc w:val="both"/>
        <w:rPr>
          <w:rFonts w:ascii="Times New Roman" w:hAnsi="Times New Roman" w:cs="Times New Roman"/>
          <w:sz w:val="24"/>
          <w:szCs w:val="24"/>
        </w:rPr>
      </w:pPr>
      <w:r w:rsidRPr="000C539C">
        <w:rPr>
          <w:rFonts w:ascii="Times New Roman" w:hAnsi="Times New Roman" w:cs="Times New Roman"/>
          <w:sz w:val="24"/>
          <w:szCs w:val="24"/>
        </w:rPr>
        <w:t>Проведено совещание при директоре, на котором обсуждался вопрос: анализ ситуации:  пропусков уроков по причине заболевания.</w:t>
      </w:r>
    </w:p>
    <w:p w:rsidR="000C539C" w:rsidRPr="000C539C" w:rsidRDefault="000C539C" w:rsidP="000C539C">
      <w:pPr>
        <w:spacing w:after="0" w:line="240" w:lineRule="auto"/>
        <w:ind w:firstLine="381"/>
        <w:jc w:val="both"/>
        <w:rPr>
          <w:rFonts w:ascii="Times New Roman" w:hAnsi="Times New Roman" w:cs="Times New Roman"/>
          <w:sz w:val="24"/>
          <w:szCs w:val="24"/>
        </w:rPr>
      </w:pPr>
      <w:r w:rsidRPr="000C539C">
        <w:rPr>
          <w:rFonts w:ascii="Times New Roman" w:hAnsi="Times New Roman" w:cs="Times New Roman"/>
          <w:sz w:val="24"/>
          <w:szCs w:val="24"/>
        </w:rPr>
        <w:t xml:space="preserve">В школе реализуются </w:t>
      </w:r>
      <w:proofErr w:type="gramStart"/>
      <w:r w:rsidRPr="000C539C">
        <w:rPr>
          <w:rFonts w:ascii="Times New Roman" w:hAnsi="Times New Roman" w:cs="Times New Roman"/>
          <w:sz w:val="24"/>
          <w:szCs w:val="24"/>
        </w:rPr>
        <w:t>:п</w:t>
      </w:r>
      <w:proofErr w:type="gramEnd"/>
      <w:r w:rsidRPr="000C539C">
        <w:rPr>
          <w:rFonts w:ascii="Times New Roman" w:hAnsi="Times New Roman" w:cs="Times New Roman"/>
          <w:sz w:val="24"/>
          <w:szCs w:val="24"/>
        </w:rPr>
        <w:t>рограмма взаимодействия семьи и школы,  программа социально-педагогической поддержки детей из группы риска.</w:t>
      </w:r>
    </w:p>
    <w:p w:rsidR="000C539C" w:rsidRPr="000C539C" w:rsidRDefault="000C539C" w:rsidP="000C539C">
      <w:pPr>
        <w:pStyle w:val="3"/>
        <w:spacing w:after="0" w:line="240" w:lineRule="auto"/>
        <w:ind w:firstLine="381"/>
        <w:jc w:val="both"/>
        <w:rPr>
          <w:rFonts w:ascii="Times New Roman" w:hAnsi="Times New Roman" w:cs="Times New Roman"/>
          <w:sz w:val="24"/>
          <w:szCs w:val="24"/>
        </w:rPr>
      </w:pPr>
      <w:r w:rsidRPr="000C539C">
        <w:rPr>
          <w:rFonts w:ascii="Times New Roman" w:hAnsi="Times New Roman" w:cs="Times New Roman"/>
          <w:b/>
          <w:sz w:val="24"/>
          <w:szCs w:val="24"/>
        </w:rPr>
        <w:t>Программа информатизации</w:t>
      </w:r>
      <w:r w:rsidRPr="000C539C">
        <w:rPr>
          <w:rFonts w:ascii="Times New Roman" w:hAnsi="Times New Roman" w:cs="Times New Roman"/>
          <w:sz w:val="24"/>
          <w:szCs w:val="24"/>
        </w:rPr>
        <w:t xml:space="preserve"> учреждения рассчитана на 3 года и включает в себя 5 основных разделов:</w:t>
      </w:r>
    </w:p>
    <w:p w:rsidR="000C539C" w:rsidRPr="000C539C" w:rsidRDefault="000C539C" w:rsidP="000C539C">
      <w:pPr>
        <w:pStyle w:val="3"/>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    создание единого информационного пространства школы;</w:t>
      </w:r>
    </w:p>
    <w:p w:rsidR="000C539C" w:rsidRPr="000C539C" w:rsidRDefault="000C539C" w:rsidP="000C539C">
      <w:pPr>
        <w:pStyle w:val="3"/>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 автоматизация организационно-распорядительной деятельности школы;</w:t>
      </w:r>
    </w:p>
    <w:p w:rsidR="000C539C" w:rsidRPr="000C539C" w:rsidRDefault="000C539C" w:rsidP="000C539C">
      <w:pPr>
        <w:pStyle w:val="3"/>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 использование информационных технологий для непрерывного      профессионального образования педагогов и оптимизации  учебного процесса;</w:t>
      </w:r>
    </w:p>
    <w:p w:rsidR="000C539C" w:rsidRPr="000C539C" w:rsidRDefault="000C539C" w:rsidP="000C539C">
      <w:pPr>
        <w:pStyle w:val="3"/>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  обеспечение условий для формирования  информационной культуры обучающихся;</w:t>
      </w:r>
    </w:p>
    <w:p w:rsidR="000C539C" w:rsidRPr="000C539C" w:rsidRDefault="000C539C" w:rsidP="000C539C">
      <w:pPr>
        <w:pStyle w:val="3"/>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 создание условий взаимодействия семьи и школы через единое информационное пространство школы.</w:t>
      </w:r>
    </w:p>
    <w:p w:rsidR="000C539C" w:rsidRPr="000C539C" w:rsidRDefault="000C539C" w:rsidP="000C539C">
      <w:pPr>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ab/>
        <w:t>Программа направлена на  освоение участниками образовательного процесса  информационных технологий и использование их в практической деятельности с целью повышения  качества образования.</w:t>
      </w:r>
    </w:p>
    <w:p w:rsidR="000C539C" w:rsidRPr="000C539C" w:rsidRDefault="000C539C" w:rsidP="000C539C">
      <w:pPr>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ab/>
        <w:t>Реализация данной программы позволит эффективно  организовать учебный процесс, опираясь на последние достижения науки, анализировать результаты деятельности всего коллектива и каждого ее   участника  в  процессе обучения, выявлять уровень эффективности внедрения информационных технологий в образовательный процесс.</w:t>
      </w:r>
    </w:p>
    <w:p w:rsidR="000C539C" w:rsidRPr="000C539C" w:rsidRDefault="000C539C" w:rsidP="000C539C">
      <w:pPr>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ab/>
        <w:t>Программа включает организацию деятельности, направленную на теоретическую и практическую подготовку учителей на всех этапах освоения и внедрения информационных технологий.</w:t>
      </w:r>
    </w:p>
    <w:p w:rsidR="000C539C" w:rsidRPr="000C539C" w:rsidRDefault="000C539C" w:rsidP="000C539C">
      <w:pPr>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ab/>
        <w:t xml:space="preserve">Программой предусмотрен на всех этапах  работы  компьютерный мониторинг обученности, качества образования, создание информационного банка из опыта работы с новыми информационными технологиями, компьютерное тестирование и использование </w:t>
      </w:r>
      <w:proofErr w:type="spellStart"/>
      <w:r w:rsidRPr="000C539C">
        <w:rPr>
          <w:rFonts w:ascii="Times New Roman" w:hAnsi="Times New Roman" w:cs="Times New Roman"/>
          <w:sz w:val="24"/>
          <w:szCs w:val="24"/>
        </w:rPr>
        <w:t>мультимедийной</w:t>
      </w:r>
      <w:proofErr w:type="spellEnd"/>
      <w:r w:rsidRPr="000C539C">
        <w:rPr>
          <w:rFonts w:ascii="Times New Roman" w:hAnsi="Times New Roman" w:cs="Times New Roman"/>
          <w:sz w:val="24"/>
          <w:szCs w:val="24"/>
        </w:rPr>
        <w:t xml:space="preserve"> техники на школьных и районных мероприятиях, создание компьютерных картотек образовательных программ.</w:t>
      </w:r>
    </w:p>
    <w:p w:rsidR="000C539C" w:rsidRPr="000C539C" w:rsidRDefault="000C539C" w:rsidP="000C539C">
      <w:pPr>
        <w:spacing w:after="0" w:line="240" w:lineRule="auto"/>
        <w:jc w:val="both"/>
        <w:rPr>
          <w:rFonts w:ascii="Times New Roman" w:hAnsi="Times New Roman" w:cs="Times New Roman"/>
          <w:sz w:val="24"/>
          <w:szCs w:val="24"/>
        </w:rPr>
      </w:pPr>
      <w:r w:rsidRPr="000C539C">
        <w:rPr>
          <w:rFonts w:ascii="Times New Roman" w:hAnsi="Times New Roman" w:cs="Times New Roman"/>
          <w:sz w:val="24"/>
          <w:szCs w:val="24"/>
        </w:rPr>
        <w:tab/>
        <w:t xml:space="preserve">Кроме того, предусмотрена диагностика, анализ результатов и обеспечение необходимой коррекционной работы, социально-психологическое сопровождение, применение информационных технологий в работе с одаренными детьми и широкое использование образовательных </w:t>
      </w:r>
      <w:r w:rsidRPr="000C539C">
        <w:rPr>
          <w:rFonts w:ascii="Times New Roman" w:hAnsi="Times New Roman" w:cs="Times New Roman"/>
          <w:sz w:val="24"/>
          <w:szCs w:val="24"/>
          <w:lang w:val="en-US"/>
        </w:rPr>
        <w:t>Internet</w:t>
      </w:r>
      <w:r w:rsidRPr="000C539C">
        <w:rPr>
          <w:rFonts w:ascii="Times New Roman" w:hAnsi="Times New Roman" w:cs="Times New Roman"/>
          <w:sz w:val="24"/>
          <w:szCs w:val="24"/>
        </w:rPr>
        <w:t xml:space="preserve"> – ресурсов.</w:t>
      </w:r>
    </w:p>
    <w:p w:rsidR="00FB5A98" w:rsidRPr="000C539C" w:rsidRDefault="000C539C" w:rsidP="000C539C">
      <w:pPr>
        <w:spacing w:after="0" w:line="240" w:lineRule="auto"/>
        <w:rPr>
          <w:rFonts w:ascii="Times New Roman" w:eastAsia="Times New Roman" w:hAnsi="Times New Roman" w:cs="Times New Roman"/>
          <w:sz w:val="24"/>
          <w:szCs w:val="24"/>
        </w:rPr>
      </w:pPr>
      <w:r w:rsidRPr="000C539C">
        <w:rPr>
          <w:rFonts w:ascii="Times New Roman" w:hAnsi="Times New Roman" w:cs="Times New Roman"/>
          <w:sz w:val="24"/>
          <w:szCs w:val="24"/>
        </w:rPr>
        <w:t>Школа находится на завершающем этапе работы по данной программе</w:t>
      </w:r>
    </w:p>
    <w:p w:rsidR="00FB5A98" w:rsidRPr="000C539C" w:rsidRDefault="00FB5A98" w:rsidP="000C539C">
      <w:pPr>
        <w:spacing w:after="0" w:line="240" w:lineRule="auto"/>
        <w:rPr>
          <w:rFonts w:ascii="Times New Roman" w:eastAsia="Times New Roman" w:hAnsi="Times New Roman" w:cs="Times New Roman"/>
          <w:sz w:val="24"/>
          <w:szCs w:val="24"/>
        </w:rPr>
      </w:pP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lastRenderedPageBreak/>
        <w:t xml:space="preserve">В соответствии с ФБУП -2004 введено обязательное изучение иностранного языка со </w:t>
      </w:r>
      <w:r w:rsidRPr="000C539C">
        <w:rPr>
          <w:rFonts w:ascii="Times New Roman" w:hAnsi="Times New Roman" w:cs="Times New Roman"/>
          <w:sz w:val="24"/>
          <w:szCs w:val="24"/>
          <w:lang w:val="en-US"/>
        </w:rPr>
        <w:t>II</w:t>
      </w:r>
      <w:r w:rsidRPr="000C539C">
        <w:rPr>
          <w:rFonts w:ascii="Times New Roman" w:hAnsi="Times New Roman" w:cs="Times New Roman"/>
          <w:sz w:val="24"/>
          <w:szCs w:val="24"/>
        </w:rPr>
        <w:t xml:space="preserve"> класса (по 2 часа во 2- 4 классах).</w:t>
      </w:r>
    </w:p>
    <w:p w:rsidR="000C539C" w:rsidRPr="000C539C" w:rsidRDefault="000C539C" w:rsidP="000C539C">
      <w:pPr>
        <w:spacing w:after="0" w:line="240" w:lineRule="auto"/>
        <w:ind w:left="360"/>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xml:space="preserve">Важным звеном в системе воспитательной работы  школы  является система дополнительного образования. Всего на базе школы работали  9 кружков и 2 секции от спортивной школы. За счет ставок ОУ в школе </w:t>
      </w:r>
      <w:proofErr w:type="gramStart"/>
      <w:r w:rsidRPr="000C539C">
        <w:rPr>
          <w:rFonts w:ascii="Times New Roman" w:eastAsia="Times New Roman" w:hAnsi="Times New Roman" w:cs="Times New Roman"/>
          <w:sz w:val="24"/>
          <w:szCs w:val="24"/>
        </w:rPr>
        <w:t>созданы</w:t>
      </w:r>
      <w:proofErr w:type="gramEnd"/>
      <w:r w:rsidRPr="000C539C">
        <w:rPr>
          <w:rFonts w:ascii="Times New Roman" w:eastAsia="Times New Roman" w:hAnsi="Times New Roman" w:cs="Times New Roman"/>
          <w:sz w:val="24"/>
          <w:szCs w:val="24"/>
        </w:rPr>
        <w:t xml:space="preserve"> 9 кружков: </w:t>
      </w:r>
      <w:proofErr w:type="gramStart"/>
      <w:r w:rsidRPr="000C539C">
        <w:rPr>
          <w:rFonts w:ascii="Times New Roman" w:eastAsia="Times New Roman" w:hAnsi="Times New Roman" w:cs="Times New Roman"/>
          <w:sz w:val="24"/>
          <w:szCs w:val="24"/>
        </w:rPr>
        <w:t>«ЮИД», агитбригада, «Мир чисел», «Лингвист», «Юный редактор», «Мой край родной» «Театральный»,  кружок, на общественных началах - Карате-до.</w:t>
      </w:r>
      <w:proofErr w:type="gramEnd"/>
      <w:r w:rsidRPr="000C539C">
        <w:rPr>
          <w:rFonts w:ascii="Times New Roman" w:eastAsia="Times New Roman" w:hAnsi="Times New Roman" w:cs="Times New Roman"/>
          <w:sz w:val="24"/>
          <w:szCs w:val="24"/>
        </w:rPr>
        <w:t xml:space="preserve"> Из этих кружков особой благодарностью хочется отметить деятельность: </w:t>
      </w:r>
    </w:p>
    <w:p w:rsidR="000C539C" w:rsidRPr="000C539C" w:rsidRDefault="000C539C" w:rsidP="000C539C">
      <w:pPr>
        <w:numPr>
          <w:ilvl w:val="0"/>
          <w:numId w:val="3"/>
        </w:numPr>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эколого-краеведческого кружка «Мой край родной», руководитель Журкина Р.Н. В этом году юные кружковцы заняли второе место в  районной научно – практической конференции, наладилось хорошее сотрудничество кружка с Романовским  этнографическим музеем.</w:t>
      </w:r>
    </w:p>
    <w:p w:rsidR="000C539C" w:rsidRPr="000C539C" w:rsidRDefault="000C539C" w:rsidP="000C539C">
      <w:pPr>
        <w:numPr>
          <w:ilvl w:val="0"/>
          <w:numId w:val="3"/>
        </w:numPr>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xml:space="preserve">Спортсмены секции волейбола и баскетбола стали победителями в районных и зональных соревнованиях </w:t>
      </w:r>
    </w:p>
    <w:p w:rsidR="000C539C" w:rsidRPr="000C539C" w:rsidRDefault="000C539C" w:rsidP="000C539C">
      <w:pPr>
        <w:numPr>
          <w:ilvl w:val="0"/>
          <w:numId w:val="3"/>
        </w:numPr>
        <w:spacing w:after="0" w:line="240" w:lineRule="auto"/>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xml:space="preserve">С появлением руководителя театрального кружка </w:t>
      </w:r>
      <w:proofErr w:type="spellStart"/>
      <w:r w:rsidRPr="000C539C">
        <w:rPr>
          <w:rFonts w:ascii="Times New Roman" w:eastAsia="Times New Roman" w:hAnsi="Times New Roman" w:cs="Times New Roman"/>
          <w:sz w:val="24"/>
          <w:szCs w:val="24"/>
        </w:rPr>
        <w:t>Дурсуновой</w:t>
      </w:r>
      <w:proofErr w:type="spellEnd"/>
      <w:r w:rsidRPr="000C539C">
        <w:rPr>
          <w:rFonts w:ascii="Times New Roman" w:eastAsia="Times New Roman" w:hAnsi="Times New Roman" w:cs="Times New Roman"/>
          <w:sz w:val="24"/>
          <w:szCs w:val="24"/>
        </w:rPr>
        <w:t xml:space="preserve"> Н.Н. преобразились школьные праздники. Подготовленные им отрывки из музыкальных спектаклей были украшением Дня учителя, новогоднего праздника, конкурса «А ну-ка, парни!», конкурса «Учитель года», праздника «Последнего звонка».  </w:t>
      </w:r>
    </w:p>
    <w:p w:rsidR="000C539C" w:rsidRPr="000C539C" w:rsidRDefault="000C539C" w:rsidP="000C539C">
      <w:pPr>
        <w:spacing w:after="0" w:line="240" w:lineRule="auto"/>
        <w:ind w:left="360"/>
        <w:jc w:val="both"/>
        <w:rPr>
          <w:rFonts w:ascii="Times New Roman" w:eastAsia="Times New Roman" w:hAnsi="Times New Roman" w:cs="Times New Roman"/>
          <w:sz w:val="24"/>
          <w:szCs w:val="24"/>
        </w:rPr>
      </w:pPr>
      <w:r w:rsidRPr="000C539C">
        <w:rPr>
          <w:rFonts w:ascii="Times New Roman" w:eastAsia="Times New Roman" w:hAnsi="Times New Roman" w:cs="Times New Roman"/>
          <w:sz w:val="24"/>
          <w:szCs w:val="24"/>
        </w:rPr>
        <w:t xml:space="preserve">Анализируя состояние занятости учащихся  организованным досугом,  можно отметить, что большинство учащихся школы  занимаются в различных кружках, секциях, На конец года  в кружках из 210 учащихся заняты 177 чел.(82 %), не заняты 38 человек, из них 4 человека из группы риска. </w:t>
      </w:r>
      <w:proofErr w:type="gramStart"/>
      <w:r w:rsidRPr="000C539C">
        <w:rPr>
          <w:rFonts w:ascii="Times New Roman" w:eastAsia="Times New Roman" w:hAnsi="Times New Roman" w:cs="Times New Roman"/>
          <w:sz w:val="24"/>
          <w:szCs w:val="24"/>
        </w:rPr>
        <w:t>Заняты в учреждениях дополнительного образования (ДЮСШ) 91 чел. (42 % учащихся).</w:t>
      </w:r>
      <w:proofErr w:type="gramEnd"/>
      <w:r w:rsidRPr="000C539C">
        <w:rPr>
          <w:rFonts w:ascii="Times New Roman" w:eastAsia="Times New Roman" w:hAnsi="Times New Roman" w:cs="Times New Roman"/>
          <w:sz w:val="24"/>
          <w:szCs w:val="24"/>
        </w:rPr>
        <w:t xml:space="preserve"> Уровень общей занятости повысился за счет учащихся посещающих кружок «Ритмика» </w:t>
      </w:r>
    </w:p>
    <w:p w:rsidR="000C539C" w:rsidRPr="000C539C" w:rsidRDefault="000C539C" w:rsidP="000C539C">
      <w:pPr>
        <w:spacing w:after="0" w:line="240" w:lineRule="auto"/>
        <w:ind w:firstLine="283"/>
        <w:rPr>
          <w:rFonts w:ascii="Times New Roman" w:hAnsi="Times New Roman" w:cs="Times New Roman"/>
          <w:sz w:val="24"/>
          <w:szCs w:val="24"/>
        </w:rPr>
      </w:pPr>
    </w:p>
    <w:p w:rsidR="00FB5A98" w:rsidRPr="000C539C" w:rsidRDefault="00FB5A98" w:rsidP="000C539C">
      <w:pPr>
        <w:pStyle w:val="aa"/>
        <w:spacing w:after="0"/>
        <w:ind w:firstLine="283"/>
      </w:pPr>
      <w:r w:rsidRPr="000C539C">
        <w:t xml:space="preserve">Вариативная часть учебного плана в классах второй ступени обучения </w:t>
      </w:r>
    </w:p>
    <w:p w:rsidR="00FB5A98" w:rsidRPr="000C539C" w:rsidRDefault="00FB5A98" w:rsidP="000C539C">
      <w:pPr>
        <w:spacing w:after="0" w:line="240" w:lineRule="auto"/>
        <w:ind w:firstLine="283"/>
        <w:rPr>
          <w:rFonts w:ascii="Times New Roman" w:hAnsi="Times New Roman" w:cs="Times New Roman"/>
          <w:b/>
          <w:bCs/>
          <w:iCs/>
          <w:sz w:val="24"/>
          <w:szCs w:val="24"/>
        </w:rPr>
      </w:pPr>
      <w:r w:rsidRPr="000C539C">
        <w:rPr>
          <w:rFonts w:ascii="Times New Roman" w:hAnsi="Times New Roman" w:cs="Times New Roman"/>
          <w:bCs/>
          <w:iCs/>
          <w:sz w:val="24"/>
          <w:szCs w:val="24"/>
        </w:rPr>
        <w:t xml:space="preserve">  предназначена для усиления адаптационных возможностей школы с учетом того, что школа получает статус «Казачья школа», направлена на  изучение предметов:</w:t>
      </w:r>
    </w:p>
    <w:p w:rsidR="00FB5A98" w:rsidRPr="000C539C" w:rsidRDefault="00FB5A98" w:rsidP="000C539C">
      <w:pPr>
        <w:spacing w:after="0" w:line="240" w:lineRule="auto"/>
        <w:ind w:firstLine="283"/>
        <w:rPr>
          <w:rFonts w:ascii="Times New Roman" w:hAnsi="Times New Roman" w:cs="Times New Roman"/>
          <w:bCs/>
          <w:iCs/>
          <w:sz w:val="24"/>
          <w:szCs w:val="24"/>
        </w:rPr>
      </w:pPr>
      <w:proofErr w:type="gramStart"/>
      <w:r w:rsidRPr="000C539C">
        <w:rPr>
          <w:rFonts w:ascii="Times New Roman" w:hAnsi="Times New Roman" w:cs="Times New Roman"/>
          <w:bCs/>
          <w:iCs/>
          <w:sz w:val="24"/>
          <w:szCs w:val="24"/>
        </w:rPr>
        <w:t>5 класс: история Дона – 1 час,  ритмика – 1 час. 6 класс:  ритмика  -1 час, география Дона – 1 час. 7 класс  ОБЖ – 1 час,  ритмика – 1 час. 8 класс</w:t>
      </w:r>
      <w:r w:rsidRPr="000C539C">
        <w:rPr>
          <w:rFonts w:ascii="Times New Roman" w:hAnsi="Times New Roman" w:cs="Times New Roman"/>
          <w:b/>
          <w:bCs/>
          <w:iCs/>
          <w:sz w:val="24"/>
          <w:szCs w:val="24"/>
        </w:rPr>
        <w:t xml:space="preserve"> </w:t>
      </w:r>
      <w:r w:rsidRPr="000C539C">
        <w:rPr>
          <w:rFonts w:ascii="Times New Roman" w:hAnsi="Times New Roman" w:cs="Times New Roman"/>
          <w:bCs/>
          <w:iCs/>
          <w:sz w:val="24"/>
          <w:szCs w:val="24"/>
        </w:rPr>
        <w:t>черчение– 1 час, физическая культура– 1 час. 9 класс</w:t>
      </w:r>
      <w:r w:rsidRPr="000C539C">
        <w:rPr>
          <w:rFonts w:ascii="Times New Roman" w:hAnsi="Times New Roman" w:cs="Times New Roman"/>
          <w:b/>
          <w:bCs/>
          <w:iCs/>
          <w:sz w:val="24"/>
          <w:szCs w:val="24"/>
        </w:rPr>
        <w:t xml:space="preserve"> </w:t>
      </w:r>
      <w:r w:rsidRPr="000C539C">
        <w:rPr>
          <w:rFonts w:ascii="Times New Roman" w:hAnsi="Times New Roman" w:cs="Times New Roman"/>
          <w:bCs/>
          <w:iCs/>
          <w:sz w:val="24"/>
          <w:szCs w:val="24"/>
        </w:rPr>
        <w:t>ОБЖ – 1 час, черчение– 1 час, технология (модулем  «Основы предпринимательства») -1 час.</w:t>
      </w:r>
      <w:proofErr w:type="gramEnd"/>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Вопросы возрождения духовной культуры Дона и донского казачества  реализуются  такими предметами как «История  Дона» в 5-м классе, «География Дона» в 6 классе, «Основы православной культуры» введены модулем в историю в 5-9 классах,   а также интегрированы в учебных предметах: «Литература», «История», «Музыка», «</w:t>
      </w:r>
      <w:proofErr w:type="gramStart"/>
      <w:r w:rsidRPr="000C539C">
        <w:rPr>
          <w:rFonts w:ascii="Times New Roman" w:hAnsi="Times New Roman" w:cs="Times New Roman"/>
          <w:sz w:val="24"/>
          <w:szCs w:val="24"/>
        </w:rPr>
        <w:t>ИЗО</w:t>
      </w:r>
      <w:proofErr w:type="gramEnd"/>
      <w:r w:rsidRPr="000C539C">
        <w:rPr>
          <w:rFonts w:ascii="Times New Roman" w:hAnsi="Times New Roman" w:cs="Times New Roman"/>
          <w:sz w:val="24"/>
          <w:szCs w:val="24"/>
        </w:rPr>
        <w:t xml:space="preserve">», «Технология», «Природа», «География». Предмет регионального компонента  «Права человека» рассматривается в курсе «Обществознание». </w:t>
      </w:r>
    </w:p>
    <w:p w:rsidR="00FB5A98" w:rsidRPr="000C539C" w:rsidRDefault="00FB5A98" w:rsidP="000C539C">
      <w:pPr>
        <w:spacing w:after="0" w:line="240" w:lineRule="auto"/>
        <w:ind w:firstLine="283"/>
        <w:rPr>
          <w:rFonts w:ascii="Times New Roman" w:hAnsi="Times New Roman" w:cs="Times New Roman"/>
          <w:bCs/>
          <w:iCs/>
          <w:sz w:val="24"/>
          <w:szCs w:val="24"/>
        </w:rPr>
      </w:pPr>
      <w:r w:rsidRPr="000C539C">
        <w:rPr>
          <w:rFonts w:ascii="Times New Roman" w:hAnsi="Times New Roman" w:cs="Times New Roman"/>
          <w:sz w:val="24"/>
          <w:szCs w:val="24"/>
        </w:rPr>
        <w:t xml:space="preserve">  На </w:t>
      </w:r>
      <w:r w:rsidRPr="000C539C">
        <w:rPr>
          <w:rFonts w:ascii="Times New Roman" w:hAnsi="Times New Roman" w:cs="Times New Roman"/>
          <w:sz w:val="24"/>
          <w:szCs w:val="24"/>
          <w:lang w:val="en-US"/>
        </w:rPr>
        <w:t>III</w:t>
      </w:r>
      <w:r w:rsidRPr="000C539C">
        <w:rPr>
          <w:rFonts w:ascii="Times New Roman" w:hAnsi="Times New Roman" w:cs="Times New Roman"/>
          <w:sz w:val="24"/>
          <w:szCs w:val="24"/>
        </w:rPr>
        <w:t xml:space="preserve"> ступени обучения часы вариативного компонента направлены на </w:t>
      </w:r>
      <w:r w:rsidRPr="000C539C">
        <w:rPr>
          <w:rFonts w:ascii="Times New Roman" w:hAnsi="Times New Roman" w:cs="Times New Roman"/>
          <w:bCs/>
          <w:iCs/>
          <w:sz w:val="24"/>
          <w:szCs w:val="24"/>
        </w:rPr>
        <w:t xml:space="preserve"> усиление базового ядра:   по русскому языку  10класс (1 час), 11 класс (1 час), по математике 10класс (1 час), 11 класс (1 час), по истории 11 класс (1 час), по информатике  10класс (1 час), 11 класс (1 час). Во всех классах введен дополнительный 3-й час физической культуры.</w:t>
      </w:r>
    </w:p>
    <w:p w:rsidR="00FB5A98" w:rsidRPr="000C539C" w:rsidRDefault="00FB5A98" w:rsidP="000C539C">
      <w:pPr>
        <w:spacing w:after="0" w:line="240" w:lineRule="auto"/>
        <w:ind w:firstLine="283"/>
        <w:rPr>
          <w:rFonts w:ascii="Times New Roman" w:hAnsi="Times New Roman" w:cs="Times New Roman"/>
          <w:bCs/>
          <w:iCs/>
          <w:sz w:val="24"/>
          <w:szCs w:val="24"/>
        </w:rPr>
      </w:pPr>
      <w:r w:rsidRPr="000C539C">
        <w:rPr>
          <w:rFonts w:ascii="Times New Roman" w:hAnsi="Times New Roman" w:cs="Times New Roman"/>
          <w:bCs/>
          <w:iCs/>
          <w:sz w:val="24"/>
          <w:szCs w:val="24"/>
        </w:rPr>
        <w:t xml:space="preserve">По выбору учащихся ведутся элективные курсы: по </w:t>
      </w:r>
      <w:r w:rsidRPr="000C539C">
        <w:rPr>
          <w:rFonts w:ascii="Times New Roman" w:hAnsi="Times New Roman" w:cs="Times New Roman"/>
          <w:b/>
          <w:bCs/>
          <w:iCs/>
          <w:sz w:val="24"/>
          <w:szCs w:val="24"/>
        </w:rPr>
        <w:t xml:space="preserve"> </w:t>
      </w:r>
      <w:r w:rsidRPr="000C539C">
        <w:rPr>
          <w:rFonts w:ascii="Times New Roman" w:hAnsi="Times New Roman" w:cs="Times New Roman"/>
          <w:bCs/>
          <w:iCs/>
          <w:sz w:val="24"/>
          <w:szCs w:val="24"/>
        </w:rPr>
        <w:t>русскому языку 10 класс (1 час), по математике 10 класс (1час), по технологии 10 класс (1 час), по математике 11 класс (1час), по технологии 11 класс (1 час).</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bCs/>
          <w:iCs/>
          <w:sz w:val="24"/>
          <w:szCs w:val="24"/>
        </w:rPr>
        <w:t xml:space="preserve">  Предметы: основы безопасности жизнедеятельности, биология, окружающий мир, природоведение интегрируются с курсом «Здоровое питание» во всех классах</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 xml:space="preserve">Общеобразовательные программы осваиваются в очной форме. </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 xml:space="preserve">В образовательном процессе школа использует типовые государственные образовательные программы для общеобразовательных учреждений, рекомендованные Министерством образования и науки  РФ. На их основе разработаны и утверждены </w:t>
      </w:r>
      <w:r w:rsidRPr="000C539C">
        <w:rPr>
          <w:rFonts w:ascii="Times New Roman" w:hAnsi="Times New Roman" w:cs="Times New Roman"/>
          <w:sz w:val="24"/>
          <w:szCs w:val="24"/>
        </w:rPr>
        <w:lastRenderedPageBreak/>
        <w:t>рабочие программы учебных курсов. Учебники и учебные пособия, используемые школой в образовательном процессе, соответствуют  федеральному перечню учебников, рекомендованных или допущенных к использованию в образовательном процессе.</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Индивидуальность школы проявляется в создании системы непрерывного образования, формировании целостного восприятия окружающего мира, социально грамотной и социально мобильной личности, осознающей свои права и обязанности, свои потенциальные возможности для реализации выбранного жизненного пути.</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bCs/>
          <w:iCs/>
          <w:color w:val="000000"/>
          <w:sz w:val="24"/>
          <w:szCs w:val="24"/>
        </w:rPr>
        <w:t>Реализуемые программы уровня</w:t>
      </w:r>
      <w:r w:rsidRPr="000C539C">
        <w:rPr>
          <w:rFonts w:ascii="Times New Roman" w:hAnsi="Times New Roman" w:cs="Times New Roman"/>
          <w:sz w:val="24"/>
          <w:szCs w:val="24"/>
        </w:rPr>
        <w:t xml:space="preserve"> начального общего, основного общего и среднего (полного) общего образования концептуально обоснованы, реалистичны,  соответствуют структуре классов на каждой ступени обучения.</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 xml:space="preserve">         Учебный план, годовой календарный график соответствуют нормативной продолжительности учебного года и каникул. </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 xml:space="preserve">        Рабочие программы, учебники, дидактические материалы, имеющиеся в образовательном учреждении, позволяют реализовать учебный план в полном объеме.</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 xml:space="preserve">        Экспертиза рабочих программ показала: каждый учитель работает в соответствии с утвержденной рабочей программой, составленной на основе государственных образовательных программ для образовательных учреждений, рекомендованных Министерством образования и науки РФ. Программы составлены согласно последним методическим рекомендациям.</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 xml:space="preserve">         Оценка реализации учебных  и рабочих программ в образовательном учреждении показала, что учебные программы на момент экспертизы по всем предметам выполнены. Сроки и ритмичность выполнения программного материала соблюдены. Практическая часть по химии, физике, биологии реализованы полностью.</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 xml:space="preserve">         Расписание учебных занятий составлено с учетом организации образовательного процесса, создания необходимых условий для обучения разных возрастных групп. Анализ соответствия расписания учебному плану показал: все образовательные компоненты, представленные в учебном плане, отражены в расписании учебных занятий.  Расписание соответствует регламенту школы, согласовано с территориальным управлением </w:t>
      </w:r>
      <w:proofErr w:type="spellStart"/>
      <w:r w:rsidRPr="000C539C">
        <w:rPr>
          <w:rFonts w:ascii="Times New Roman" w:hAnsi="Times New Roman" w:cs="Times New Roman"/>
          <w:sz w:val="24"/>
          <w:szCs w:val="24"/>
        </w:rPr>
        <w:t>Роспотребнадзора</w:t>
      </w:r>
      <w:proofErr w:type="spellEnd"/>
      <w:r w:rsidRPr="000C539C">
        <w:rPr>
          <w:rFonts w:ascii="Times New Roman" w:hAnsi="Times New Roman" w:cs="Times New Roman"/>
          <w:sz w:val="24"/>
          <w:szCs w:val="24"/>
        </w:rPr>
        <w:t>, утверждено директором школы.</w:t>
      </w:r>
    </w:p>
    <w:p w:rsidR="00FB5A98" w:rsidRPr="000C539C" w:rsidRDefault="00FB5A98" w:rsidP="000C539C">
      <w:pPr>
        <w:spacing w:after="0" w:line="240" w:lineRule="auto"/>
        <w:ind w:firstLine="283"/>
        <w:rPr>
          <w:rFonts w:ascii="Times New Roman" w:hAnsi="Times New Roman" w:cs="Times New Roman"/>
          <w:sz w:val="24"/>
          <w:szCs w:val="24"/>
        </w:rPr>
      </w:pPr>
      <w:r w:rsidRPr="000C539C">
        <w:rPr>
          <w:rFonts w:ascii="Times New Roman" w:hAnsi="Times New Roman" w:cs="Times New Roman"/>
          <w:sz w:val="24"/>
          <w:szCs w:val="24"/>
        </w:rPr>
        <w:t xml:space="preserve">        </w:t>
      </w:r>
    </w:p>
    <w:p w:rsidR="00FB5A98" w:rsidRPr="000C539C" w:rsidRDefault="00FB5A98" w:rsidP="000C539C">
      <w:pPr>
        <w:spacing w:after="0" w:line="240" w:lineRule="auto"/>
        <w:ind w:firstLine="283"/>
        <w:contextualSpacing/>
        <w:rPr>
          <w:rFonts w:ascii="Times New Roman" w:hAnsi="Times New Roman" w:cs="Times New Roman"/>
          <w:b/>
          <w:i/>
          <w:sz w:val="24"/>
          <w:szCs w:val="24"/>
          <w:u w:val="single"/>
        </w:rPr>
      </w:pPr>
      <w:r w:rsidRPr="000C539C">
        <w:rPr>
          <w:rFonts w:ascii="Times New Roman" w:hAnsi="Times New Roman" w:cs="Times New Roman"/>
          <w:sz w:val="24"/>
          <w:szCs w:val="24"/>
        </w:rPr>
        <w:t xml:space="preserve">        </w:t>
      </w:r>
      <w:proofErr w:type="gramStart"/>
      <w:r w:rsidRPr="000C539C">
        <w:rPr>
          <w:rFonts w:ascii="Times New Roman" w:hAnsi="Times New Roman" w:cs="Times New Roman"/>
          <w:sz w:val="24"/>
          <w:szCs w:val="24"/>
        </w:rPr>
        <w:t>Для обеспечения качественного образовательного процесса школа имеет необходимую материально-техническую базу: для  ведения образовательной деятельности в школе имеется: 14 учебных кабинетов, в том числе 4 кабинета начальных классов, 2 кабинета русского языка, 2 кабинета математики, 1 кабинет истории и географии, 1 кабинета информатики и  физики, 1 кабинет химии и биологии, 1 кабинета иностранного языка, 1 кабинет ритмики, 1 кабинет ОБЖ, спортивный</w:t>
      </w:r>
      <w:proofErr w:type="gramEnd"/>
      <w:r w:rsidRPr="000C539C">
        <w:rPr>
          <w:rFonts w:ascii="Times New Roman" w:hAnsi="Times New Roman" w:cs="Times New Roman"/>
          <w:sz w:val="24"/>
          <w:szCs w:val="24"/>
        </w:rPr>
        <w:t xml:space="preserve"> зал, кабинеты административно - управленческого персонала, складские и санитарно - бытовые помещения. Все кабинеты оснащены  учебным оборудованием,  наглядными  пособиями имеют ПК и </w:t>
      </w:r>
      <w:proofErr w:type="spellStart"/>
      <w:r w:rsidRPr="000C539C">
        <w:rPr>
          <w:rFonts w:ascii="Times New Roman" w:hAnsi="Times New Roman" w:cs="Times New Roman"/>
          <w:sz w:val="24"/>
          <w:szCs w:val="24"/>
        </w:rPr>
        <w:t>медиапроекторы</w:t>
      </w:r>
      <w:proofErr w:type="spellEnd"/>
      <w:proofErr w:type="gramStart"/>
      <w:r w:rsidRPr="000C539C">
        <w:rPr>
          <w:rFonts w:ascii="Times New Roman" w:hAnsi="Times New Roman" w:cs="Times New Roman"/>
          <w:sz w:val="24"/>
          <w:szCs w:val="24"/>
        </w:rPr>
        <w:t>..</w:t>
      </w:r>
      <w:r w:rsidRPr="000C539C">
        <w:rPr>
          <w:rFonts w:ascii="Times New Roman" w:hAnsi="Times New Roman" w:cs="Times New Roman"/>
          <w:b/>
          <w:i/>
          <w:sz w:val="24"/>
          <w:szCs w:val="24"/>
          <w:u w:val="single"/>
        </w:rPr>
        <w:t xml:space="preserve"> </w:t>
      </w:r>
      <w:proofErr w:type="gramEnd"/>
    </w:p>
    <w:p w:rsidR="00FB5A98" w:rsidRPr="00CB2632" w:rsidRDefault="00FB5A98" w:rsidP="00CB2632">
      <w:pPr>
        <w:spacing w:before="100" w:beforeAutospacing="1" w:after="100" w:afterAutospacing="1" w:line="240" w:lineRule="auto"/>
        <w:rPr>
          <w:rFonts w:ascii="Times New Roman" w:eastAsia="Times New Roman" w:hAnsi="Times New Roman" w:cs="Times New Roman"/>
          <w:sz w:val="24"/>
          <w:szCs w:val="24"/>
        </w:rPr>
      </w:pPr>
    </w:p>
    <w:p w:rsidR="000C539C" w:rsidRPr="00866FC7" w:rsidRDefault="00CB2632" w:rsidP="000C539C">
      <w:pPr>
        <w:spacing w:after="0" w:line="240" w:lineRule="auto"/>
        <w:outlineLvl w:val="0"/>
        <w:rPr>
          <w:rFonts w:ascii="Times New Roman" w:hAnsi="Times New Roman" w:cs="Times New Roman"/>
          <w:b/>
          <w:i/>
          <w:sz w:val="24"/>
          <w:szCs w:val="24"/>
        </w:rPr>
      </w:pPr>
      <w:r w:rsidRPr="00CB2632">
        <w:rPr>
          <w:rFonts w:ascii="Times New Roman" w:eastAsia="Times New Roman" w:hAnsi="Times New Roman" w:cs="Times New Roman"/>
          <w:sz w:val="28"/>
          <w:szCs w:val="28"/>
        </w:rPr>
        <w:t> </w:t>
      </w:r>
      <w:r w:rsidR="000C539C" w:rsidRPr="00866FC7">
        <w:rPr>
          <w:rFonts w:ascii="Times New Roman" w:hAnsi="Times New Roman" w:cs="Times New Roman"/>
          <w:b/>
          <w:sz w:val="24"/>
          <w:szCs w:val="24"/>
        </w:rPr>
        <w:t>Рациональная организация работы  школьной столовой</w:t>
      </w:r>
    </w:p>
    <w:p w:rsidR="000C539C" w:rsidRPr="00866FC7" w:rsidRDefault="000C539C" w:rsidP="000C539C">
      <w:pPr>
        <w:spacing w:after="0" w:line="240" w:lineRule="auto"/>
        <w:jc w:val="both"/>
        <w:rPr>
          <w:rFonts w:ascii="Times New Roman" w:hAnsi="Times New Roman" w:cs="Times New Roman"/>
          <w:b/>
          <w:i/>
          <w:sz w:val="24"/>
          <w:szCs w:val="24"/>
        </w:rPr>
      </w:pPr>
      <w:r w:rsidRPr="00866FC7">
        <w:rPr>
          <w:rFonts w:ascii="Times New Roman" w:hAnsi="Times New Roman" w:cs="Times New Roman"/>
          <w:sz w:val="24"/>
          <w:szCs w:val="24"/>
        </w:rPr>
        <w:t>Для учета выдачи питания школьникам у нас разработана своя система. Ежедневно до девяти часов утра проходит учет наличного состава учащихся, производится корректировка предварительных заказов предыдущего дня.</w:t>
      </w:r>
    </w:p>
    <w:p w:rsidR="000C539C" w:rsidRPr="00866FC7" w:rsidRDefault="000C539C" w:rsidP="000C539C">
      <w:pPr>
        <w:spacing w:after="0" w:line="240" w:lineRule="auto"/>
        <w:rPr>
          <w:rFonts w:ascii="Times New Roman" w:hAnsi="Times New Roman" w:cs="Times New Roman"/>
          <w:bCs/>
          <w:sz w:val="24"/>
          <w:szCs w:val="24"/>
        </w:rPr>
      </w:pPr>
      <w:r w:rsidRPr="00866FC7">
        <w:rPr>
          <w:rFonts w:ascii="Times New Roman" w:hAnsi="Times New Roman" w:cs="Times New Roman"/>
          <w:sz w:val="24"/>
          <w:szCs w:val="24"/>
        </w:rPr>
        <w:t xml:space="preserve">Продуман </w:t>
      </w:r>
      <w:r w:rsidRPr="00866FC7">
        <w:rPr>
          <w:rFonts w:ascii="Times New Roman" w:hAnsi="Times New Roman" w:cs="Times New Roman"/>
          <w:bCs/>
          <w:iCs/>
          <w:sz w:val="24"/>
          <w:szCs w:val="24"/>
        </w:rPr>
        <w:t xml:space="preserve">режим работы столовой, который так же  соответствует режиму работы </w:t>
      </w:r>
      <w:proofErr w:type="gramStart"/>
      <w:r w:rsidRPr="00866FC7">
        <w:rPr>
          <w:rFonts w:ascii="Times New Roman" w:hAnsi="Times New Roman" w:cs="Times New Roman"/>
          <w:bCs/>
          <w:iCs/>
          <w:sz w:val="24"/>
          <w:szCs w:val="24"/>
        </w:rPr>
        <w:t>школы полного дня</w:t>
      </w:r>
      <w:proofErr w:type="gramEnd"/>
      <w:r w:rsidRPr="00866FC7">
        <w:rPr>
          <w:rFonts w:ascii="Times New Roman" w:hAnsi="Times New Roman" w:cs="Times New Roman"/>
          <w:bCs/>
          <w:iCs/>
          <w:sz w:val="24"/>
          <w:szCs w:val="24"/>
        </w:rPr>
        <w:t>.</w:t>
      </w:r>
      <w:r w:rsidRPr="00866FC7">
        <w:rPr>
          <w:rFonts w:ascii="Times New Roman" w:hAnsi="Times New Roman" w:cs="Times New Roman"/>
          <w:bCs/>
          <w:sz w:val="24"/>
          <w:szCs w:val="24"/>
        </w:rPr>
        <w:t xml:space="preserve"> Режим работы школы  включает в себя  1 завтрак, 2 обеда, полдник. Кроме того, режим работы периодически менялся в связи с пожеланиями учащихся и родителей.</w:t>
      </w:r>
    </w:p>
    <w:p w:rsidR="000C539C" w:rsidRPr="00866FC7" w:rsidRDefault="000C539C" w:rsidP="000C539C">
      <w:pPr>
        <w:spacing w:after="0" w:line="240" w:lineRule="auto"/>
        <w:rPr>
          <w:rFonts w:ascii="Times New Roman" w:hAnsi="Times New Roman" w:cs="Times New Roman"/>
          <w:sz w:val="24"/>
          <w:szCs w:val="24"/>
        </w:rPr>
      </w:pPr>
      <w:r w:rsidRPr="00866FC7">
        <w:rPr>
          <w:rFonts w:ascii="Times New Roman" w:hAnsi="Times New Roman" w:cs="Times New Roman"/>
          <w:bCs/>
          <w:iCs/>
          <w:sz w:val="24"/>
          <w:szCs w:val="24"/>
        </w:rPr>
        <w:t xml:space="preserve"> </w:t>
      </w:r>
      <w:r w:rsidRPr="00866FC7">
        <w:rPr>
          <w:rFonts w:ascii="Times New Roman" w:hAnsi="Times New Roman" w:cs="Times New Roman"/>
          <w:sz w:val="24"/>
          <w:szCs w:val="24"/>
        </w:rPr>
        <w:t xml:space="preserve">На организацию питания учащихся выделены средства из дополнительных источников -  за счет средств родителей. Питание учащихся осуществляется с 7.09.09г. на основании протокола собрания родительского комитета №1  от 05.09.2009г. Сбор денежных   средств </w:t>
      </w:r>
      <w:r w:rsidRPr="00866FC7">
        <w:rPr>
          <w:rFonts w:ascii="Times New Roman" w:hAnsi="Times New Roman" w:cs="Times New Roman"/>
          <w:sz w:val="24"/>
          <w:szCs w:val="24"/>
        </w:rPr>
        <w:lastRenderedPageBreak/>
        <w:t xml:space="preserve">осуществляет председатель  родительского комитета, собранная сумма сдается в банк. Средняя стоимость обеда 20 руб. Количество питающихся детей данной категории относительно постоянно. </w:t>
      </w:r>
    </w:p>
    <w:p w:rsidR="000C539C" w:rsidRDefault="000C539C" w:rsidP="000C539C">
      <w:pPr>
        <w:jc w:val="center"/>
        <w:rPr>
          <w:rFonts w:ascii="Times New Roman" w:hAnsi="Times New Roman"/>
          <w:b/>
          <w:sz w:val="32"/>
          <w:szCs w:val="32"/>
        </w:rPr>
      </w:pPr>
      <w:r>
        <w:rPr>
          <w:rFonts w:ascii="Times New Roman" w:hAnsi="Times New Roman" w:cs="Times New Roman"/>
          <w:b/>
          <w:sz w:val="24"/>
          <w:szCs w:val="24"/>
        </w:rPr>
        <w:t xml:space="preserve">Материальная база школы. </w:t>
      </w:r>
      <w:r w:rsidRPr="007F4873">
        <w:rPr>
          <w:rFonts w:ascii="Times New Roman" w:hAnsi="Times New Roman"/>
          <w:b/>
          <w:sz w:val="24"/>
          <w:szCs w:val="24"/>
        </w:rPr>
        <w:t>Затраты на приобретение основных средств и учебных пособий за 2009-2010г.г.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387"/>
        <w:gridCol w:w="1559"/>
        <w:gridCol w:w="1808"/>
      </w:tblGrid>
      <w:tr w:rsidR="000C539C" w:rsidRPr="00866FC7" w:rsidTr="00EF3BE4">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 xml:space="preserve">№ </w:t>
            </w:r>
            <w:proofErr w:type="spellStart"/>
            <w:r w:rsidRPr="00866FC7">
              <w:rPr>
                <w:rFonts w:ascii="Times New Roman" w:hAnsi="Times New Roman"/>
                <w:sz w:val="24"/>
                <w:szCs w:val="24"/>
              </w:rPr>
              <w:t>п\</w:t>
            </w:r>
            <w:proofErr w:type="gramStart"/>
            <w:r w:rsidRPr="00866FC7">
              <w:rPr>
                <w:rFonts w:ascii="Times New Roman" w:hAnsi="Times New Roman"/>
                <w:sz w:val="24"/>
                <w:szCs w:val="24"/>
              </w:rPr>
              <w:t>п</w:t>
            </w:r>
            <w:proofErr w:type="spellEnd"/>
            <w:proofErr w:type="gramEnd"/>
          </w:p>
        </w:tc>
        <w:tc>
          <w:tcPr>
            <w:tcW w:w="5387" w:type="dxa"/>
          </w:tcPr>
          <w:p w:rsidR="000C539C" w:rsidRPr="00866FC7" w:rsidRDefault="000C539C" w:rsidP="00EF3BE4">
            <w:pPr>
              <w:spacing w:after="0" w:line="240" w:lineRule="auto"/>
              <w:jc w:val="both"/>
              <w:rPr>
                <w:rFonts w:ascii="Times New Roman" w:hAnsi="Times New Roman"/>
                <w:sz w:val="24"/>
                <w:szCs w:val="24"/>
              </w:rPr>
            </w:pPr>
          </w:p>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Наименование</w:t>
            </w:r>
          </w:p>
        </w:tc>
        <w:tc>
          <w:tcPr>
            <w:tcW w:w="1559" w:type="dxa"/>
          </w:tcPr>
          <w:p w:rsidR="000C539C" w:rsidRPr="00866FC7" w:rsidRDefault="000C539C" w:rsidP="00EF3BE4">
            <w:pPr>
              <w:spacing w:after="0" w:line="240" w:lineRule="auto"/>
              <w:jc w:val="both"/>
              <w:rPr>
                <w:rFonts w:ascii="Times New Roman" w:hAnsi="Times New Roman"/>
                <w:sz w:val="24"/>
                <w:szCs w:val="24"/>
              </w:rPr>
            </w:pPr>
          </w:p>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Кол-во</w:t>
            </w:r>
          </w:p>
        </w:tc>
        <w:tc>
          <w:tcPr>
            <w:tcW w:w="1808" w:type="dxa"/>
          </w:tcPr>
          <w:p w:rsidR="000C539C" w:rsidRPr="00866FC7" w:rsidRDefault="000C539C" w:rsidP="00EF3BE4">
            <w:pPr>
              <w:spacing w:after="0" w:line="240" w:lineRule="auto"/>
              <w:jc w:val="both"/>
              <w:rPr>
                <w:rFonts w:ascii="Times New Roman" w:hAnsi="Times New Roman"/>
                <w:sz w:val="24"/>
                <w:szCs w:val="24"/>
              </w:rPr>
            </w:pPr>
          </w:p>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Сумма (руб.)</w:t>
            </w:r>
          </w:p>
        </w:tc>
      </w:tr>
      <w:tr w:rsidR="000C539C" w:rsidRPr="00866FC7" w:rsidTr="00EF3BE4">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1.</w:t>
            </w:r>
          </w:p>
        </w:tc>
        <w:tc>
          <w:tcPr>
            <w:tcW w:w="538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 xml:space="preserve">Учебные пособия </w:t>
            </w:r>
          </w:p>
        </w:tc>
        <w:tc>
          <w:tcPr>
            <w:tcW w:w="1559" w:type="dxa"/>
          </w:tcPr>
          <w:p w:rsidR="000C539C" w:rsidRPr="00866FC7" w:rsidRDefault="000C539C" w:rsidP="00EF3BE4">
            <w:pPr>
              <w:spacing w:after="0" w:line="240" w:lineRule="auto"/>
              <w:jc w:val="center"/>
              <w:rPr>
                <w:rFonts w:ascii="Times New Roman" w:hAnsi="Times New Roman"/>
                <w:sz w:val="24"/>
                <w:szCs w:val="24"/>
              </w:rPr>
            </w:pPr>
          </w:p>
        </w:tc>
        <w:tc>
          <w:tcPr>
            <w:tcW w:w="1808" w:type="dxa"/>
          </w:tcPr>
          <w:p w:rsidR="000C539C" w:rsidRPr="00866FC7" w:rsidRDefault="000C539C" w:rsidP="00EF3BE4">
            <w:pPr>
              <w:spacing w:after="0" w:line="240" w:lineRule="auto"/>
              <w:jc w:val="right"/>
              <w:rPr>
                <w:rFonts w:ascii="Times New Roman" w:hAnsi="Times New Roman"/>
                <w:sz w:val="24"/>
                <w:szCs w:val="24"/>
              </w:rPr>
            </w:pPr>
            <w:r w:rsidRPr="00866FC7">
              <w:rPr>
                <w:rFonts w:ascii="Times New Roman" w:hAnsi="Times New Roman"/>
                <w:sz w:val="24"/>
                <w:szCs w:val="24"/>
              </w:rPr>
              <w:t>236335,00</w:t>
            </w:r>
          </w:p>
        </w:tc>
      </w:tr>
      <w:tr w:rsidR="000C539C" w:rsidRPr="00866FC7" w:rsidTr="00EF3BE4">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2.</w:t>
            </w:r>
          </w:p>
        </w:tc>
        <w:tc>
          <w:tcPr>
            <w:tcW w:w="538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Учебно-наглядные пособия</w:t>
            </w:r>
          </w:p>
        </w:tc>
        <w:tc>
          <w:tcPr>
            <w:tcW w:w="1559" w:type="dxa"/>
          </w:tcPr>
          <w:p w:rsidR="000C539C" w:rsidRPr="00866FC7" w:rsidRDefault="000C539C" w:rsidP="00EF3BE4">
            <w:pPr>
              <w:spacing w:after="0" w:line="240" w:lineRule="auto"/>
              <w:jc w:val="center"/>
              <w:rPr>
                <w:rFonts w:ascii="Times New Roman" w:hAnsi="Times New Roman"/>
                <w:sz w:val="24"/>
                <w:szCs w:val="24"/>
              </w:rPr>
            </w:pPr>
          </w:p>
        </w:tc>
        <w:tc>
          <w:tcPr>
            <w:tcW w:w="1808" w:type="dxa"/>
          </w:tcPr>
          <w:p w:rsidR="000C539C" w:rsidRPr="00866FC7" w:rsidRDefault="000C539C" w:rsidP="00EF3BE4">
            <w:pPr>
              <w:spacing w:after="0" w:line="240" w:lineRule="auto"/>
              <w:jc w:val="right"/>
              <w:rPr>
                <w:rFonts w:ascii="Times New Roman" w:hAnsi="Times New Roman"/>
                <w:sz w:val="24"/>
                <w:szCs w:val="24"/>
              </w:rPr>
            </w:pPr>
            <w:r w:rsidRPr="00866FC7">
              <w:rPr>
                <w:rFonts w:ascii="Times New Roman" w:hAnsi="Times New Roman"/>
                <w:sz w:val="24"/>
                <w:szCs w:val="24"/>
              </w:rPr>
              <w:t>104126,99</w:t>
            </w:r>
          </w:p>
        </w:tc>
      </w:tr>
      <w:tr w:rsidR="000C539C" w:rsidRPr="00866FC7" w:rsidTr="00EF3BE4">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3.</w:t>
            </w:r>
          </w:p>
        </w:tc>
        <w:tc>
          <w:tcPr>
            <w:tcW w:w="538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Электронасос циркуляционный</w:t>
            </w:r>
          </w:p>
        </w:tc>
        <w:tc>
          <w:tcPr>
            <w:tcW w:w="1559" w:type="dxa"/>
          </w:tcPr>
          <w:p w:rsidR="000C539C" w:rsidRPr="00866FC7" w:rsidRDefault="000C539C" w:rsidP="00EF3BE4">
            <w:pPr>
              <w:spacing w:after="0" w:line="240" w:lineRule="auto"/>
              <w:jc w:val="center"/>
              <w:rPr>
                <w:rFonts w:ascii="Times New Roman" w:hAnsi="Times New Roman"/>
                <w:sz w:val="24"/>
                <w:szCs w:val="24"/>
              </w:rPr>
            </w:pPr>
            <w:r w:rsidRPr="00866FC7">
              <w:rPr>
                <w:rFonts w:ascii="Times New Roman" w:hAnsi="Times New Roman"/>
                <w:sz w:val="24"/>
                <w:szCs w:val="24"/>
              </w:rPr>
              <w:t>1</w:t>
            </w:r>
          </w:p>
        </w:tc>
        <w:tc>
          <w:tcPr>
            <w:tcW w:w="1808" w:type="dxa"/>
          </w:tcPr>
          <w:p w:rsidR="000C539C" w:rsidRPr="00866FC7" w:rsidRDefault="000C539C" w:rsidP="00EF3BE4">
            <w:pPr>
              <w:spacing w:after="0" w:line="240" w:lineRule="auto"/>
              <w:jc w:val="right"/>
              <w:rPr>
                <w:rFonts w:ascii="Times New Roman" w:hAnsi="Times New Roman"/>
                <w:sz w:val="24"/>
                <w:szCs w:val="24"/>
              </w:rPr>
            </w:pPr>
            <w:r w:rsidRPr="00866FC7">
              <w:rPr>
                <w:rFonts w:ascii="Times New Roman" w:hAnsi="Times New Roman"/>
                <w:sz w:val="24"/>
                <w:szCs w:val="24"/>
              </w:rPr>
              <w:t>19500,00</w:t>
            </w:r>
          </w:p>
        </w:tc>
      </w:tr>
      <w:tr w:rsidR="000C539C" w:rsidRPr="00866FC7" w:rsidTr="00EF3BE4">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4.</w:t>
            </w:r>
          </w:p>
        </w:tc>
        <w:tc>
          <w:tcPr>
            <w:tcW w:w="538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 xml:space="preserve">Экран проекционный </w:t>
            </w:r>
          </w:p>
        </w:tc>
        <w:tc>
          <w:tcPr>
            <w:tcW w:w="1559" w:type="dxa"/>
          </w:tcPr>
          <w:p w:rsidR="000C539C" w:rsidRPr="00866FC7" w:rsidRDefault="000C539C" w:rsidP="00EF3BE4">
            <w:pPr>
              <w:spacing w:after="0" w:line="240" w:lineRule="auto"/>
              <w:jc w:val="center"/>
              <w:rPr>
                <w:rFonts w:ascii="Times New Roman" w:hAnsi="Times New Roman"/>
                <w:sz w:val="24"/>
                <w:szCs w:val="24"/>
              </w:rPr>
            </w:pPr>
            <w:r w:rsidRPr="00866FC7">
              <w:rPr>
                <w:rFonts w:ascii="Times New Roman" w:hAnsi="Times New Roman"/>
                <w:sz w:val="24"/>
                <w:szCs w:val="24"/>
              </w:rPr>
              <w:t>4</w:t>
            </w:r>
          </w:p>
        </w:tc>
        <w:tc>
          <w:tcPr>
            <w:tcW w:w="1808" w:type="dxa"/>
          </w:tcPr>
          <w:p w:rsidR="000C539C" w:rsidRPr="00866FC7" w:rsidRDefault="000C539C" w:rsidP="00EF3BE4">
            <w:pPr>
              <w:spacing w:after="0" w:line="240" w:lineRule="auto"/>
              <w:jc w:val="right"/>
              <w:rPr>
                <w:rFonts w:ascii="Times New Roman" w:hAnsi="Times New Roman"/>
                <w:sz w:val="24"/>
                <w:szCs w:val="24"/>
              </w:rPr>
            </w:pPr>
            <w:r w:rsidRPr="00866FC7">
              <w:rPr>
                <w:rFonts w:ascii="Times New Roman" w:hAnsi="Times New Roman"/>
                <w:sz w:val="24"/>
                <w:szCs w:val="24"/>
              </w:rPr>
              <w:t>15075,90</w:t>
            </w:r>
          </w:p>
        </w:tc>
      </w:tr>
      <w:tr w:rsidR="000C539C" w:rsidRPr="00866FC7" w:rsidTr="00EF3BE4">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5.</w:t>
            </w:r>
          </w:p>
        </w:tc>
        <w:tc>
          <w:tcPr>
            <w:tcW w:w="538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 xml:space="preserve">Столик для мультимедиа проектора </w:t>
            </w:r>
          </w:p>
        </w:tc>
        <w:tc>
          <w:tcPr>
            <w:tcW w:w="1559" w:type="dxa"/>
          </w:tcPr>
          <w:p w:rsidR="000C539C" w:rsidRPr="00866FC7" w:rsidRDefault="000C539C" w:rsidP="00EF3BE4">
            <w:pPr>
              <w:spacing w:after="0" w:line="240" w:lineRule="auto"/>
              <w:jc w:val="center"/>
              <w:rPr>
                <w:rFonts w:ascii="Times New Roman" w:hAnsi="Times New Roman"/>
                <w:sz w:val="24"/>
                <w:szCs w:val="24"/>
              </w:rPr>
            </w:pPr>
            <w:r w:rsidRPr="00866FC7">
              <w:rPr>
                <w:rFonts w:ascii="Times New Roman" w:hAnsi="Times New Roman"/>
                <w:sz w:val="24"/>
                <w:szCs w:val="24"/>
              </w:rPr>
              <w:t>3</w:t>
            </w:r>
          </w:p>
        </w:tc>
        <w:tc>
          <w:tcPr>
            <w:tcW w:w="1808" w:type="dxa"/>
          </w:tcPr>
          <w:p w:rsidR="000C539C" w:rsidRPr="00866FC7" w:rsidRDefault="000C539C" w:rsidP="00EF3BE4">
            <w:pPr>
              <w:spacing w:after="0" w:line="240" w:lineRule="auto"/>
              <w:jc w:val="right"/>
              <w:rPr>
                <w:rFonts w:ascii="Times New Roman" w:hAnsi="Times New Roman"/>
                <w:sz w:val="24"/>
                <w:szCs w:val="24"/>
              </w:rPr>
            </w:pPr>
            <w:r w:rsidRPr="00866FC7">
              <w:rPr>
                <w:rFonts w:ascii="Times New Roman" w:hAnsi="Times New Roman"/>
                <w:sz w:val="24"/>
                <w:szCs w:val="24"/>
              </w:rPr>
              <w:t>9757,10</w:t>
            </w:r>
          </w:p>
        </w:tc>
      </w:tr>
      <w:tr w:rsidR="000C539C" w:rsidRPr="00866FC7" w:rsidTr="00EF3BE4">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6.</w:t>
            </w:r>
          </w:p>
        </w:tc>
        <w:tc>
          <w:tcPr>
            <w:tcW w:w="538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Компьютер</w:t>
            </w:r>
          </w:p>
        </w:tc>
        <w:tc>
          <w:tcPr>
            <w:tcW w:w="1559" w:type="dxa"/>
          </w:tcPr>
          <w:p w:rsidR="000C539C" w:rsidRPr="00866FC7" w:rsidRDefault="000C539C" w:rsidP="00EF3BE4">
            <w:pPr>
              <w:spacing w:after="0" w:line="240" w:lineRule="auto"/>
              <w:jc w:val="center"/>
              <w:rPr>
                <w:rFonts w:ascii="Times New Roman" w:hAnsi="Times New Roman"/>
                <w:sz w:val="24"/>
                <w:szCs w:val="24"/>
              </w:rPr>
            </w:pPr>
            <w:r w:rsidRPr="00866FC7">
              <w:rPr>
                <w:rFonts w:ascii="Times New Roman" w:hAnsi="Times New Roman"/>
                <w:sz w:val="24"/>
                <w:szCs w:val="24"/>
              </w:rPr>
              <w:t>12</w:t>
            </w:r>
          </w:p>
        </w:tc>
        <w:tc>
          <w:tcPr>
            <w:tcW w:w="1808" w:type="dxa"/>
          </w:tcPr>
          <w:p w:rsidR="000C539C" w:rsidRPr="00866FC7" w:rsidRDefault="000C539C" w:rsidP="00EF3BE4">
            <w:pPr>
              <w:spacing w:after="0" w:line="240" w:lineRule="auto"/>
              <w:jc w:val="right"/>
              <w:rPr>
                <w:rFonts w:ascii="Times New Roman" w:hAnsi="Times New Roman"/>
                <w:sz w:val="24"/>
                <w:szCs w:val="24"/>
              </w:rPr>
            </w:pPr>
            <w:r w:rsidRPr="00866FC7">
              <w:rPr>
                <w:rFonts w:ascii="Times New Roman" w:hAnsi="Times New Roman"/>
                <w:sz w:val="24"/>
                <w:szCs w:val="24"/>
              </w:rPr>
              <w:t>264149,01</w:t>
            </w:r>
          </w:p>
        </w:tc>
      </w:tr>
      <w:tr w:rsidR="000C539C" w:rsidRPr="00866FC7" w:rsidTr="00EF3BE4">
        <w:trPr>
          <w:trHeight w:val="42"/>
        </w:trPr>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7.</w:t>
            </w:r>
          </w:p>
        </w:tc>
        <w:tc>
          <w:tcPr>
            <w:tcW w:w="538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 xml:space="preserve">Мультимедиа проектор </w:t>
            </w:r>
          </w:p>
        </w:tc>
        <w:tc>
          <w:tcPr>
            <w:tcW w:w="1559" w:type="dxa"/>
          </w:tcPr>
          <w:p w:rsidR="000C539C" w:rsidRPr="00866FC7" w:rsidRDefault="000C539C" w:rsidP="00EF3BE4">
            <w:pPr>
              <w:spacing w:after="0" w:line="240" w:lineRule="auto"/>
              <w:jc w:val="center"/>
              <w:rPr>
                <w:rFonts w:ascii="Times New Roman" w:hAnsi="Times New Roman"/>
                <w:sz w:val="24"/>
                <w:szCs w:val="24"/>
              </w:rPr>
            </w:pPr>
            <w:r w:rsidRPr="00866FC7">
              <w:rPr>
                <w:rFonts w:ascii="Times New Roman" w:hAnsi="Times New Roman"/>
                <w:sz w:val="24"/>
                <w:szCs w:val="24"/>
              </w:rPr>
              <w:t>4</w:t>
            </w:r>
          </w:p>
        </w:tc>
        <w:tc>
          <w:tcPr>
            <w:tcW w:w="1808" w:type="dxa"/>
          </w:tcPr>
          <w:p w:rsidR="000C539C" w:rsidRPr="00866FC7" w:rsidRDefault="000C539C" w:rsidP="00EF3BE4">
            <w:pPr>
              <w:spacing w:after="0" w:line="240" w:lineRule="auto"/>
              <w:jc w:val="right"/>
              <w:rPr>
                <w:rFonts w:ascii="Times New Roman" w:hAnsi="Times New Roman"/>
                <w:sz w:val="24"/>
                <w:szCs w:val="24"/>
              </w:rPr>
            </w:pPr>
            <w:r w:rsidRPr="00866FC7">
              <w:rPr>
                <w:rFonts w:ascii="Times New Roman" w:hAnsi="Times New Roman"/>
                <w:sz w:val="24"/>
                <w:szCs w:val="24"/>
              </w:rPr>
              <w:t>99694,00</w:t>
            </w:r>
          </w:p>
        </w:tc>
      </w:tr>
      <w:tr w:rsidR="000C539C" w:rsidRPr="00866FC7" w:rsidTr="00EF3BE4">
        <w:trPr>
          <w:trHeight w:val="39"/>
        </w:trPr>
        <w:tc>
          <w:tcPr>
            <w:tcW w:w="81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8.</w:t>
            </w:r>
          </w:p>
        </w:tc>
        <w:tc>
          <w:tcPr>
            <w:tcW w:w="5387" w:type="dxa"/>
          </w:tcPr>
          <w:p w:rsidR="000C539C" w:rsidRPr="00866FC7" w:rsidRDefault="000C539C" w:rsidP="00EF3BE4">
            <w:pPr>
              <w:spacing w:after="0" w:line="240" w:lineRule="auto"/>
              <w:jc w:val="both"/>
              <w:rPr>
                <w:rFonts w:ascii="Times New Roman" w:hAnsi="Times New Roman"/>
                <w:sz w:val="24"/>
                <w:szCs w:val="24"/>
              </w:rPr>
            </w:pPr>
            <w:r w:rsidRPr="00866FC7">
              <w:rPr>
                <w:rFonts w:ascii="Times New Roman" w:hAnsi="Times New Roman"/>
                <w:sz w:val="24"/>
                <w:szCs w:val="24"/>
              </w:rPr>
              <w:t xml:space="preserve">Интерактивная доска </w:t>
            </w:r>
          </w:p>
        </w:tc>
        <w:tc>
          <w:tcPr>
            <w:tcW w:w="1559" w:type="dxa"/>
          </w:tcPr>
          <w:p w:rsidR="000C539C" w:rsidRPr="00866FC7" w:rsidRDefault="000C539C" w:rsidP="00EF3BE4">
            <w:pPr>
              <w:spacing w:after="0" w:line="240" w:lineRule="auto"/>
              <w:jc w:val="center"/>
              <w:rPr>
                <w:rFonts w:ascii="Times New Roman" w:hAnsi="Times New Roman"/>
                <w:sz w:val="24"/>
                <w:szCs w:val="24"/>
              </w:rPr>
            </w:pPr>
            <w:r w:rsidRPr="00866FC7">
              <w:rPr>
                <w:rFonts w:ascii="Times New Roman" w:hAnsi="Times New Roman"/>
                <w:sz w:val="24"/>
                <w:szCs w:val="24"/>
              </w:rPr>
              <w:t>2</w:t>
            </w:r>
          </w:p>
        </w:tc>
        <w:tc>
          <w:tcPr>
            <w:tcW w:w="1808" w:type="dxa"/>
          </w:tcPr>
          <w:p w:rsidR="000C539C" w:rsidRPr="00866FC7" w:rsidRDefault="000C539C" w:rsidP="00EF3BE4">
            <w:pPr>
              <w:spacing w:after="0" w:line="240" w:lineRule="auto"/>
              <w:jc w:val="right"/>
              <w:rPr>
                <w:rFonts w:ascii="Times New Roman" w:hAnsi="Times New Roman"/>
                <w:sz w:val="24"/>
                <w:szCs w:val="24"/>
              </w:rPr>
            </w:pPr>
            <w:r w:rsidRPr="00866FC7">
              <w:rPr>
                <w:rFonts w:ascii="Times New Roman" w:hAnsi="Times New Roman"/>
                <w:sz w:val="24"/>
                <w:szCs w:val="24"/>
              </w:rPr>
              <w:t>142000,00</w:t>
            </w:r>
          </w:p>
        </w:tc>
      </w:tr>
      <w:tr w:rsidR="000C539C" w:rsidRPr="00866FC7" w:rsidTr="00EF3BE4">
        <w:trPr>
          <w:trHeight w:val="39"/>
        </w:trPr>
        <w:tc>
          <w:tcPr>
            <w:tcW w:w="7763" w:type="dxa"/>
            <w:gridSpan w:val="3"/>
          </w:tcPr>
          <w:p w:rsidR="000C539C" w:rsidRPr="00866FC7" w:rsidRDefault="000C539C" w:rsidP="00EF3BE4">
            <w:pPr>
              <w:spacing w:after="0" w:line="240" w:lineRule="auto"/>
              <w:jc w:val="center"/>
              <w:rPr>
                <w:rFonts w:ascii="Times New Roman" w:hAnsi="Times New Roman"/>
                <w:b/>
                <w:sz w:val="24"/>
                <w:szCs w:val="24"/>
              </w:rPr>
            </w:pPr>
            <w:r w:rsidRPr="00866FC7">
              <w:rPr>
                <w:rFonts w:ascii="Times New Roman" w:hAnsi="Times New Roman"/>
                <w:b/>
                <w:sz w:val="24"/>
                <w:szCs w:val="24"/>
              </w:rPr>
              <w:t>Итого:</w:t>
            </w:r>
          </w:p>
        </w:tc>
        <w:tc>
          <w:tcPr>
            <w:tcW w:w="1808" w:type="dxa"/>
          </w:tcPr>
          <w:p w:rsidR="000C539C" w:rsidRPr="00866FC7" w:rsidRDefault="000C539C" w:rsidP="00EF3BE4">
            <w:pPr>
              <w:spacing w:after="0" w:line="240" w:lineRule="auto"/>
              <w:jc w:val="right"/>
              <w:rPr>
                <w:rFonts w:ascii="Times New Roman" w:hAnsi="Times New Roman"/>
                <w:b/>
                <w:sz w:val="24"/>
                <w:szCs w:val="24"/>
              </w:rPr>
            </w:pPr>
            <w:r w:rsidRPr="00866FC7">
              <w:rPr>
                <w:rFonts w:ascii="Times New Roman" w:hAnsi="Times New Roman"/>
                <w:b/>
                <w:sz w:val="24"/>
                <w:szCs w:val="24"/>
              </w:rPr>
              <w:t>890638,00</w:t>
            </w:r>
          </w:p>
        </w:tc>
      </w:tr>
    </w:tbl>
    <w:p w:rsidR="000C539C" w:rsidRDefault="000C539C" w:rsidP="000C539C">
      <w:pPr>
        <w:pStyle w:val="ac"/>
        <w:spacing w:after="0" w:line="240" w:lineRule="auto"/>
        <w:ind w:left="426"/>
        <w:rPr>
          <w:rFonts w:ascii="Times New Roman" w:hAnsi="Times New Roman" w:cs="Times New Roman"/>
          <w:b/>
          <w:sz w:val="24"/>
          <w:szCs w:val="24"/>
        </w:rPr>
      </w:pPr>
    </w:p>
    <w:p w:rsidR="000C539C" w:rsidRDefault="000C539C" w:rsidP="000C539C">
      <w:pPr>
        <w:pStyle w:val="ac"/>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19. Сколько компьютеров всего, в том числе в учебном процессе</w:t>
      </w:r>
    </w:p>
    <w:p w:rsidR="000C539C" w:rsidRDefault="000C539C" w:rsidP="000C539C">
      <w:pPr>
        <w:pStyle w:val="ac"/>
        <w:spacing w:after="0" w:line="240" w:lineRule="auto"/>
        <w:ind w:left="426"/>
        <w:rPr>
          <w:rFonts w:ascii="Times New Roman" w:hAnsi="Times New Roman" w:cs="Times New Roman"/>
          <w:sz w:val="24"/>
          <w:szCs w:val="24"/>
        </w:rPr>
      </w:pPr>
      <w:r>
        <w:rPr>
          <w:rFonts w:ascii="Times New Roman" w:hAnsi="Times New Roman" w:cs="Times New Roman"/>
          <w:sz w:val="24"/>
          <w:szCs w:val="24"/>
        </w:rPr>
        <w:t>компьютеров всего – 30</w:t>
      </w:r>
    </w:p>
    <w:p w:rsidR="000C539C" w:rsidRPr="007F4873" w:rsidRDefault="000C539C" w:rsidP="000C539C">
      <w:pPr>
        <w:pStyle w:val="ac"/>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 в учебном процессе - 24</w:t>
      </w:r>
    </w:p>
    <w:p w:rsidR="000C539C" w:rsidRDefault="000C539C" w:rsidP="000C539C">
      <w:pPr>
        <w:pStyle w:val="ac"/>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20. Библиотечный фонд.</w:t>
      </w:r>
    </w:p>
    <w:p w:rsidR="000C539C" w:rsidRDefault="000C539C" w:rsidP="000C539C">
      <w:pPr>
        <w:pStyle w:val="ac"/>
        <w:spacing w:after="0" w:line="240" w:lineRule="auto"/>
        <w:ind w:left="426"/>
        <w:rPr>
          <w:rFonts w:ascii="Times New Roman" w:hAnsi="Times New Roman" w:cs="Times New Roman"/>
          <w:sz w:val="24"/>
          <w:szCs w:val="24"/>
        </w:rPr>
      </w:pPr>
      <w:r>
        <w:rPr>
          <w:rFonts w:ascii="Times New Roman" w:hAnsi="Times New Roman" w:cs="Times New Roman"/>
          <w:sz w:val="24"/>
          <w:szCs w:val="24"/>
        </w:rPr>
        <w:t>Общий фонд – 6500 экз.</w:t>
      </w:r>
    </w:p>
    <w:p w:rsidR="000C539C" w:rsidRDefault="000C539C" w:rsidP="000C539C">
      <w:pPr>
        <w:pStyle w:val="ac"/>
        <w:spacing w:after="0" w:line="240" w:lineRule="auto"/>
        <w:ind w:left="426"/>
        <w:rPr>
          <w:rFonts w:ascii="Times New Roman" w:hAnsi="Times New Roman" w:cs="Times New Roman"/>
          <w:sz w:val="24"/>
          <w:szCs w:val="24"/>
        </w:rPr>
      </w:pPr>
      <w:r>
        <w:rPr>
          <w:rFonts w:ascii="Times New Roman" w:hAnsi="Times New Roman" w:cs="Times New Roman"/>
          <w:sz w:val="24"/>
          <w:szCs w:val="24"/>
        </w:rPr>
        <w:t>основной фонд – 4802 экз.</w:t>
      </w:r>
    </w:p>
    <w:p w:rsidR="000C539C" w:rsidRDefault="000C539C" w:rsidP="000C539C">
      <w:pPr>
        <w:pStyle w:val="ac"/>
        <w:spacing w:after="0" w:line="240" w:lineRule="auto"/>
        <w:ind w:left="426"/>
        <w:rPr>
          <w:rFonts w:ascii="Times New Roman" w:hAnsi="Times New Roman" w:cs="Times New Roman"/>
          <w:sz w:val="24"/>
          <w:szCs w:val="24"/>
        </w:rPr>
      </w:pPr>
      <w:r>
        <w:rPr>
          <w:rFonts w:ascii="Times New Roman" w:hAnsi="Times New Roman" w:cs="Times New Roman"/>
          <w:sz w:val="24"/>
          <w:szCs w:val="24"/>
        </w:rPr>
        <w:t>учебники – 2001 экз.</w:t>
      </w:r>
    </w:p>
    <w:p w:rsidR="000C539C" w:rsidRPr="00866FC7" w:rsidRDefault="000C539C" w:rsidP="000C539C">
      <w:pPr>
        <w:pStyle w:val="ac"/>
        <w:spacing w:after="0" w:line="240" w:lineRule="auto"/>
        <w:ind w:left="426"/>
        <w:rPr>
          <w:rFonts w:ascii="Times New Roman" w:hAnsi="Times New Roman" w:cs="Times New Roman"/>
          <w:sz w:val="24"/>
          <w:szCs w:val="24"/>
        </w:rPr>
      </w:pPr>
      <w:proofErr w:type="spellStart"/>
      <w:r>
        <w:rPr>
          <w:rFonts w:ascii="Times New Roman" w:hAnsi="Times New Roman" w:cs="Times New Roman"/>
          <w:sz w:val="24"/>
          <w:szCs w:val="24"/>
        </w:rPr>
        <w:t>медиатека</w:t>
      </w:r>
      <w:proofErr w:type="spellEnd"/>
      <w:r>
        <w:rPr>
          <w:rFonts w:ascii="Times New Roman" w:hAnsi="Times New Roman" w:cs="Times New Roman"/>
          <w:sz w:val="24"/>
          <w:szCs w:val="24"/>
        </w:rPr>
        <w:t xml:space="preserve"> – 170 экз.</w:t>
      </w:r>
    </w:p>
    <w:p w:rsidR="00F94E76" w:rsidRPr="00553D3E" w:rsidRDefault="00F94E76" w:rsidP="00F94E76">
      <w:pPr>
        <w:pStyle w:val="ac"/>
        <w:spacing w:after="0" w:line="240" w:lineRule="auto"/>
        <w:ind w:left="426"/>
        <w:rPr>
          <w:rFonts w:ascii="Times New Roman" w:hAnsi="Times New Roman" w:cs="Times New Roman"/>
          <w:b/>
          <w:sz w:val="24"/>
          <w:szCs w:val="24"/>
        </w:rPr>
      </w:pPr>
      <w:r w:rsidRPr="00553D3E">
        <w:rPr>
          <w:rFonts w:ascii="Times New Roman" w:hAnsi="Times New Roman" w:cs="Times New Roman"/>
          <w:b/>
          <w:sz w:val="24"/>
          <w:szCs w:val="24"/>
        </w:rPr>
        <w:t>Итог</w:t>
      </w:r>
      <w:r>
        <w:rPr>
          <w:rFonts w:ascii="Times New Roman" w:hAnsi="Times New Roman" w:cs="Times New Roman"/>
          <w:b/>
          <w:sz w:val="24"/>
          <w:szCs w:val="24"/>
        </w:rPr>
        <w:t>и учебной деятельност</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по традиционной форме в сравнении с прошлым годом)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4"/>
        <w:gridCol w:w="1600"/>
        <w:gridCol w:w="1232"/>
        <w:gridCol w:w="1454"/>
        <w:gridCol w:w="1099"/>
        <w:gridCol w:w="1445"/>
        <w:gridCol w:w="1803"/>
      </w:tblGrid>
      <w:tr w:rsidR="00F94E76" w:rsidRPr="00D028E8" w:rsidTr="00EF3BE4">
        <w:tc>
          <w:tcPr>
            <w:tcW w:w="1181"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Кол-во учеников</w:t>
            </w:r>
          </w:p>
        </w:tc>
        <w:tc>
          <w:tcPr>
            <w:tcW w:w="1704"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Аттестовано положительно</w:t>
            </w:r>
          </w:p>
        </w:tc>
        <w:tc>
          <w:tcPr>
            <w:tcW w:w="1308"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Оставлено на осень/на второй год</w:t>
            </w:r>
          </w:p>
        </w:tc>
        <w:tc>
          <w:tcPr>
            <w:tcW w:w="1546"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 xml:space="preserve">Из </w:t>
            </w:r>
            <w:proofErr w:type="gramStart"/>
            <w:r w:rsidRPr="00D028E8">
              <w:rPr>
                <w:rFonts w:ascii="Times New Roman" w:hAnsi="Times New Roman" w:cs="Times New Roman"/>
                <w:sz w:val="24"/>
                <w:szCs w:val="24"/>
              </w:rPr>
              <w:t>оставленных</w:t>
            </w:r>
            <w:proofErr w:type="gramEnd"/>
            <w:r w:rsidRPr="00D028E8">
              <w:rPr>
                <w:rFonts w:ascii="Times New Roman" w:hAnsi="Times New Roman" w:cs="Times New Roman"/>
                <w:sz w:val="24"/>
                <w:szCs w:val="24"/>
              </w:rPr>
              <w:t xml:space="preserve"> на осень переведены в др. класс, оставлены на 2-й год</w:t>
            </w:r>
          </w:p>
        </w:tc>
        <w:tc>
          <w:tcPr>
            <w:tcW w:w="1165"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 xml:space="preserve">Качество </w:t>
            </w:r>
            <w:proofErr w:type="spellStart"/>
            <w:r w:rsidRPr="00D028E8">
              <w:rPr>
                <w:rFonts w:ascii="Times New Roman" w:hAnsi="Times New Roman" w:cs="Times New Roman"/>
                <w:sz w:val="24"/>
                <w:szCs w:val="24"/>
              </w:rPr>
              <w:t>обуч</w:t>
            </w:r>
            <w:proofErr w:type="spellEnd"/>
            <w:r w:rsidRPr="00D028E8">
              <w:rPr>
                <w:rFonts w:ascii="Times New Roman" w:hAnsi="Times New Roman" w:cs="Times New Roman"/>
                <w:sz w:val="24"/>
                <w:szCs w:val="24"/>
              </w:rPr>
              <w:t>. На 4 и 5</w:t>
            </w:r>
          </w:p>
          <w:p w:rsidR="00F94E76" w:rsidRPr="00D028E8"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7"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Уровень обученности</w:t>
            </w:r>
          </w:p>
          <w:p w:rsidR="00F94E76" w:rsidRDefault="00F94E76" w:rsidP="00EF3BE4">
            <w:pPr>
              <w:spacing w:after="0" w:line="240" w:lineRule="auto"/>
              <w:rPr>
                <w:rFonts w:ascii="Times New Roman" w:hAnsi="Times New Roman" w:cs="Times New Roman"/>
                <w:sz w:val="24"/>
                <w:szCs w:val="24"/>
              </w:rPr>
            </w:pPr>
          </w:p>
          <w:p w:rsidR="00F94E76" w:rsidRPr="00D028E8"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2"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Кол-во пропусков по неуважительной причине</w:t>
            </w:r>
          </w:p>
        </w:tc>
      </w:tr>
      <w:tr w:rsidR="00F94E76" w:rsidRPr="00D028E8" w:rsidTr="00EF3BE4">
        <w:tc>
          <w:tcPr>
            <w:tcW w:w="1181"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2008-2009</w:t>
            </w:r>
          </w:p>
          <w:p w:rsidR="00F94E76" w:rsidRPr="00D028E8" w:rsidRDefault="00F94E76" w:rsidP="00EF3BE4">
            <w:pPr>
              <w:spacing w:after="0" w:line="240" w:lineRule="auto"/>
              <w:rPr>
                <w:rFonts w:ascii="Times New Roman" w:hAnsi="Times New Roman" w:cs="Times New Roman"/>
                <w:b/>
                <w:sz w:val="24"/>
                <w:szCs w:val="24"/>
              </w:rPr>
            </w:pPr>
            <w:r w:rsidRPr="00D028E8">
              <w:rPr>
                <w:rFonts w:ascii="Times New Roman" w:hAnsi="Times New Roman" w:cs="Times New Roman"/>
                <w:b/>
                <w:sz w:val="24"/>
                <w:szCs w:val="24"/>
              </w:rPr>
              <w:t>(204ч)</w:t>
            </w:r>
          </w:p>
        </w:tc>
        <w:tc>
          <w:tcPr>
            <w:tcW w:w="1704"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200</w:t>
            </w:r>
          </w:p>
        </w:tc>
        <w:tc>
          <w:tcPr>
            <w:tcW w:w="1308"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1/2</w:t>
            </w:r>
          </w:p>
        </w:tc>
        <w:tc>
          <w:tcPr>
            <w:tcW w:w="1546"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1</w:t>
            </w:r>
            <w:r>
              <w:rPr>
                <w:rFonts w:ascii="Times New Roman" w:hAnsi="Times New Roman" w:cs="Times New Roman"/>
                <w:sz w:val="24"/>
                <w:szCs w:val="24"/>
              </w:rPr>
              <w:t>/0</w:t>
            </w:r>
          </w:p>
        </w:tc>
        <w:tc>
          <w:tcPr>
            <w:tcW w:w="1165"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34</w:t>
            </w:r>
          </w:p>
        </w:tc>
        <w:tc>
          <w:tcPr>
            <w:tcW w:w="1537"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98</w:t>
            </w:r>
          </w:p>
        </w:tc>
        <w:tc>
          <w:tcPr>
            <w:tcW w:w="1922"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sidRPr="00D028E8">
              <w:rPr>
                <w:rFonts w:ascii="Times New Roman" w:hAnsi="Times New Roman" w:cs="Times New Roman"/>
                <w:sz w:val="24"/>
                <w:szCs w:val="24"/>
              </w:rPr>
              <w:t>1003</w:t>
            </w:r>
          </w:p>
        </w:tc>
      </w:tr>
      <w:tr w:rsidR="00F94E76" w:rsidRPr="00D028E8" w:rsidTr="00EF3BE4">
        <w:tc>
          <w:tcPr>
            <w:tcW w:w="1181"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2009-10</w:t>
            </w:r>
          </w:p>
          <w:p w:rsidR="00F94E76" w:rsidRPr="00EA7D3C" w:rsidRDefault="00F94E76" w:rsidP="00EF3BE4">
            <w:pPr>
              <w:spacing w:after="0" w:line="240" w:lineRule="auto"/>
              <w:rPr>
                <w:rFonts w:ascii="Times New Roman" w:hAnsi="Times New Roman" w:cs="Times New Roman"/>
                <w:b/>
                <w:sz w:val="24"/>
                <w:szCs w:val="24"/>
              </w:rPr>
            </w:pPr>
            <w:r w:rsidRPr="00EA7D3C">
              <w:rPr>
                <w:rFonts w:ascii="Times New Roman" w:hAnsi="Times New Roman" w:cs="Times New Roman"/>
                <w:b/>
                <w:sz w:val="24"/>
                <w:szCs w:val="24"/>
              </w:rPr>
              <w:t>(210ч.)</w:t>
            </w:r>
          </w:p>
        </w:tc>
        <w:tc>
          <w:tcPr>
            <w:tcW w:w="1704"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196</w:t>
            </w:r>
          </w:p>
        </w:tc>
        <w:tc>
          <w:tcPr>
            <w:tcW w:w="1308"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546"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65"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537"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1922"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3901</w:t>
            </w:r>
          </w:p>
        </w:tc>
      </w:tr>
      <w:tr w:rsidR="00F94E76" w:rsidRPr="00D028E8" w:rsidTr="00EF3BE4">
        <w:tc>
          <w:tcPr>
            <w:tcW w:w="1181"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p>
        </w:tc>
        <w:tc>
          <w:tcPr>
            <w:tcW w:w="1308"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p>
        </w:tc>
        <w:tc>
          <w:tcPr>
            <w:tcW w:w="1537"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p>
        </w:tc>
        <w:tc>
          <w:tcPr>
            <w:tcW w:w="1922" w:type="dxa"/>
            <w:tcBorders>
              <w:top w:val="single" w:sz="4" w:space="0" w:color="auto"/>
              <w:left w:val="single" w:sz="4" w:space="0" w:color="auto"/>
              <w:bottom w:val="single" w:sz="4" w:space="0" w:color="auto"/>
              <w:right w:val="single" w:sz="4" w:space="0" w:color="auto"/>
            </w:tcBorders>
            <w:hideMark/>
          </w:tcPr>
          <w:p w:rsidR="00F94E76" w:rsidRPr="00D028E8" w:rsidRDefault="00F94E76" w:rsidP="00EF3BE4">
            <w:pPr>
              <w:spacing w:after="0" w:line="240" w:lineRule="auto"/>
              <w:rPr>
                <w:rFonts w:ascii="Times New Roman" w:hAnsi="Times New Roman" w:cs="Times New Roman"/>
                <w:sz w:val="24"/>
                <w:szCs w:val="24"/>
              </w:rPr>
            </w:pPr>
          </w:p>
        </w:tc>
      </w:tr>
    </w:tbl>
    <w:p w:rsidR="00F94E76" w:rsidRDefault="00F94E76" w:rsidP="00F94E76">
      <w:pPr>
        <w:pStyle w:val="ac"/>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Качество знаний повысилось по сравнению с прошлым годом, а успеваемость понизилась. Это связано с тем, что один ученик(6кл.) </w:t>
      </w:r>
      <w:proofErr w:type="spellStart"/>
      <w:r>
        <w:rPr>
          <w:rFonts w:ascii="Times New Roman" w:hAnsi="Times New Roman" w:cs="Times New Roman"/>
          <w:sz w:val="24"/>
          <w:szCs w:val="24"/>
        </w:rPr>
        <w:t>Дриневский</w:t>
      </w:r>
      <w:proofErr w:type="spellEnd"/>
      <w:r>
        <w:rPr>
          <w:rFonts w:ascii="Times New Roman" w:hAnsi="Times New Roman" w:cs="Times New Roman"/>
          <w:sz w:val="24"/>
          <w:szCs w:val="24"/>
        </w:rPr>
        <w:t xml:space="preserve"> Ян не аттестован, так как не посещал занятия, двое учащихся 9 класса остались на второй год, двое допущены к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И)А с одной двойкой по русскому языку, двое обучаемых 7 класса оставлены на второй год(одному уже 18 лет, второй прибыл в школу с Украины с плохим знанием русского языка), двое обучаемых 10 класса не смогли освоить программу 10 класса, так как пропускали занятия. </w:t>
      </w:r>
    </w:p>
    <w:p w:rsidR="00F94E76" w:rsidRDefault="00F94E76" w:rsidP="00F94E76">
      <w:pPr>
        <w:spacing w:before="120" w:after="0" w:line="240" w:lineRule="auto"/>
        <w:ind w:left="170" w:firstLine="454"/>
        <w:jc w:val="both"/>
        <w:rPr>
          <w:rFonts w:ascii="Times New Roman" w:hAnsi="Times New Roman" w:cs="Times New Roman"/>
          <w:b/>
          <w:sz w:val="24"/>
          <w:szCs w:val="24"/>
        </w:rPr>
      </w:pPr>
    </w:p>
    <w:p w:rsidR="00F94E76" w:rsidRDefault="00F94E76" w:rsidP="00F94E76">
      <w:pPr>
        <w:spacing w:before="120" w:after="0" w:line="240" w:lineRule="auto"/>
        <w:ind w:left="170" w:firstLine="454"/>
        <w:jc w:val="both"/>
        <w:rPr>
          <w:rFonts w:ascii="Times New Roman" w:hAnsi="Times New Roman" w:cs="Times New Roman"/>
          <w:b/>
          <w:sz w:val="24"/>
          <w:szCs w:val="24"/>
        </w:rPr>
      </w:pPr>
    </w:p>
    <w:p w:rsidR="00F94E76" w:rsidRDefault="00F94E76" w:rsidP="00F94E76">
      <w:pPr>
        <w:spacing w:before="120" w:after="0" w:line="240" w:lineRule="auto"/>
        <w:ind w:left="170" w:firstLine="454"/>
        <w:jc w:val="both"/>
        <w:rPr>
          <w:rFonts w:ascii="Times New Roman" w:hAnsi="Times New Roman" w:cs="Times New Roman"/>
          <w:b/>
          <w:sz w:val="24"/>
          <w:szCs w:val="24"/>
        </w:rPr>
      </w:pPr>
    </w:p>
    <w:p w:rsidR="00F94E76" w:rsidRDefault="00F94E76" w:rsidP="00F94E76">
      <w:pPr>
        <w:spacing w:before="120" w:after="0" w:line="240" w:lineRule="auto"/>
        <w:ind w:left="170" w:firstLine="45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Результаты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И)А</w:t>
      </w:r>
    </w:p>
    <w:p w:rsidR="00F94E76" w:rsidRDefault="00F94E76" w:rsidP="00F94E76">
      <w:pPr>
        <w:spacing w:after="0" w:line="240" w:lineRule="auto"/>
        <w:rPr>
          <w:rFonts w:ascii="Times New Roman" w:hAnsi="Times New Roman" w:cs="Times New Roman"/>
          <w:b/>
          <w:sz w:val="24"/>
          <w:szCs w:val="24"/>
        </w:rPr>
      </w:pPr>
      <w:r>
        <w:rPr>
          <w:rFonts w:ascii="Times New Roman" w:hAnsi="Times New Roman" w:cs="Times New Roman"/>
          <w:b/>
          <w:sz w:val="24"/>
          <w:szCs w:val="24"/>
        </w:rPr>
        <w:t>9клас</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новая 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F94E76" w:rsidTr="00EF3BE4">
        <w:tc>
          <w:tcPr>
            <w:tcW w:w="3190"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w:t>
            </w:r>
          </w:p>
        </w:tc>
        <w:tc>
          <w:tcPr>
            <w:tcW w:w="3190"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знаний</w:t>
            </w:r>
          </w:p>
        </w:tc>
        <w:tc>
          <w:tcPr>
            <w:tcW w:w="3191"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Обученность</w:t>
            </w:r>
            <w:proofErr w:type="spellEnd"/>
          </w:p>
        </w:tc>
      </w:tr>
      <w:tr w:rsidR="00F94E76" w:rsidTr="00EF3BE4">
        <w:tc>
          <w:tcPr>
            <w:tcW w:w="3190"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Алгебра</w:t>
            </w:r>
          </w:p>
        </w:tc>
        <w:tc>
          <w:tcPr>
            <w:tcW w:w="3190"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62,5</w:t>
            </w:r>
          </w:p>
        </w:tc>
        <w:tc>
          <w:tcPr>
            <w:tcW w:w="3191"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F94E76" w:rsidTr="00EF3BE4">
        <w:tc>
          <w:tcPr>
            <w:tcW w:w="3190"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3190"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191" w:type="dxa"/>
            <w:tcBorders>
              <w:top w:val="single" w:sz="4" w:space="0" w:color="auto"/>
              <w:left w:val="single" w:sz="4" w:space="0" w:color="auto"/>
              <w:bottom w:val="single" w:sz="4" w:space="0" w:color="auto"/>
              <w:right w:val="single" w:sz="4" w:space="0" w:color="auto"/>
            </w:tcBorders>
            <w:hideMark/>
          </w:tcPr>
          <w:p w:rsidR="00F94E76" w:rsidRDefault="00F94E76" w:rsidP="00EF3BE4">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F94E76" w:rsidRDefault="00F94E76" w:rsidP="00F94E76">
      <w:pPr>
        <w:spacing w:before="120" w:after="0" w:line="240" w:lineRule="auto"/>
        <w:ind w:left="170" w:firstLine="454"/>
        <w:jc w:val="both"/>
        <w:rPr>
          <w:rFonts w:ascii="Times New Roman" w:hAnsi="Times New Roman" w:cs="Times New Roman"/>
          <w:b/>
          <w:sz w:val="24"/>
          <w:szCs w:val="24"/>
        </w:rPr>
      </w:pPr>
      <w:r>
        <w:rPr>
          <w:rFonts w:ascii="Times New Roman" w:hAnsi="Times New Roman" w:cs="Times New Roman"/>
          <w:b/>
          <w:sz w:val="24"/>
          <w:szCs w:val="24"/>
        </w:rPr>
        <w:t>11 клас</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ЕГЭ)</w:t>
      </w:r>
    </w:p>
    <w:p w:rsidR="00F94E76" w:rsidRDefault="00F94E76" w:rsidP="00F94E76">
      <w:pPr>
        <w:spacing w:after="0" w:line="240" w:lineRule="auto"/>
        <w:rPr>
          <w:rFonts w:ascii="Times New Roman" w:hAnsi="Times New Roman" w:cs="Times New Roman"/>
          <w:b/>
          <w:sz w:val="24"/>
          <w:szCs w:val="24"/>
        </w:rPr>
      </w:pPr>
      <w:r>
        <w:rPr>
          <w:rFonts w:ascii="Times New Roman" w:hAnsi="Times New Roman" w:cs="Times New Roman"/>
          <w:b/>
          <w:sz w:val="24"/>
          <w:szCs w:val="24"/>
        </w:rPr>
        <w:t>Русский язык.</w:t>
      </w:r>
    </w:p>
    <w:p w:rsidR="00F94E76" w:rsidRDefault="00F94E76" w:rsidP="00F94E76">
      <w:pPr>
        <w:spacing w:after="0" w:line="240" w:lineRule="auto"/>
        <w:rPr>
          <w:rFonts w:ascii="Times New Roman" w:hAnsi="Times New Roman" w:cs="Times New Roman"/>
          <w:sz w:val="24"/>
          <w:szCs w:val="24"/>
        </w:rPr>
      </w:pPr>
      <w:r>
        <w:rPr>
          <w:rFonts w:ascii="Times New Roman" w:hAnsi="Times New Roman" w:cs="Times New Roman"/>
          <w:sz w:val="24"/>
          <w:szCs w:val="24"/>
        </w:rPr>
        <w:t>Всего сдавало - 25 человек</w:t>
      </w:r>
    </w:p>
    <w:p w:rsidR="00F94E76" w:rsidRDefault="00F94E76" w:rsidP="00F94E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Сдало </w:t>
      </w:r>
      <w:r w:rsidRPr="003541BC">
        <w:rPr>
          <w:rFonts w:ascii="Times New Roman" w:hAnsi="Times New Roman" w:cs="Times New Roman"/>
          <w:sz w:val="24"/>
          <w:szCs w:val="24"/>
        </w:rPr>
        <w:t xml:space="preserve">-  </w:t>
      </w:r>
      <w:r>
        <w:rPr>
          <w:rFonts w:ascii="Times New Roman" w:hAnsi="Times New Roman" w:cs="Times New Roman"/>
          <w:sz w:val="24"/>
          <w:szCs w:val="24"/>
        </w:rPr>
        <w:t>24</w:t>
      </w:r>
      <w:r w:rsidRPr="003541BC">
        <w:rPr>
          <w:rFonts w:ascii="Times New Roman" w:hAnsi="Times New Roman" w:cs="Times New Roman"/>
          <w:sz w:val="24"/>
          <w:szCs w:val="24"/>
        </w:rPr>
        <w:t>человек</w:t>
      </w:r>
      <w:r>
        <w:rPr>
          <w:rFonts w:ascii="Times New Roman" w:hAnsi="Times New Roman" w:cs="Times New Roman"/>
          <w:sz w:val="24"/>
          <w:szCs w:val="24"/>
        </w:rPr>
        <w:t>а</w:t>
      </w:r>
    </w:p>
    <w:p w:rsidR="00F94E76" w:rsidRDefault="00F94E76" w:rsidP="00F94E76">
      <w:pPr>
        <w:spacing w:after="0" w:line="240" w:lineRule="auto"/>
        <w:rPr>
          <w:rFonts w:ascii="Times New Roman" w:hAnsi="Times New Roman" w:cs="Times New Roman"/>
          <w:sz w:val="24"/>
          <w:szCs w:val="24"/>
        </w:rPr>
      </w:pPr>
      <w:r>
        <w:rPr>
          <w:rFonts w:ascii="Times New Roman" w:hAnsi="Times New Roman" w:cs="Times New Roman"/>
          <w:sz w:val="24"/>
          <w:szCs w:val="24"/>
        </w:rPr>
        <w:t>Пересдал -1</w:t>
      </w:r>
    </w:p>
    <w:p w:rsidR="00F94E76" w:rsidRDefault="00F94E76" w:rsidP="00F94E76">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 -52,1б.</w:t>
      </w:r>
    </w:p>
    <w:p w:rsidR="00F94E76" w:rsidRDefault="00F94E76" w:rsidP="00F94E76">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Математика.</w:t>
      </w:r>
    </w:p>
    <w:p w:rsidR="00F94E76" w:rsidRDefault="00F94E76" w:rsidP="00F94E76">
      <w:pPr>
        <w:spacing w:after="0" w:line="240" w:lineRule="auto"/>
        <w:rPr>
          <w:rFonts w:ascii="Times New Roman" w:hAnsi="Times New Roman" w:cs="Times New Roman"/>
          <w:sz w:val="24"/>
          <w:szCs w:val="24"/>
        </w:rPr>
      </w:pPr>
      <w:r>
        <w:rPr>
          <w:rFonts w:ascii="Times New Roman" w:hAnsi="Times New Roman" w:cs="Times New Roman"/>
          <w:sz w:val="24"/>
          <w:szCs w:val="24"/>
        </w:rPr>
        <w:t>Сдавало – 25 человек.</w:t>
      </w:r>
    </w:p>
    <w:p w:rsidR="00F94E76" w:rsidRDefault="00F94E76" w:rsidP="00F94E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Сдало - 23 </w:t>
      </w:r>
      <w:r w:rsidRPr="00FD2A39">
        <w:rPr>
          <w:rFonts w:ascii="Times New Roman" w:hAnsi="Times New Roman" w:cs="Times New Roman"/>
          <w:sz w:val="24"/>
          <w:szCs w:val="24"/>
        </w:rPr>
        <w:t>человек</w:t>
      </w:r>
      <w:r>
        <w:rPr>
          <w:rFonts w:ascii="Times New Roman" w:hAnsi="Times New Roman" w:cs="Times New Roman"/>
          <w:sz w:val="24"/>
          <w:szCs w:val="24"/>
        </w:rPr>
        <w:t>.</w:t>
      </w:r>
    </w:p>
    <w:p w:rsidR="00F94E76" w:rsidRDefault="00F94E76" w:rsidP="00F94E76">
      <w:pPr>
        <w:spacing w:after="0" w:line="240" w:lineRule="auto"/>
        <w:rPr>
          <w:rFonts w:ascii="Times New Roman" w:hAnsi="Times New Roman" w:cs="Times New Roman"/>
          <w:sz w:val="24"/>
          <w:szCs w:val="24"/>
        </w:rPr>
      </w:pPr>
      <w:r>
        <w:rPr>
          <w:rFonts w:ascii="Times New Roman" w:hAnsi="Times New Roman" w:cs="Times New Roman"/>
          <w:sz w:val="24"/>
          <w:szCs w:val="24"/>
        </w:rPr>
        <w:t>Пересдал-1</w:t>
      </w:r>
    </w:p>
    <w:p w:rsidR="00F94E76" w:rsidRDefault="00F94E76" w:rsidP="00F94E76">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 -36,5.</w:t>
      </w:r>
    </w:p>
    <w:p w:rsidR="00F94E76" w:rsidRDefault="00F94E76" w:rsidP="00F94E76">
      <w:pPr>
        <w:ind w:left="142" w:firstLine="284"/>
        <w:rPr>
          <w:rFonts w:ascii="Times New Roman" w:hAnsi="Times New Roman" w:cs="Times New Roman"/>
          <w:sz w:val="24"/>
          <w:szCs w:val="24"/>
        </w:rPr>
      </w:pPr>
    </w:p>
    <w:p w:rsidR="00F94E76" w:rsidRDefault="00F94E76" w:rsidP="00F94E76">
      <w:pPr>
        <w:ind w:left="142" w:firstLine="284"/>
        <w:rPr>
          <w:rFonts w:ascii="Times New Roman" w:hAnsi="Times New Roman" w:cs="Times New Roman"/>
          <w:sz w:val="24"/>
          <w:szCs w:val="24"/>
        </w:rPr>
      </w:pPr>
      <w:r w:rsidRPr="00F94E76">
        <w:rPr>
          <w:rFonts w:ascii="Times New Roman" w:hAnsi="Times New Roman" w:cs="Times New Roman"/>
          <w:sz w:val="24"/>
          <w:szCs w:val="24"/>
        </w:rPr>
        <w:t xml:space="preserve">Учитывая стабильные результаты школы, творческий потенциал </w:t>
      </w:r>
      <w:r>
        <w:rPr>
          <w:rFonts w:ascii="Times New Roman" w:hAnsi="Times New Roman" w:cs="Times New Roman"/>
          <w:sz w:val="24"/>
          <w:szCs w:val="24"/>
        </w:rPr>
        <w:t xml:space="preserve">педагогического коллектива </w:t>
      </w:r>
      <w:r w:rsidRPr="00F94E76">
        <w:rPr>
          <w:rFonts w:ascii="Times New Roman" w:hAnsi="Times New Roman" w:cs="Times New Roman"/>
          <w:sz w:val="24"/>
          <w:szCs w:val="24"/>
        </w:rPr>
        <w:t xml:space="preserve"> наметить программу перевода школы из режима функционирования в режим развития.</w:t>
      </w:r>
    </w:p>
    <w:p w:rsidR="00F94E76" w:rsidRDefault="00F94E76" w:rsidP="00F94E76">
      <w:pPr>
        <w:ind w:left="142" w:firstLine="284"/>
        <w:rPr>
          <w:rFonts w:ascii="Times New Roman" w:hAnsi="Times New Roman" w:cs="Times New Roman"/>
          <w:sz w:val="24"/>
          <w:szCs w:val="24"/>
        </w:rPr>
      </w:pPr>
    </w:p>
    <w:p w:rsidR="00F94E76" w:rsidRPr="00F94E76" w:rsidRDefault="00F94E76" w:rsidP="00F94E76">
      <w:pPr>
        <w:ind w:left="142" w:firstLine="284"/>
        <w:rPr>
          <w:rFonts w:ascii="Times New Roman" w:hAnsi="Times New Roman" w:cs="Times New Roman"/>
          <w:sz w:val="24"/>
          <w:szCs w:val="24"/>
        </w:rPr>
      </w:pPr>
      <w:r>
        <w:rPr>
          <w:rFonts w:ascii="Times New Roman" w:hAnsi="Times New Roman" w:cs="Times New Roman"/>
          <w:sz w:val="24"/>
          <w:szCs w:val="24"/>
        </w:rPr>
        <w:t>Директор школы                      Л.Н. Семеренко</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28"/>
          <w:szCs w:val="28"/>
        </w:rPr>
        <w:t> </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28"/>
          <w:szCs w:val="28"/>
        </w:rPr>
        <w:t> </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28"/>
          <w:szCs w:val="28"/>
        </w:rPr>
        <w:t> </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28"/>
          <w:szCs w:val="28"/>
        </w:rPr>
        <w:t> </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36"/>
          <w:szCs w:val="36"/>
        </w:rPr>
        <w:t> </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36"/>
          <w:szCs w:val="36"/>
        </w:rPr>
        <w:t> </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36"/>
          <w:szCs w:val="36"/>
        </w:rPr>
        <w:t> </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36"/>
          <w:szCs w:val="36"/>
        </w:rPr>
        <w:t>  </w:t>
      </w:r>
    </w:p>
    <w:p w:rsidR="00CB2632" w:rsidRPr="00CB2632" w:rsidRDefault="00CB2632" w:rsidP="00CB2632">
      <w:pPr>
        <w:spacing w:before="100" w:beforeAutospacing="1" w:after="100" w:afterAutospacing="1" w:line="240" w:lineRule="auto"/>
        <w:rPr>
          <w:rFonts w:ascii="Times New Roman" w:eastAsia="Times New Roman" w:hAnsi="Times New Roman" w:cs="Times New Roman"/>
          <w:sz w:val="24"/>
          <w:szCs w:val="24"/>
        </w:rPr>
      </w:pPr>
      <w:r w:rsidRPr="00CB2632">
        <w:rPr>
          <w:rFonts w:ascii="Times New Roman" w:eastAsia="Times New Roman" w:hAnsi="Times New Roman" w:cs="Times New Roman"/>
          <w:sz w:val="36"/>
          <w:szCs w:val="36"/>
        </w:rPr>
        <w:t> </w:t>
      </w:r>
    </w:p>
    <w:p w:rsidR="00C22E68" w:rsidRDefault="00CB2632" w:rsidP="000C539C">
      <w:pPr>
        <w:spacing w:before="100" w:beforeAutospacing="1" w:after="100" w:afterAutospacing="1" w:line="240" w:lineRule="auto"/>
      </w:pPr>
      <w:r w:rsidRPr="00CB2632">
        <w:rPr>
          <w:rFonts w:ascii="Times New Roman" w:eastAsia="Times New Roman" w:hAnsi="Times New Roman" w:cs="Times New Roman"/>
          <w:b/>
          <w:bCs/>
          <w:sz w:val="36"/>
          <w:szCs w:val="36"/>
        </w:rPr>
        <w:t> </w:t>
      </w:r>
    </w:p>
    <w:sectPr w:rsidR="00C22E68" w:rsidSect="00CB2632">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710"/>
    <w:multiLevelType w:val="hybridMultilevel"/>
    <w:tmpl w:val="CF1E69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000F19"/>
    <w:multiLevelType w:val="multilevel"/>
    <w:tmpl w:val="CB9C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15619"/>
    <w:multiLevelType w:val="hybridMultilevel"/>
    <w:tmpl w:val="7276B460"/>
    <w:lvl w:ilvl="0" w:tplc="9B6614A8">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compat>
    <w:useFELayout/>
  </w:compat>
  <w:rsids>
    <w:rsidRoot w:val="00CB2632"/>
    <w:rsid w:val="000C539C"/>
    <w:rsid w:val="00232F84"/>
    <w:rsid w:val="00A7312E"/>
    <w:rsid w:val="00C22543"/>
    <w:rsid w:val="00C22E68"/>
    <w:rsid w:val="00CB2632"/>
    <w:rsid w:val="00F94E76"/>
    <w:rsid w:val="00FB5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F84"/>
  </w:style>
  <w:style w:type="paragraph" w:styleId="2">
    <w:name w:val="heading 2"/>
    <w:basedOn w:val="a"/>
    <w:link w:val="20"/>
    <w:uiPriority w:val="9"/>
    <w:qFormat/>
    <w:rsid w:val="00CB26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CB26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2632"/>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CB2632"/>
    <w:rPr>
      <w:rFonts w:ascii="Times New Roman" w:eastAsia="Times New Roman" w:hAnsi="Times New Roman" w:cs="Times New Roman"/>
      <w:b/>
      <w:bCs/>
      <w:sz w:val="24"/>
      <w:szCs w:val="24"/>
    </w:rPr>
  </w:style>
  <w:style w:type="paragraph" w:customStyle="1" w:styleId="western1">
    <w:name w:val="western1"/>
    <w:basedOn w:val="a"/>
    <w:rsid w:val="00CB263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ody Text Indent"/>
    <w:basedOn w:val="a"/>
    <w:link w:val="a4"/>
    <w:uiPriority w:val="99"/>
    <w:unhideWhenUsed/>
    <w:rsid w:val="00CB2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CB2632"/>
    <w:rPr>
      <w:rFonts w:ascii="Times New Roman" w:eastAsia="Times New Roman" w:hAnsi="Times New Roman" w:cs="Times New Roman"/>
      <w:sz w:val="24"/>
      <w:szCs w:val="24"/>
    </w:rPr>
  </w:style>
  <w:style w:type="paragraph" w:styleId="a5">
    <w:name w:val="Normal (Web)"/>
    <w:basedOn w:val="a"/>
    <w:uiPriority w:val="99"/>
    <w:semiHidden/>
    <w:unhideWhenUsed/>
    <w:rsid w:val="00CB26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
    <w:name w:val="normal"/>
    <w:basedOn w:val="a"/>
    <w:rsid w:val="00CB26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0"/>
    <w:basedOn w:val="a"/>
    <w:rsid w:val="00CB263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CB2632"/>
    <w:rPr>
      <w:color w:val="0000FF"/>
      <w:u w:val="single"/>
    </w:rPr>
  </w:style>
  <w:style w:type="character" w:styleId="a7">
    <w:name w:val="FollowedHyperlink"/>
    <w:basedOn w:val="a0"/>
    <w:uiPriority w:val="99"/>
    <w:semiHidden/>
    <w:unhideWhenUsed/>
    <w:rsid w:val="00CB2632"/>
    <w:rPr>
      <w:color w:val="800080"/>
      <w:u w:val="single"/>
    </w:rPr>
  </w:style>
  <w:style w:type="paragraph" w:styleId="a8">
    <w:name w:val="Balloon Text"/>
    <w:basedOn w:val="a"/>
    <w:link w:val="a9"/>
    <w:uiPriority w:val="99"/>
    <w:semiHidden/>
    <w:unhideWhenUsed/>
    <w:rsid w:val="00CB26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2632"/>
    <w:rPr>
      <w:rFonts w:ascii="Tahoma" w:hAnsi="Tahoma" w:cs="Tahoma"/>
      <w:sz w:val="16"/>
      <w:szCs w:val="16"/>
    </w:rPr>
  </w:style>
  <w:style w:type="paragraph" w:styleId="aa">
    <w:name w:val="Body Text"/>
    <w:basedOn w:val="a"/>
    <w:link w:val="ab"/>
    <w:uiPriority w:val="99"/>
    <w:unhideWhenUsed/>
    <w:rsid w:val="00FB5A98"/>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FB5A98"/>
    <w:rPr>
      <w:rFonts w:ascii="Times New Roman" w:eastAsia="Times New Roman" w:hAnsi="Times New Roman" w:cs="Times New Roman"/>
      <w:sz w:val="24"/>
      <w:szCs w:val="24"/>
    </w:rPr>
  </w:style>
  <w:style w:type="paragraph" w:styleId="ac">
    <w:name w:val="List Paragraph"/>
    <w:basedOn w:val="a"/>
    <w:uiPriority w:val="34"/>
    <w:qFormat/>
    <w:rsid w:val="000C539C"/>
    <w:pPr>
      <w:ind w:left="720"/>
      <w:contextualSpacing/>
    </w:pPr>
  </w:style>
  <w:style w:type="paragraph" w:styleId="3">
    <w:name w:val="Body Text 3"/>
    <w:basedOn w:val="a"/>
    <w:link w:val="30"/>
    <w:uiPriority w:val="99"/>
    <w:semiHidden/>
    <w:unhideWhenUsed/>
    <w:rsid w:val="000C539C"/>
    <w:pPr>
      <w:spacing w:after="120"/>
    </w:pPr>
    <w:rPr>
      <w:sz w:val="16"/>
      <w:szCs w:val="16"/>
    </w:rPr>
  </w:style>
  <w:style w:type="character" w:customStyle="1" w:styleId="30">
    <w:name w:val="Основной текст 3 Знак"/>
    <w:basedOn w:val="a0"/>
    <w:link w:val="3"/>
    <w:uiPriority w:val="99"/>
    <w:semiHidden/>
    <w:rsid w:val="000C539C"/>
    <w:rPr>
      <w:sz w:val="16"/>
      <w:szCs w:val="16"/>
    </w:rPr>
  </w:style>
</w:styles>
</file>

<file path=word/webSettings.xml><?xml version="1.0" encoding="utf-8"?>
<w:webSettings xmlns:r="http://schemas.openxmlformats.org/officeDocument/2006/relationships" xmlns:w="http://schemas.openxmlformats.org/wordprocessingml/2006/main">
  <w:divs>
    <w:div w:id="1619022096">
      <w:bodyDiv w:val="1"/>
      <w:marLeft w:val="0"/>
      <w:marRight w:val="0"/>
      <w:marTop w:val="0"/>
      <w:marBottom w:val="0"/>
      <w:divBdr>
        <w:top w:val="none" w:sz="0" w:space="0" w:color="auto"/>
        <w:left w:val="none" w:sz="0" w:space="0" w:color="auto"/>
        <w:bottom w:val="none" w:sz="0" w:space="0" w:color="auto"/>
        <w:right w:val="none" w:sz="0" w:space="0" w:color="auto"/>
      </w:divBdr>
      <w:divsChild>
        <w:div w:id="1725254531">
          <w:marLeft w:val="0"/>
          <w:marRight w:val="0"/>
          <w:marTop w:val="0"/>
          <w:marBottom w:val="0"/>
          <w:divBdr>
            <w:top w:val="none" w:sz="0" w:space="0" w:color="auto"/>
            <w:left w:val="none" w:sz="0" w:space="0" w:color="auto"/>
            <w:bottom w:val="none" w:sz="0" w:space="0" w:color="auto"/>
            <w:right w:val="none" w:sz="0" w:space="0" w:color="auto"/>
          </w:divBdr>
        </w:div>
        <w:div w:id="205138999">
          <w:marLeft w:val="0"/>
          <w:marRight w:val="0"/>
          <w:marTop w:val="0"/>
          <w:marBottom w:val="0"/>
          <w:divBdr>
            <w:top w:val="none" w:sz="0" w:space="0" w:color="auto"/>
            <w:left w:val="none" w:sz="0" w:space="0" w:color="auto"/>
            <w:bottom w:val="none" w:sz="0" w:space="0" w:color="auto"/>
            <w:right w:val="none" w:sz="0" w:space="0" w:color="auto"/>
          </w:divBdr>
        </w:div>
        <w:div w:id="1412118855">
          <w:marLeft w:val="0"/>
          <w:marRight w:val="0"/>
          <w:marTop w:val="0"/>
          <w:marBottom w:val="0"/>
          <w:divBdr>
            <w:top w:val="none" w:sz="0" w:space="0" w:color="auto"/>
            <w:left w:val="none" w:sz="0" w:space="0" w:color="auto"/>
            <w:bottom w:val="none" w:sz="0" w:space="0" w:color="auto"/>
            <w:right w:val="none" w:sz="0" w:space="0" w:color="auto"/>
          </w:divBdr>
        </w:div>
        <w:div w:id="2024093430">
          <w:marLeft w:val="0"/>
          <w:marRight w:val="0"/>
          <w:marTop w:val="0"/>
          <w:marBottom w:val="0"/>
          <w:divBdr>
            <w:top w:val="none" w:sz="0" w:space="0" w:color="auto"/>
            <w:left w:val="none" w:sz="0" w:space="0" w:color="auto"/>
            <w:bottom w:val="none" w:sz="0" w:space="0" w:color="auto"/>
            <w:right w:val="none" w:sz="0" w:space="0" w:color="auto"/>
          </w:divBdr>
          <w:divsChild>
            <w:div w:id="2011641221">
              <w:marLeft w:val="0"/>
              <w:marRight w:val="0"/>
              <w:marTop w:val="0"/>
              <w:marBottom w:val="0"/>
              <w:divBdr>
                <w:top w:val="none" w:sz="0" w:space="0" w:color="auto"/>
                <w:left w:val="none" w:sz="0" w:space="0" w:color="auto"/>
                <w:bottom w:val="none" w:sz="0" w:space="0" w:color="auto"/>
                <w:right w:val="none" w:sz="0" w:space="0" w:color="auto"/>
              </w:divBdr>
            </w:div>
            <w:div w:id="1234437696">
              <w:marLeft w:val="0"/>
              <w:marRight w:val="0"/>
              <w:marTop w:val="0"/>
              <w:marBottom w:val="0"/>
              <w:divBdr>
                <w:top w:val="none" w:sz="0" w:space="0" w:color="auto"/>
                <w:left w:val="none" w:sz="0" w:space="0" w:color="auto"/>
                <w:bottom w:val="none" w:sz="0" w:space="0" w:color="auto"/>
                <w:right w:val="none" w:sz="0" w:space="0" w:color="auto"/>
              </w:divBdr>
            </w:div>
            <w:div w:id="1599482522">
              <w:marLeft w:val="0"/>
              <w:marRight w:val="0"/>
              <w:marTop w:val="0"/>
              <w:marBottom w:val="0"/>
              <w:divBdr>
                <w:top w:val="none" w:sz="0" w:space="0" w:color="auto"/>
                <w:left w:val="none" w:sz="0" w:space="0" w:color="auto"/>
                <w:bottom w:val="none" w:sz="0" w:space="0" w:color="auto"/>
                <w:right w:val="none" w:sz="0" w:space="0" w:color="auto"/>
              </w:divBdr>
            </w:div>
            <w:div w:id="1944073455">
              <w:marLeft w:val="0"/>
              <w:marRight w:val="0"/>
              <w:marTop w:val="0"/>
              <w:marBottom w:val="0"/>
              <w:divBdr>
                <w:top w:val="none" w:sz="0" w:space="0" w:color="auto"/>
                <w:left w:val="none" w:sz="0" w:space="0" w:color="auto"/>
                <w:bottom w:val="none" w:sz="0" w:space="0" w:color="auto"/>
                <w:right w:val="none" w:sz="0" w:space="0" w:color="auto"/>
              </w:divBdr>
            </w:div>
            <w:div w:id="1569805720">
              <w:marLeft w:val="0"/>
              <w:marRight w:val="0"/>
              <w:marTop w:val="0"/>
              <w:marBottom w:val="0"/>
              <w:divBdr>
                <w:top w:val="none" w:sz="0" w:space="0" w:color="auto"/>
                <w:left w:val="none" w:sz="0" w:space="0" w:color="auto"/>
                <w:bottom w:val="none" w:sz="0" w:space="0" w:color="auto"/>
                <w:right w:val="none" w:sz="0" w:space="0" w:color="auto"/>
              </w:divBdr>
            </w:div>
            <w:div w:id="1148328046">
              <w:marLeft w:val="0"/>
              <w:marRight w:val="0"/>
              <w:marTop w:val="0"/>
              <w:marBottom w:val="0"/>
              <w:divBdr>
                <w:top w:val="none" w:sz="0" w:space="0" w:color="auto"/>
                <w:left w:val="none" w:sz="0" w:space="0" w:color="auto"/>
                <w:bottom w:val="none" w:sz="0" w:space="0" w:color="auto"/>
                <w:right w:val="none" w:sz="0" w:space="0" w:color="auto"/>
              </w:divBdr>
            </w:div>
            <w:div w:id="1325746728">
              <w:marLeft w:val="0"/>
              <w:marRight w:val="0"/>
              <w:marTop w:val="0"/>
              <w:marBottom w:val="0"/>
              <w:divBdr>
                <w:top w:val="none" w:sz="0" w:space="0" w:color="auto"/>
                <w:left w:val="none" w:sz="0" w:space="0" w:color="auto"/>
                <w:bottom w:val="none" w:sz="0" w:space="0" w:color="auto"/>
                <w:right w:val="none" w:sz="0" w:space="0" w:color="auto"/>
              </w:divBdr>
            </w:div>
            <w:div w:id="214434064">
              <w:marLeft w:val="0"/>
              <w:marRight w:val="0"/>
              <w:marTop w:val="0"/>
              <w:marBottom w:val="0"/>
              <w:divBdr>
                <w:top w:val="none" w:sz="0" w:space="0" w:color="auto"/>
                <w:left w:val="none" w:sz="0" w:space="0" w:color="auto"/>
                <w:bottom w:val="none" w:sz="0" w:space="0" w:color="auto"/>
                <w:right w:val="none" w:sz="0" w:space="0" w:color="auto"/>
              </w:divBdr>
            </w:div>
            <w:div w:id="947083270">
              <w:marLeft w:val="0"/>
              <w:marRight w:val="0"/>
              <w:marTop w:val="0"/>
              <w:marBottom w:val="0"/>
              <w:divBdr>
                <w:top w:val="none" w:sz="0" w:space="0" w:color="auto"/>
                <w:left w:val="none" w:sz="0" w:space="0" w:color="auto"/>
                <w:bottom w:val="none" w:sz="0" w:space="0" w:color="auto"/>
                <w:right w:val="none" w:sz="0" w:space="0" w:color="auto"/>
              </w:divBdr>
            </w:div>
            <w:div w:id="1932547328">
              <w:marLeft w:val="0"/>
              <w:marRight w:val="0"/>
              <w:marTop w:val="0"/>
              <w:marBottom w:val="0"/>
              <w:divBdr>
                <w:top w:val="none" w:sz="0" w:space="0" w:color="auto"/>
                <w:left w:val="none" w:sz="0" w:space="0" w:color="auto"/>
                <w:bottom w:val="none" w:sz="0" w:space="0" w:color="auto"/>
                <w:right w:val="none" w:sz="0" w:space="0" w:color="auto"/>
              </w:divBdr>
            </w:div>
            <w:div w:id="2020156248">
              <w:marLeft w:val="0"/>
              <w:marRight w:val="0"/>
              <w:marTop w:val="0"/>
              <w:marBottom w:val="0"/>
              <w:divBdr>
                <w:top w:val="none" w:sz="0" w:space="0" w:color="auto"/>
                <w:left w:val="none" w:sz="0" w:space="0" w:color="auto"/>
                <w:bottom w:val="none" w:sz="0" w:space="0" w:color="auto"/>
                <w:right w:val="none" w:sz="0" w:space="0" w:color="auto"/>
              </w:divBdr>
            </w:div>
            <w:div w:id="1952397202">
              <w:marLeft w:val="0"/>
              <w:marRight w:val="0"/>
              <w:marTop w:val="0"/>
              <w:marBottom w:val="0"/>
              <w:divBdr>
                <w:top w:val="none" w:sz="0" w:space="0" w:color="auto"/>
                <w:left w:val="none" w:sz="0" w:space="0" w:color="auto"/>
                <w:bottom w:val="none" w:sz="0" w:space="0" w:color="auto"/>
                <w:right w:val="none" w:sz="0" w:space="0" w:color="auto"/>
              </w:divBdr>
            </w:div>
          </w:divsChild>
        </w:div>
        <w:div w:id="77525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1044;&#1086;&#1084;\Application%20Data\Microsoft\Excel\&#1076;&#1080;&#1072;&#1075;&#1088;&#1072;&#1084;&#1084;&#1099;%20(version%20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1044;&#1086;&#1084;\Application%20Data\Microsoft\Excel\&#1076;&#1080;&#1072;&#1075;&#1088;&#1072;&#1084;&#1084;&#1099;%20(version%20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1044;&#1086;&#1084;\Application%20Data\Microsoft\Excel\&#1076;&#1080;&#1072;&#1075;&#1088;&#1072;&#1084;&#1084;&#1099;%20(version%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Стаж работы</a:t>
            </a:r>
          </a:p>
        </c:rich>
      </c:tx>
    </c:title>
    <c:view3D>
      <c:perspective val="30"/>
    </c:view3D>
    <c:plotArea>
      <c:layout/>
      <c:pie3DChart>
        <c:varyColors val="1"/>
        <c:ser>
          <c:idx val="0"/>
          <c:order val="0"/>
          <c:dLbls>
            <c:dLbl>
              <c:idx val="1"/>
              <c:layout>
                <c:manualLayout>
                  <c:x val="-6.0189017874742061E-2"/>
                  <c:y val="-0.20242672790901137"/>
                </c:manualLayout>
              </c:layout>
              <c:showPercent val="1"/>
            </c:dLbl>
            <c:showPercent val="1"/>
          </c:dLbls>
          <c:cat>
            <c:strRef>
              <c:f>Лист1!$A$10:$A$13</c:f>
              <c:strCache>
                <c:ptCount val="4"/>
                <c:pt idx="0">
                  <c:v>·                     1-5 лет;</c:v>
                </c:pt>
                <c:pt idx="1">
                  <c:v>·                     5-10 лет;</c:v>
                </c:pt>
                <c:pt idx="2">
                  <c:v>·                     10-20 лет;</c:v>
                </c:pt>
                <c:pt idx="3">
                  <c:v>·                     Свыше 20 лет</c:v>
                </c:pt>
              </c:strCache>
            </c:strRef>
          </c:cat>
          <c:val>
            <c:numRef>
              <c:f>Лист1!$B$10:$B$13</c:f>
              <c:numCache>
                <c:formatCode>General</c:formatCode>
                <c:ptCount val="4"/>
                <c:pt idx="0">
                  <c:v>7</c:v>
                </c:pt>
                <c:pt idx="1">
                  <c:v>1</c:v>
                </c:pt>
                <c:pt idx="2">
                  <c:v>2</c:v>
                </c:pt>
                <c:pt idx="3">
                  <c:v>11</c:v>
                </c:pt>
              </c:numCache>
            </c:numRef>
          </c:val>
        </c:ser>
        <c:ser>
          <c:idx val="1"/>
          <c:order val="1"/>
          <c:dLbls>
            <c:showPercent val="1"/>
          </c:dLbls>
          <c:cat>
            <c:strRef>
              <c:f>Лист1!$A$10:$A$13</c:f>
              <c:strCache>
                <c:ptCount val="4"/>
                <c:pt idx="0">
                  <c:v>·                     1-5 лет;</c:v>
                </c:pt>
                <c:pt idx="1">
                  <c:v>·                     5-10 лет;</c:v>
                </c:pt>
                <c:pt idx="2">
                  <c:v>·                     10-20 лет;</c:v>
                </c:pt>
                <c:pt idx="3">
                  <c:v>·                     Свыше 20 лет</c:v>
                </c:pt>
              </c:strCache>
            </c:strRef>
          </c:cat>
          <c:val>
            <c:numRef>
              <c:f>Лист1!$C$10:$C$13</c:f>
              <c:numCache>
                <c:formatCode>0%</c:formatCode>
                <c:ptCount val="4"/>
                <c:pt idx="0">
                  <c:v>0.33000000000000235</c:v>
                </c:pt>
                <c:pt idx="1">
                  <c:v>5.0000000000000024E-2</c:v>
                </c:pt>
                <c:pt idx="2">
                  <c:v>0.1</c:v>
                </c:pt>
                <c:pt idx="3">
                  <c:v>0.52</c:v>
                </c:pt>
              </c:numCache>
            </c:numRef>
          </c:val>
        </c:ser>
        <c:dLbls>
          <c:showPercent val="1"/>
        </c:dLbls>
      </c:pie3DChart>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dirty="0"/>
              <a:t>Образование</a:t>
            </a:r>
          </a:p>
        </c:rich>
      </c:tx>
    </c:title>
    <c:view3D>
      <c:rotX val="30"/>
      <c:perspective val="30"/>
    </c:view3D>
    <c:plotArea>
      <c:layout/>
      <c:pie3DChart>
        <c:varyColors val="1"/>
        <c:ser>
          <c:idx val="0"/>
          <c:order val="0"/>
          <c:tx>
            <c:strRef>
              <c:f>Лист1!$G$3</c:f>
              <c:strCache>
                <c:ptCount val="1"/>
                <c:pt idx="0">
                  <c:v>- среднее специальное профессиональное</c:v>
                </c:pt>
              </c:strCache>
            </c:strRef>
          </c:tx>
          <c:explosion val="25"/>
          <c:dPt>
            <c:idx val="0"/>
            <c:explosion val="0"/>
          </c:dPt>
          <c:dPt>
            <c:idx val="1"/>
            <c:spPr/>
          </c:dPt>
          <c:dLbls>
            <c:dLbl>
              <c:idx val="0"/>
              <c:tx>
                <c:rich>
                  <a:bodyPr/>
                  <a:lstStyle/>
                  <a:p>
                    <a:pPr>
                      <a:defRPr/>
                    </a:pPr>
                    <a:r>
                      <a:rPr lang="en-US" dirty="0"/>
                      <a:t>17
</a:t>
                    </a:r>
                  </a:p>
                </c:rich>
              </c:tx>
              <c:spPr/>
              <c:dLblPos val="bestFit"/>
            </c:dLbl>
            <c:dLbl>
              <c:idx val="1"/>
              <c:delete val="1"/>
            </c:dLbl>
            <c:showCatName val="1"/>
            <c:showPercent val="1"/>
          </c:dLbls>
          <c:cat>
            <c:numRef>
              <c:f>Лист1!$F$4:$F$5</c:f>
              <c:numCache>
                <c:formatCode>0%</c:formatCode>
                <c:ptCount val="2"/>
                <c:pt idx="0" formatCode="General">
                  <c:v>17</c:v>
                </c:pt>
                <c:pt idx="1">
                  <c:v>0.81</c:v>
                </c:pt>
              </c:numCache>
            </c:numRef>
          </c:cat>
          <c:val>
            <c:numRef>
              <c:f>Лист1!$G$4:$G$5</c:f>
              <c:numCache>
                <c:formatCode>0%</c:formatCode>
                <c:ptCount val="2"/>
                <c:pt idx="0" formatCode="General">
                  <c:v>4</c:v>
                </c:pt>
                <c:pt idx="1">
                  <c:v>0.19</c:v>
                </c:pt>
              </c:numCache>
            </c:numRef>
          </c:val>
        </c:ser>
        <c:ser>
          <c:idx val="1"/>
          <c:order val="1"/>
          <c:explosion val="25"/>
          <c:dLbls>
            <c:showCatName val="1"/>
            <c:showPercent val="1"/>
          </c:dLbls>
          <c:cat>
            <c:numRef>
              <c:f>Лист1!$F$4:$F$5</c:f>
              <c:numCache>
                <c:formatCode>0%</c:formatCode>
                <c:ptCount val="2"/>
                <c:pt idx="0" formatCode="General">
                  <c:v>17</c:v>
                </c:pt>
                <c:pt idx="1">
                  <c:v>0.81</c:v>
                </c:pt>
              </c:numCache>
            </c:numRef>
          </c:cat>
          <c:val>
            <c:numRef>
              <c:f>Лист1!$H$4:$H$5</c:f>
              <c:numCache>
                <c:formatCode>0%</c:formatCode>
                <c:ptCount val="2"/>
                <c:pt idx="0" formatCode="General">
                  <c:v>0</c:v>
                </c:pt>
                <c:pt idx="1">
                  <c:v>0</c:v>
                </c:pt>
              </c:numCache>
            </c:numRef>
          </c:val>
        </c:ser>
        <c:dLbls>
          <c:showCatName val="1"/>
          <c:showPercent val="1"/>
        </c:dLbls>
      </c:pie3DChart>
      <c:spPr>
        <a:noFill/>
        <a:ln w="25400">
          <a:noFill/>
        </a:ln>
      </c:spPr>
    </c:plotArea>
    <c:plotVisOnly val="1"/>
    <c:dispBlanksAs val="zero"/>
  </c:chart>
  <c:spPr>
    <a:noFill/>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23"/>
  <c:chart>
    <c:title>
      <c:tx>
        <c:rich>
          <a:bodyPr/>
          <a:lstStyle/>
          <a:p>
            <a:pPr>
              <a:defRPr/>
            </a:pPr>
            <a:r>
              <a:rPr lang="ru-RU"/>
              <a:t>Квалификация</a:t>
            </a:r>
          </a:p>
        </c:rich>
      </c:tx>
    </c:title>
    <c:plotArea>
      <c:layout/>
      <c:barChart>
        <c:barDir val="col"/>
        <c:grouping val="stacked"/>
        <c:ser>
          <c:idx val="0"/>
          <c:order val="0"/>
          <c:dLbls>
            <c:showVal val="1"/>
          </c:dLbls>
          <c:cat>
            <c:strRef>
              <c:f>Лист1!$A$22:$A$25</c:f>
              <c:strCache>
                <c:ptCount val="4"/>
                <c:pt idx="0">
                  <c:v>·                     высшую;</c:v>
                </c:pt>
                <c:pt idx="1">
                  <c:v>·                     первую;</c:v>
                </c:pt>
                <c:pt idx="2">
                  <c:v>·                     вторую;</c:v>
                </c:pt>
                <c:pt idx="3">
                  <c:v>без категории</c:v>
                </c:pt>
              </c:strCache>
            </c:strRef>
          </c:cat>
          <c:val>
            <c:numRef>
              <c:f>Лист1!$B$22:$B$25</c:f>
              <c:numCache>
                <c:formatCode>General</c:formatCode>
                <c:ptCount val="4"/>
                <c:pt idx="0">
                  <c:v>1</c:v>
                </c:pt>
                <c:pt idx="1">
                  <c:v>13</c:v>
                </c:pt>
                <c:pt idx="2">
                  <c:v>3</c:v>
                </c:pt>
                <c:pt idx="3">
                  <c:v>4</c:v>
                </c:pt>
              </c:numCache>
            </c:numRef>
          </c:val>
        </c:ser>
        <c:ser>
          <c:idx val="1"/>
          <c:order val="1"/>
          <c:dLbls>
            <c:dLbl>
              <c:idx val="0"/>
              <c:layout>
                <c:manualLayout>
                  <c:x val="9.6096005205831246E-3"/>
                  <c:y val="-7.2810011376564329E-2"/>
                </c:manualLayout>
              </c:layout>
              <c:showVal val="1"/>
            </c:dLbl>
            <c:dLbl>
              <c:idx val="1"/>
              <c:layout>
                <c:manualLayout>
                  <c:x val="0"/>
                  <c:y val="-4.5506257110352631E-2"/>
                </c:manualLayout>
              </c:layout>
              <c:showVal val="1"/>
            </c:dLbl>
            <c:dLbl>
              <c:idx val="2"/>
              <c:layout>
                <c:manualLayout>
                  <c:x val="7.2072003904373469E-3"/>
                  <c:y val="-6.8259385665528846E-2"/>
                </c:manualLayout>
              </c:layout>
              <c:showVal val="1"/>
            </c:dLbl>
            <c:dLbl>
              <c:idx val="3"/>
              <c:layout>
                <c:manualLayout>
                  <c:x val="0"/>
                  <c:y val="-6.3708759954493904E-2"/>
                </c:manualLayout>
              </c:layout>
              <c:showVal val="1"/>
            </c:dLbl>
            <c:showVal val="1"/>
          </c:dLbls>
          <c:cat>
            <c:strRef>
              <c:f>Лист1!$A$22:$A$25</c:f>
              <c:strCache>
                <c:ptCount val="4"/>
                <c:pt idx="0">
                  <c:v>·                     высшую;</c:v>
                </c:pt>
                <c:pt idx="1">
                  <c:v>·                     первую;</c:v>
                </c:pt>
                <c:pt idx="2">
                  <c:v>·                     вторую;</c:v>
                </c:pt>
                <c:pt idx="3">
                  <c:v>без категории</c:v>
                </c:pt>
              </c:strCache>
            </c:strRef>
          </c:cat>
          <c:val>
            <c:numRef>
              <c:f>Лист1!$C$22:$C$25</c:f>
              <c:numCache>
                <c:formatCode>0%</c:formatCode>
                <c:ptCount val="4"/>
                <c:pt idx="0">
                  <c:v>0.05</c:v>
                </c:pt>
                <c:pt idx="1">
                  <c:v>0.62000000000000366</c:v>
                </c:pt>
                <c:pt idx="2">
                  <c:v>0.15000000000000024</c:v>
                </c:pt>
                <c:pt idx="3">
                  <c:v>0.19</c:v>
                </c:pt>
              </c:numCache>
            </c:numRef>
          </c:val>
        </c:ser>
        <c:dLbls>
          <c:showVal val="1"/>
        </c:dLbls>
        <c:gapWidth val="95"/>
        <c:overlap val="100"/>
        <c:axId val="96334592"/>
        <c:axId val="96336128"/>
      </c:barChart>
      <c:catAx>
        <c:axId val="96334592"/>
        <c:scaling>
          <c:orientation val="minMax"/>
        </c:scaling>
        <c:axPos val="b"/>
        <c:numFmt formatCode="General" sourceLinked="1"/>
        <c:majorTickMark val="none"/>
        <c:tickLblPos val="nextTo"/>
        <c:crossAx val="96336128"/>
        <c:crosses val="autoZero"/>
        <c:auto val="1"/>
        <c:lblAlgn val="ctr"/>
        <c:lblOffset val="100"/>
      </c:catAx>
      <c:valAx>
        <c:axId val="96336128"/>
        <c:scaling>
          <c:orientation val="minMax"/>
        </c:scaling>
        <c:delete val="1"/>
        <c:axPos val="l"/>
        <c:numFmt formatCode="General" sourceLinked="1"/>
        <c:tickLblPos val="nextTo"/>
        <c:crossAx val="96334592"/>
        <c:crosses val="autoZero"/>
        <c:crossBetween val="between"/>
      </c:valAx>
    </c:plotArea>
    <c:plotVisOnly val="1"/>
    <c:dispBlanksAs val="gap"/>
  </c:chart>
  <c:txPr>
    <a:bodyPr/>
    <a:lstStyle/>
    <a:p>
      <a:pPr>
        <a:defRPr sz="1800"/>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0.45631</cdr:x>
      <cdr:y>0.82106</cdr:y>
    </cdr:from>
    <cdr:to>
      <cdr:x>0.59651</cdr:x>
      <cdr:y>0.97367</cdr:y>
    </cdr:to>
    <cdr:sp macro="" textlink="">
      <cdr:nvSpPr>
        <cdr:cNvPr id="2" name="TextBox 1"/>
        <cdr:cNvSpPr txBox="1"/>
      </cdr:nvSpPr>
      <cdr:spPr>
        <a:xfrm xmlns:a="http://schemas.openxmlformats.org/drawingml/2006/main">
          <a:off x="2073209" y="2252322"/>
          <a:ext cx="636988" cy="41864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dirty="0"/>
            <a:t>81%</a:t>
          </a:r>
        </a:p>
      </cdr:txBody>
    </cdr:sp>
  </cdr:relSizeAnchor>
  <cdr:relSizeAnchor xmlns:cdr="http://schemas.openxmlformats.org/drawingml/2006/chartDrawing">
    <cdr:from>
      <cdr:x>0.40837</cdr:x>
      <cdr:y>0.15737</cdr:y>
    </cdr:from>
    <cdr:to>
      <cdr:x>0.54393</cdr:x>
      <cdr:y>0.23484</cdr:y>
    </cdr:to>
    <cdr:sp macro="" textlink="">
      <cdr:nvSpPr>
        <cdr:cNvPr id="3" name="TextBox 2"/>
        <cdr:cNvSpPr txBox="1"/>
      </cdr:nvSpPr>
      <cdr:spPr>
        <a:xfrm xmlns:a="http://schemas.openxmlformats.org/drawingml/2006/main">
          <a:off x="1855403" y="431707"/>
          <a:ext cx="615907" cy="212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dirty="0"/>
            <a:t>19%</a:t>
          </a:r>
        </a:p>
      </cdr:txBody>
    </cdr:sp>
  </cdr:relSizeAnchor>
  <cdr:relSizeAnchor xmlns:cdr="http://schemas.openxmlformats.org/drawingml/2006/chartDrawing">
    <cdr:from>
      <cdr:x>0.73851</cdr:x>
      <cdr:y>0.2261</cdr:y>
    </cdr:from>
    <cdr:to>
      <cdr:x>0.98469</cdr:x>
      <cdr:y>0.87004</cdr:y>
    </cdr:to>
    <cdr:sp macro="" textlink="">
      <cdr:nvSpPr>
        <cdr:cNvPr id="4" name="TextBox 3"/>
        <cdr:cNvSpPr txBox="1"/>
      </cdr:nvSpPr>
      <cdr:spPr>
        <a:xfrm xmlns:a="http://schemas.openxmlformats.org/drawingml/2006/main">
          <a:off x="3429000" y="590550"/>
          <a:ext cx="1076325" cy="1819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0.75445</cdr:x>
      <cdr:y>0.34653</cdr:y>
    </cdr:from>
    <cdr:to>
      <cdr:x>0.77246</cdr:x>
      <cdr:y>0.42649</cdr:y>
    </cdr:to>
    <cdr:sp macro="" textlink="">
      <cdr:nvSpPr>
        <cdr:cNvPr id="6" name="Прямоугольник 5"/>
        <cdr:cNvSpPr/>
      </cdr:nvSpPr>
      <cdr:spPr>
        <a:xfrm xmlns:a="http://schemas.openxmlformats.org/drawingml/2006/main">
          <a:off x="3505200" y="933450"/>
          <a:ext cx="85725" cy="2286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dirty="0"/>
        </a:p>
      </cdr:txBody>
    </cdr:sp>
  </cdr:relSizeAnchor>
  <cdr:relSizeAnchor xmlns:cdr="http://schemas.openxmlformats.org/drawingml/2006/chartDrawing">
    <cdr:from>
      <cdr:x>0.75677</cdr:x>
      <cdr:y>0.63359</cdr:y>
    </cdr:from>
    <cdr:to>
      <cdr:x>0.77823</cdr:x>
      <cdr:y>0.69117</cdr:y>
    </cdr:to>
    <cdr:sp macro="" textlink="">
      <cdr:nvSpPr>
        <cdr:cNvPr id="7" name="Прямоугольник 6"/>
        <cdr:cNvSpPr/>
      </cdr:nvSpPr>
      <cdr:spPr>
        <a:xfrm xmlns:a="http://schemas.openxmlformats.org/drawingml/2006/main">
          <a:off x="3514725" y="1752600"/>
          <a:ext cx="104775" cy="161925"/>
        </a:xfrm>
        <a:prstGeom xmlns:a="http://schemas.openxmlformats.org/drawingml/2006/main" prst="rect">
          <a:avLst/>
        </a:prstGeom>
        <a:solidFill xmlns:a="http://schemas.openxmlformats.org/drawingml/2006/main">
          <a:schemeClr val="accent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dirty="0"/>
        </a:p>
      </cdr:txBody>
    </cdr:sp>
  </cdr:relSizeAnchor>
  <cdr:relSizeAnchor xmlns:cdr="http://schemas.openxmlformats.org/drawingml/2006/chartDrawing">
    <cdr:from>
      <cdr:x>0.80147</cdr:x>
      <cdr:y>0.28013</cdr:y>
    </cdr:from>
    <cdr:to>
      <cdr:x>1</cdr:x>
      <cdr:y>0.77055</cdr:y>
    </cdr:to>
    <cdr:sp macro="" textlink="">
      <cdr:nvSpPr>
        <cdr:cNvPr id="8" name="TextBox 7"/>
        <cdr:cNvSpPr txBox="1"/>
      </cdr:nvSpPr>
      <cdr:spPr>
        <a:xfrm xmlns:a="http://schemas.openxmlformats.org/drawingml/2006/main">
          <a:off x="3657600" y="804321"/>
          <a:ext cx="914400" cy="13368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dirty="0"/>
            <a:t>Высшее профессиональное</a:t>
          </a:r>
        </a:p>
        <a:p xmlns:a="http://schemas.openxmlformats.org/drawingml/2006/main">
          <a:endParaRPr lang="ru-RU" sz="1100" dirty="0"/>
        </a:p>
        <a:p xmlns:a="http://schemas.openxmlformats.org/drawingml/2006/main">
          <a:r>
            <a:rPr lang="ru-RU" sz="1100" dirty="0"/>
            <a:t>среднее специальное</a:t>
          </a:r>
          <a:r>
            <a:rPr lang="ru-RU" sz="1100" baseline="0" dirty="0"/>
            <a:t> профессиональное</a:t>
          </a:r>
          <a:endParaRPr lang="ru-RU" sz="1100" dirty="0"/>
        </a:p>
      </cdr:txBody>
    </cdr:sp>
  </cdr:relSizeAnchor>
  <cdr:relSizeAnchor xmlns:cdr="http://schemas.openxmlformats.org/drawingml/2006/chartDrawing">
    <cdr:from>
      <cdr:x>0.44541</cdr:x>
      <cdr:y>0.26042</cdr:y>
    </cdr:from>
    <cdr:to>
      <cdr:x>0.5083</cdr:x>
      <cdr:y>0.30903</cdr:y>
    </cdr:to>
    <cdr:sp macro="" textlink="">
      <cdr:nvSpPr>
        <cdr:cNvPr id="9" name="TextBox 8"/>
        <cdr:cNvSpPr txBox="1"/>
      </cdr:nvSpPr>
      <cdr:spPr>
        <a:xfrm xmlns:a="http://schemas.openxmlformats.org/drawingml/2006/main">
          <a:off x="2214578" y="714380"/>
          <a:ext cx="312692" cy="1333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dirty="0"/>
            <a:t>4</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0.81912</cdr:y>
    </cdr:from>
    <cdr:to>
      <cdr:x>0.98649</cdr:x>
      <cdr:y>0.9727</cdr:y>
    </cdr:to>
    <cdr:sp macro="" textlink="">
      <cdr:nvSpPr>
        <cdr:cNvPr id="2" name="TextBox 1"/>
        <cdr:cNvSpPr txBox="1"/>
      </cdr:nvSpPr>
      <cdr:spPr>
        <a:xfrm xmlns:a="http://schemas.openxmlformats.org/drawingml/2006/main">
          <a:off x="0" y="2286016"/>
          <a:ext cx="5214942" cy="428628"/>
        </a:xfrm>
        <a:prstGeom xmlns:a="http://schemas.openxmlformats.org/drawingml/2006/main" prst="rect">
          <a:avLst/>
        </a:prstGeom>
        <a:solidFill xmlns:a="http://schemas.openxmlformats.org/drawingml/2006/main">
          <a:schemeClr val="accent1">
            <a:lumMod val="40000"/>
            <a:lumOff val="60000"/>
          </a:schemeClr>
        </a:solidFill>
        <a:ln xmlns:a="http://schemas.openxmlformats.org/drawingml/2006/main">
          <a:solidFill>
            <a:schemeClr val="accent1"/>
          </a:solidFill>
        </a:ln>
      </cdr:spPr>
      <cdr:txBody>
        <a:bodyPr xmlns:a="http://schemas.openxmlformats.org/drawingml/2006/main" wrap="square" rtlCol="0"/>
        <a:lstStyle xmlns:a="http://schemas.openxmlformats.org/drawingml/2006/main"/>
        <a:p xmlns:a="http://schemas.openxmlformats.org/drawingml/2006/main">
          <a:r>
            <a:rPr lang="ru-RU" sz="1400" b="1" dirty="0" smtClean="0"/>
            <a:t>      Высшая                 первая                 вторая              без категории</a:t>
          </a:r>
          <a:endParaRPr lang="ru-RU" sz="1400" b="1"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2836</Words>
  <Characters>16169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5</cp:revision>
  <cp:lastPrinted>2011-04-12T13:30:00Z</cp:lastPrinted>
  <dcterms:created xsi:type="dcterms:W3CDTF">2010-12-19T10:50:00Z</dcterms:created>
  <dcterms:modified xsi:type="dcterms:W3CDTF">2011-04-12T13:33:00Z</dcterms:modified>
</cp:coreProperties>
</file>