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E2" w:rsidRPr="00ED40E2" w:rsidRDefault="00ED40E2" w:rsidP="005F00AC">
      <w:pPr>
        <w:pStyle w:val="a3"/>
        <w:shd w:val="clear" w:color="auto" w:fill="FFFFFF"/>
        <w:spacing w:before="0" w:beforeAutospacing="0" w:after="150" w:afterAutospacing="0" w:line="300" w:lineRule="atLeast"/>
        <w:ind w:firstLine="375"/>
        <w:jc w:val="center"/>
        <w:textAlignment w:val="baseline"/>
        <w:rPr>
          <w:sz w:val="28"/>
          <w:szCs w:val="28"/>
        </w:rPr>
      </w:pPr>
      <w:r w:rsidRPr="00ED40E2">
        <w:rPr>
          <w:sz w:val="28"/>
          <w:szCs w:val="28"/>
        </w:rPr>
        <w:t>МБ</w:t>
      </w:r>
      <w:r>
        <w:rPr>
          <w:sz w:val="28"/>
          <w:szCs w:val="28"/>
        </w:rPr>
        <w:t xml:space="preserve"> </w:t>
      </w:r>
      <w:r w:rsidRPr="00ED40E2">
        <w:rPr>
          <w:sz w:val="28"/>
          <w:szCs w:val="28"/>
        </w:rPr>
        <w:t>ДОУ Починковский детский сад №2</w:t>
      </w:r>
    </w:p>
    <w:p w:rsidR="00ED40E2" w:rsidRPr="00ED40E2" w:rsidRDefault="00ED40E2" w:rsidP="005F00AC">
      <w:pPr>
        <w:pStyle w:val="a3"/>
        <w:shd w:val="clear" w:color="auto" w:fill="FFFFFF"/>
        <w:spacing w:before="0" w:beforeAutospacing="0" w:after="150" w:afterAutospacing="0" w:line="300" w:lineRule="atLeast"/>
        <w:ind w:firstLine="375"/>
        <w:jc w:val="center"/>
        <w:textAlignment w:val="baseline"/>
        <w:rPr>
          <w:sz w:val="28"/>
          <w:szCs w:val="28"/>
        </w:rPr>
      </w:pPr>
      <w:r w:rsidRPr="00ED40E2">
        <w:rPr>
          <w:sz w:val="28"/>
          <w:szCs w:val="28"/>
        </w:rPr>
        <w:t>Подготовила воспитатель: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ED40E2">
        <w:rPr>
          <w:sz w:val="28"/>
          <w:szCs w:val="28"/>
        </w:rPr>
        <w:t>Архипова К.С.</w:t>
      </w:r>
    </w:p>
    <w:p w:rsidR="005F00AC" w:rsidRPr="006C7F3B" w:rsidRDefault="005F00AC" w:rsidP="005F00AC">
      <w:pPr>
        <w:pStyle w:val="a3"/>
        <w:shd w:val="clear" w:color="auto" w:fill="FFFFFF"/>
        <w:spacing w:before="0" w:beforeAutospacing="0" w:after="150" w:afterAutospacing="0" w:line="300" w:lineRule="atLeast"/>
        <w:ind w:firstLine="375"/>
        <w:jc w:val="center"/>
        <w:textAlignment w:val="baseline"/>
        <w:rPr>
          <w:b/>
          <w:color w:val="548DD4" w:themeColor="text2" w:themeTint="99"/>
          <w:sz w:val="68"/>
          <w:szCs w:val="68"/>
          <w:u w:val="single"/>
        </w:rPr>
      </w:pPr>
      <w:r w:rsidRPr="006C7F3B">
        <w:rPr>
          <w:b/>
          <w:color w:val="548DD4" w:themeColor="text2" w:themeTint="99"/>
          <w:sz w:val="68"/>
          <w:szCs w:val="68"/>
          <w:u w:val="single"/>
        </w:rPr>
        <w:t>Детское упрямство и капризы.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Понятия "</w:t>
      </w: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капризы</w:t>
      </w:r>
      <w:r w:rsidRPr="000E03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 </w:t>
      </w: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 </w:t>
      </w:r>
      <w:r w:rsidRPr="000E03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</w:t>
      </w: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упрямство</w:t>
      </w:r>
      <w:r w:rsidRPr="000E03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 </w:t>
      </w: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родственные и четкой границы между ними провести нельзя. И способы преодоления капризов и упрямства одинаковы.</w:t>
      </w:r>
    </w:p>
    <w:p w:rsidR="005F00AC" w:rsidRP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УПРЯМСТВО</w:t>
      </w:r>
      <w:r w:rsidRPr="006C7F3B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 </w:t>
      </w: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5F00AC" w:rsidRPr="006C7F3B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32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Проявления упрямства: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выступает как психологическая защита и имеет избирательный характер, то есть ребенок понял, что совершил ошибку, но не хочет в этом признаваться, и поэтому "стоит на своем".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еще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5F00AC" w:rsidRP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00AC" w:rsidRP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КАПРИЗЫ</w:t>
      </w:r>
      <w:r w:rsidRPr="007A477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это действия, которые лишены разумного основания, то есть "Я так хочу и все!!!". Они вызываются слабостью ребенка и в определенной степени выступают как форма самозащиты.</w:t>
      </w:r>
    </w:p>
    <w:p w:rsidR="005F00AC" w:rsidRPr="006C7F3B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32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Проявления капризов: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в недовольстве, раздражительности, плаче.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• в двигательном перевозбуждении.</w:t>
      </w:r>
    </w:p>
    <w:p w:rsidR="00BA6952" w:rsidRDefault="005F00AC" w:rsidP="00BA6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Развитию капризов способствует неокрепшая нервная система.</w:t>
      </w:r>
    </w:p>
    <w:p w:rsidR="005F00AC" w:rsidRPr="006C7F3B" w:rsidRDefault="005F00AC" w:rsidP="00BA6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0"/>
          <w:szCs w:val="40"/>
          <w:u w:val="single"/>
          <w:lang w:eastAsia="ru-RU"/>
        </w:rPr>
        <w:t>Что могут сделать родители для преодоления упрямства и капризности у детей:</w:t>
      </w:r>
    </w:p>
    <w:p w:rsidR="005F00AC" w:rsidRPr="000E0300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Не придавайте большого значения упрямству и капризности. Примите к сведению приступ, но не очень волнуйтесь за ребенка.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Во время приступа оставайтесь рядом, дайте ему почувствовать, что вы его понимаете. 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Не пытайтесь в это время что-либо внушать своему ребенку - это бесполезно. Ругань не имеет смысла, шлепки еще сильнее его возбуждают.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Будьте в поведении с ребенком настойчивы, если сказали "нет", оставайтесь и дальше при этом мнении.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Не сдавайтесь даже тогда, когда приступ ребенка протекает в общественном месте. Чаще всего помогает только одно - взять его за руку и увести.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Истеричность и капризность требует зрителей, не прибегайте к помощи посторонних: "Посмотрите, какая плохая девочка, ай-яй-яй!". Ребенку только этого и нужно.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Постарайтесь схитрить: "Ох, какая у меня есть интересная игрушка (книжка, штучка)!". Подобные отвлекающие маневры заинтересуют капризулю и он успокоится.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Исключите из арсенала грубый тон, резкость, стремление "сломить силой авторитета".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Спокойный тон общения, без раздражительности.</w:t>
      </w:r>
    </w:p>
    <w:p w:rsidR="005F00AC" w:rsidRPr="00BA6952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5F00AC" w:rsidP="00BA6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BA6952" w:rsidRPr="005F00AC" w:rsidRDefault="00BA6952" w:rsidP="00BA6952">
      <w:pPr>
        <w:rPr>
          <w:sz w:val="32"/>
          <w:szCs w:val="32"/>
        </w:rPr>
      </w:pPr>
    </w:p>
    <w:p w:rsidR="005F00AC" w:rsidRPr="006C7F3B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48DD4" w:themeColor="text2" w:themeTint="99"/>
          <w:sz w:val="32"/>
          <w:szCs w:val="32"/>
          <w:u w:val="single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НЕЛЬЗЯ ХВАЛИТЬ ЗА ТО, ЧТО: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достигнуто не своим трудом,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не подлежит похвале (красота, сила, ловкость, ум),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из жалости или желания понравиться.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F00AC" w:rsidRPr="007A4773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НАДО ХВАЛИТЬ: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за поступок, за свершившееся действие,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начинать сотрудничать с ребенком всегда с похвалы, одобрения,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очень важно похвалить ребенка с утра, как можно раньше и на ночь тоже,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уметь хвалить не хваля (пример: попросить о помощи, совет, как у взрослого).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наказаниях необходимо остановиться более подробно.</w:t>
      </w:r>
    </w:p>
    <w:p w:rsidR="005F00AC" w:rsidRDefault="005F00AC" w:rsidP="005F0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00AC" w:rsidRPr="006C7F3B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32"/>
          <w:u w:val="single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НЕЛЬЗЯ НАКАЗЫВАТЬ И РУГАТЬ: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когда ребенок болен, испытывает недомогание или оправился после болезни, так как в это время психика ребенка уязвима и реакция непредсказуема;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когда ребенок ест, сразу после сна и перед сном;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во всех случаях, когда что-то не получается (пример: когда вы торопитесь, а ребенок не может завязать шнурки);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после физической или душевной травмы (пример: ребенок упал, вы ругаете за это, считая, что он виноват);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когда ребенок не справился со страхом, невнимательностью, подвижностью и т.д., но очень старался;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когда внутренние мотивы его поступка вам не понятны;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• когда вы сами не в себе.</w:t>
      </w:r>
    </w:p>
    <w:p w:rsidR="005F00AC" w:rsidRDefault="005F00AC" w:rsidP="005F0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4773" w:rsidRDefault="00BA6952" w:rsidP="006C7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04E101D" wp14:editId="63935086">
            <wp:extent cx="1431136" cy="2286000"/>
            <wp:effectExtent l="0" t="0" r="0" b="0"/>
            <wp:docPr id="3" name="Рисунок 3" descr="https://im3-tub-ru.yandex.net/i?id=7267eeef81bc6e2eb42d60aa64943b47&amp;n=33&amp;h=215&amp;w=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3-tub-ru.yandex.net/i?id=7267eeef81bc6e2eb42d60aa64943b47&amp;n=33&amp;h=215&amp;w=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45" cy="228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AC" w:rsidRPr="006C7F3B" w:rsidRDefault="005F00AC" w:rsidP="007A4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</w:pPr>
      <w:r w:rsidRPr="006C7F3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  <w:lang w:eastAsia="ru-RU"/>
        </w:rPr>
        <w:t>7 ПРАВИЛ НАКАЗАНИЯ</w:t>
      </w:r>
    </w:p>
    <w:p w:rsidR="005F00AC" w:rsidRPr="000E0300" w:rsidRDefault="005F00AC" w:rsidP="005F0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1. Наказание не должно вредить здоровью.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Если есть сомнения, то лучше не наказывать (пример: вы не уверены, что проступок совершил именно ваш ребенок, или вы сомневаетесь в том, что совершенное действие вообще достойно наказания, т.е. наказывать "на всякий случай" нельзя.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За 1 проступок - 1 наказание (нельзя припоминать старые грехи).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Лучше не наказывать, чем наказывать с опозданием.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Надо наказывать и вскоре прощать.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Если ребенок считает, что вы несправедливы, то не будет эффекта, поэтому важно объяснить ребенку, за что и почему он наказан.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F00AC" w:rsidRDefault="005F00AC" w:rsidP="005F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Ребенок не должен бояться наказания.</w:t>
      </w:r>
    </w:p>
    <w:p w:rsidR="005F00AC" w:rsidRPr="000E0300" w:rsidRDefault="005F00AC" w:rsidP="005F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F00AC" w:rsidRDefault="005F00AC" w:rsidP="005F00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03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Конечно, использовать все правила и необходимые условия в своем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 w:rsidRPr="005F00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атегию воспитания в вашей семье</w:t>
      </w:r>
      <w:r w:rsidR="00BA69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A6952" w:rsidRDefault="00BA6952" w:rsidP="005F00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00AC" w:rsidRPr="00BA6952" w:rsidRDefault="00BA6952" w:rsidP="00BA695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25D92A" wp14:editId="270910A7">
            <wp:extent cx="4787660" cy="2518914"/>
            <wp:effectExtent l="0" t="0" r="0" b="0"/>
            <wp:docPr id="6" name="Рисунок 6" descr="https://cdn4.imgbb.ru/community/119/1193825/201601/f0f788c450fc57e51fb1a5e96955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4.imgbb.ru/community/119/1193825/201601/f0f788c450fc57e51fb1a5e9695539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245" cy="252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0AC" w:rsidRPr="00BA6952" w:rsidSect="006C7F3B">
      <w:pgSz w:w="11906" w:h="16838"/>
      <w:pgMar w:top="1440" w:right="1080" w:bottom="1440" w:left="108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E5" w:rsidRDefault="00A122E5" w:rsidP="006C7F3B">
      <w:pPr>
        <w:spacing w:after="0" w:line="240" w:lineRule="auto"/>
      </w:pPr>
      <w:r>
        <w:separator/>
      </w:r>
    </w:p>
  </w:endnote>
  <w:endnote w:type="continuationSeparator" w:id="0">
    <w:p w:rsidR="00A122E5" w:rsidRDefault="00A122E5" w:rsidP="006C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E5" w:rsidRDefault="00A122E5" w:rsidP="006C7F3B">
      <w:pPr>
        <w:spacing w:after="0" w:line="240" w:lineRule="auto"/>
      </w:pPr>
      <w:r>
        <w:separator/>
      </w:r>
    </w:p>
  </w:footnote>
  <w:footnote w:type="continuationSeparator" w:id="0">
    <w:p w:rsidR="00A122E5" w:rsidRDefault="00A122E5" w:rsidP="006C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AC"/>
    <w:rsid w:val="00346AC1"/>
    <w:rsid w:val="005F00AC"/>
    <w:rsid w:val="006C7F3B"/>
    <w:rsid w:val="007A4773"/>
    <w:rsid w:val="008231C1"/>
    <w:rsid w:val="00A122E5"/>
    <w:rsid w:val="00BA6952"/>
    <w:rsid w:val="00E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F160D-4DA3-4285-8A8B-09BDEAC3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F3B"/>
  </w:style>
  <w:style w:type="paragraph" w:styleId="a8">
    <w:name w:val="footer"/>
    <w:basedOn w:val="a"/>
    <w:link w:val="a9"/>
    <w:uiPriority w:val="99"/>
    <w:unhideWhenUsed/>
    <w:rsid w:val="006C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9</cp:revision>
  <dcterms:created xsi:type="dcterms:W3CDTF">2016-12-30T04:46:00Z</dcterms:created>
  <dcterms:modified xsi:type="dcterms:W3CDTF">2022-08-21T13:53:00Z</dcterms:modified>
</cp:coreProperties>
</file>