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96" w:rsidRPr="00D54826" w:rsidRDefault="00540296" w:rsidP="00D54826">
      <w:pPr>
        <w:spacing w:after="0" w:line="276" w:lineRule="auto"/>
        <w:ind w:firstLine="709"/>
        <w:jc w:val="center"/>
        <w:rPr>
          <w:rFonts w:eastAsia="Times New Roman"/>
          <w:b/>
          <w:color w:val="111111"/>
          <w:lang w:eastAsia="ru-RU"/>
        </w:rPr>
      </w:pPr>
      <w:r w:rsidRPr="00D54826">
        <w:rPr>
          <w:rFonts w:eastAsia="Times New Roman"/>
          <w:b/>
          <w:color w:val="111111"/>
          <w:lang w:eastAsia="ru-RU"/>
        </w:rPr>
        <w:t>Конспект занятия по ФЭМП для подготовительной группы «Составление и решение арифметических задач на сложение и вычитание»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Тема</w:t>
      </w:r>
      <w:r w:rsidRPr="00D54826">
        <w:rPr>
          <w:rFonts w:eastAsia="Times New Roman"/>
          <w:color w:val="111111"/>
          <w:lang w:eastAsia="ru-RU"/>
        </w:rPr>
        <w:t>: «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Составление и решение арифметических задач на сложение и вычитание</w:t>
      </w:r>
      <w:r w:rsidRPr="00D54826">
        <w:rPr>
          <w:rFonts w:eastAsia="Times New Roman"/>
          <w:color w:val="111111"/>
          <w:lang w:eastAsia="ru-RU"/>
        </w:rPr>
        <w:t>. Совершенствование навыков счета со сменой его основания»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Программное содержание</w:t>
      </w:r>
      <w:r w:rsidRPr="00D54826">
        <w:rPr>
          <w:rFonts w:eastAsia="Times New Roman"/>
          <w:color w:val="111111"/>
          <w:lang w:eastAsia="ru-RU"/>
        </w:rPr>
        <w:t>: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Продолжать учить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составлять и решать арифметические задачи на сложение и вычитание</w:t>
      </w:r>
      <w:r w:rsidRPr="00D54826">
        <w:rPr>
          <w:rFonts w:eastAsia="Times New Roman"/>
          <w:color w:val="111111"/>
          <w:lang w:eastAsia="ru-RU"/>
        </w:rPr>
        <w:t>. Совершенствовать навыки счета со сменой его основания.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Продолжать развивать представления о геометрических фигурах и умение зарисовывать их на листе бумаги в клетку. Развивать логическое мышление.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Дидактический наглядный материал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Демонстрационный материал. Мяч, панно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«Корзина»</w:t>
      </w:r>
      <w:r w:rsidRPr="00D54826">
        <w:rPr>
          <w:rFonts w:eastAsia="Times New Roman"/>
          <w:color w:val="111111"/>
          <w:lang w:eastAsia="ru-RU"/>
        </w:rPr>
        <w:t> с прорезями, 8 силуэтов яблок, 8 силуэтов груш.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Раздаточный материал. Тетради в клетку, простые и цветные карандаши, карточки с цифрами и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арифметическими знаками</w:t>
      </w:r>
      <w:r w:rsidRPr="00D54826">
        <w:rPr>
          <w:rFonts w:eastAsia="Times New Roman"/>
          <w:color w:val="111111"/>
          <w:lang w:eastAsia="ru-RU"/>
        </w:rPr>
        <w:t>, карточки с изображениями геометрических фигур.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b/>
          <w:color w:val="111111"/>
          <w:lang w:eastAsia="ru-RU"/>
        </w:rPr>
      </w:pPr>
      <w:r w:rsidRPr="00D54826">
        <w:rPr>
          <w:rFonts w:eastAsia="Times New Roman"/>
          <w:b/>
          <w:color w:val="111111"/>
          <w:lang w:eastAsia="ru-RU"/>
        </w:rPr>
        <w:t>Ход</w:t>
      </w:r>
      <w:r w:rsidR="00D54826">
        <w:rPr>
          <w:rFonts w:eastAsia="Times New Roman"/>
          <w:b/>
          <w:color w:val="111111"/>
          <w:lang w:eastAsia="ru-RU"/>
        </w:rPr>
        <w:t>: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Этапы деятельности Содержание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Организационный момент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Мотивация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Игровое упражнение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«Передай мяч»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Игровое упражнение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«Ручеек»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Работа с демонстрационным материалом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Работа с раздаточным материалом и работа в тетради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Отгадывание загадки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Работа в тетради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Работа с карточками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«Раскрась правильно»</w:t>
      </w:r>
      <w:r w:rsidRPr="00D54826">
        <w:rPr>
          <w:rFonts w:eastAsia="Times New Roman"/>
          <w:color w:val="111111"/>
          <w:lang w:eastAsia="ru-RU"/>
        </w:rPr>
        <w:t>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Релаксация.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(Дети находят в </w:t>
      </w:r>
      <w:r w:rsidRPr="00D54826">
        <w:rPr>
          <w:rFonts w:eastAsia="Times New Roman"/>
          <w:b/>
          <w:bCs/>
          <w:i/>
          <w:iCs/>
          <w:color w:val="111111"/>
          <w:bdr w:val="none" w:sz="0" w:space="0" w:color="auto" w:frame="1"/>
          <w:lang w:eastAsia="ru-RU"/>
        </w:rPr>
        <w:t>группе на столе письмо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Воспитатель. Ребята, посмотрите, у нас на столе письмо. Давайте посмотрим, кому адресовано письмо.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(Дети читают на письме адрес своей </w:t>
      </w:r>
      <w:r w:rsidRPr="00D54826">
        <w:rPr>
          <w:rFonts w:eastAsia="Times New Roman"/>
          <w:b/>
          <w:bCs/>
          <w:i/>
          <w:iCs/>
          <w:color w:val="111111"/>
          <w:bdr w:val="none" w:sz="0" w:space="0" w:color="auto" w:frame="1"/>
          <w:lang w:eastAsia="ru-RU"/>
        </w:rPr>
        <w:t>группы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Молодцы ребята вы все правильно прочитали, это письмо прислали нам ребята младшей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группы</w:t>
      </w:r>
      <w:r w:rsidRPr="00D54826">
        <w:rPr>
          <w:rFonts w:eastAsia="Times New Roman"/>
          <w:color w:val="111111"/>
          <w:lang w:eastAsia="ru-RU"/>
        </w:rPr>
        <w:t>. Давайте откроем письмо и прочитаем.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(Здравствуйте друзья!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Пишут вам ребята младшей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группы</w:t>
      </w:r>
      <w:r w:rsidRPr="00D54826">
        <w:rPr>
          <w:rFonts w:eastAsia="Times New Roman"/>
          <w:color w:val="111111"/>
          <w:lang w:eastAsia="ru-RU"/>
        </w:rPr>
        <w:t>. Мы узнали, что вы скоро пойдете в школу и нам очень интересно узнать у вас вы готовы учиться в школе?»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lastRenderedPageBreak/>
        <w:t>- Ребята, наши младшие друзья нам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задали</w:t>
      </w:r>
      <w:r w:rsidRPr="00D54826">
        <w:rPr>
          <w:rFonts w:eastAsia="Times New Roman"/>
          <w:color w:val="111111"/>
          <w:lang w:eastAsia="ru-RU"/>
        </w:rPr>
        <w:t> очень интересный вопрос и мы сейчас с вами не только расскажем, что мы знаем, но и покажем и докажем, что мы готовы идти в школу. Вы согласны?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Сейчас мы с вами покажем нашим младшим друзьям, как мы умеем считать и будем играть в игру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«Передай мяч»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(Дети строятся в колонну)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Воспитатель дает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задание</w:t>
      </w:r>
      <w:proofErr w:type="gramStart"/>
      <w:r w:rsidRPr="00D54826">
        <w:rPr>
          <w:rFonts w:eastAsia="Times New Roman"/>
          <w:color w:val="111111"/>
          <w:lang w:eastAsia="ru-RU"/>
        </w:rPr>
        <w:t> :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передать мяч над головой назад и одновременно назвать числа по порядку, начиная с 1, а затем передать мяч в обратном направлении, одновременно называя числа в обратном порядке до 1.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Молодцы ребята, вы все выполняли правильно и мы с вами показали, как мы умеем считать, но мы ведь с вами умеем считать и другим способом и сейчас мы вами покажем и игра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«Ручеек»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(Дети разбиваются на пары.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D54826">
        <w:rPr>
          <w:rFonts w:eastAsia="Times New Roman"/>
          <w:color w:val="111111"/>
          <w:lang w:eastAsia="ru-RU"/>
        </w:rPr>
        <w:t>Каждая пара берется за руки, встает друг за другом, одновременно называет полученное число, считая двойками (2, 4, 6 и т. д., и поднимает руки вверх.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Первая пара проходит через весь ручеек и встает в конец. По сигналу воспитателя дети опять пересчитываются двойками.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Игра повторяется 2–3 раза).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Ребята мы с вами показали, как мы с вами считаем, а сейчас мы покажем, как мы умеем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составлять и решать задачи</w:t>
      </w:r>
      <w:r w:rsidRPr="00D54826">
        <w:rPr>
          <w:rFonts w:eastAsia="Times New Roman"/>
          <w:color w:val="111111"/>
          <w:lang w:eastAsia="ru-RU"/>
        </w:rPr>
        <w:t>. Я приглашаю вас за столы.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Скажите ребята, из каких частей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состоит задача</w:t>
      </w:r>
      <w:r w:rsidRPr="00D54826">
        <w:rPr>
          <w:rFonts w:eastAsia="Times New Roman"/>
          <w:color w:val="111111"/>
          <w:lang w:eastAsia="ru-RU"/>
        </w:rPr>
        <w:t>?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Обратите внимание на доску.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(На доске панно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«Корзина»</w:t>
      </w:r>
      <w:r w:rsidRPr="00D54826">
        <w:rPr>
          <w:rFonts w:eastAsia="Times New Roman"/>
          <w:color w:val="111111"/>
          <w:lang w:eastAsia="ru-RU"/>
        </w:rPr>
        <w:t>, в прорези которой вставлены 3 яблока.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D54826">
        <w:rPr>
          <w:rFonts w:eastAsia="Times New Roman"/>
          <w:color w:val="111111"/>
          <w:lang w:eastAsia="ru-RU"/>
        </w:rPr>
        <w:t>На некотором расстоянии еще 5 яблок).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(Дети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составляют задачу</w:t>
      </w:r>
      <w:proofErr w:type="gramStart"/>
      <w:r w:rsidRPr="00D54826">
        <w:rPr>
          <w:rFonts w:eastAsia="Times New Roman"/>
          <w:color w:val="111111"/>
          <w:lang w:eastAsia="ru-RU"/>
        </w:rPr>
        <w:t> :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«В корзине лежало три яблока. Потом в корзину положили еще пять яблок. </w:t>
      </w:r>
      <w:proofErr w:type="gramStart"/>
      <w:r w:rsidRPr="00D54826">
        <w:rPr>
          <w:rFonts w:eastAsia="Times New Roman"/>
          <w:color w:val="111111"/>
          <w:lang w:eastAsia="ru-RU"/>
        </w:rPr>
        <w:t>Сколько всего яблок стало в корзине?»)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 xml:space="preserve">- </w:t>
      </w:r>
      <w:proofErr w:type="gramStart"/>
      <w:r w:rsidRPr="00D54826">
        <w:rPr>
          <w:rFonts w:eastAsia="Times New Roman"/>
          <w:color w:val="111111"/>
          <w:lang w:eastAsia="ru-RU"/>
        </w:rPr>
        <w:t>Ребята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каким математическим действием можно решить эту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задачу</w:t>
      </w:r>
      <w:r w:rsidRPr="00D54826">
        <w:rPr>
          <w:rFonts w:eastAsia="Times New Roman"/>
          <w:color w:val="111111"/>
          <w:lang w:eastAsia="ru-RU"/>
        </w:rPr>
        <w:t>?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(Воспитатель вместе с детьми определяет структуру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задачи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(условие, вопрос)</w:t>
      </w:r>
      <w:r w:rsidRPr="00D54826">
        <w:rPr>
          <w:rFonts w:eastAsia="Times New Roman"/>
          <w:color w:val="111111"/>
          <w:lang w:eastAsia="ru-RU"/>
        </w:rPr>
        <w:t> и обосновывает правильность выбранного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арифметического действия</w:t>
      </w:r>
      <w:r w:rsidRPr="00D54826">
        <w:rPr>
          <w:rFonts w:eastAsia="Times New Roman"/>
          <w:color w:val="111111"/>
          <w:lang w:eastAsia="ru-RU"/>
        </w:rPr>
        <w:t>.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Дети повторяют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задачу</w:t>
      </w:r>
      <w:r w:rsidRPr="00D54826">
        <w:rPr>
          <w:rFonts w:eastAsia="Times New Roman"/>
          <w:color w:val="111111"/>
          <w:lang w:eastAsia="ru-RU"/>
        </w:rPr>
        <w:t xml:space="preserve"> и решают ее с помощью модели, рисуя точки цветными карандашами. </w:t>
      </w:r>
      <w:proofErr w:type="gramStart"/>
      <w:r w:rsidRPr="00D54826">
        <w:rPr>
          <w:rFonts w:eastAsia="Times New Roman"/>
          <w:color w:val="111111"/>
          <w:lang w:eastAsia="ru-RU"/>
        </w:rPr>
        <w:t>Дети, выкладывают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решение с помощью цифр и арифметических знаков</w:t>
      </w:r>
      <w:r w:rsidRPr="00D54826">
        <w:rPr>
          <w:rFonts w:eastAsia="Times New Roman"/>
          <w:color w:val="111111"/>
          <w:lang w:eastAsia="ru-RU"/>
        </w:rPr>
        <w:t>, отвечают на вопрос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задачи и читают запись</w:t>
      </w:r>
      <w:r w:rsidRPr="00D54826">
        <w:rPr>
          <w:rFonts w:eastAsia="Times New Roman"/>
          <w:color w:val="111111"/>
          <w:lang w:eastAsia="ru-RU"/>
        </w:rPr>
        <w:t>).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Воспитатель вместе с детьми проверяет правильность ответа.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Аналогично дети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составляют задачу на вычитание и обсуждают ее решение</w:t>
      </w:r>
      <w:proofErr w:type="gramStart"/>
      <w:r w:rsidRPr="00D54826">
        <w:rPr>
          <w:rFonts w:eastAsia="Times New Roman"/>
          <w:color w:val="111111"/>
          <w:lang w:eastAsia="ru-RU"/>
        </w:rPr>
        <w:t> :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«В корзине было восемь груш, пять груш убрали. Сколько груш осталось в корзине?»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Воспитатель. </w:t>
      </w:r>
      <w:r w:rsidRPr="00D5482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Ребята отгадайте загадку</w:t>
      </w:r>
      <w:r w:rsidRPr="00D54826">
        <w:rPr>
          <w:rFonts w:eastAsia="Times New Roman"/>
          <w:color w:val="111111"/>
          <w:lang w:eastAsia="ru-RU"/>
        </w:rPr>
        <w:t>: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Четыре есть у нас угла,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Четыре стороны.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Все стороны равны у нас.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И все углы равны.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(Квадрат)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Молодцы ребята правильно и я предлагаю вам нарисовать разноцветные квадраты.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 </w:t>
      </w:r>
      <w:r w:rsidRPr="00D5482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Воспитатель показывает последовательность рисования на доске</w:t>
      </w:r>
      <w:r w:rsidRPr="00D54826">
        <w:rPr>
          <w:rFonts w:eastAsia="Times New Roman"/>
          <w:color w:val="111111"/>
          <w:lang w:eastAsia="ru-RU"/>
        </w:rPr>
        <w:t>: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«От точки вправо нужно провести прямую линию, равную двум клеткам, вниз провести еще одну прямую линию, равную двум клеткам, затем влево еще одну такую же линию и вверх до исходной точки. </w:t>
      </w:r>
      <w:proofErr w:type="gramStart"/>
      <w:r w:rsidRPr="00D54826">
        <w:rPr>
          <w:rFonts w:eastAsia="Times New Roman"/>
          <w:color w:val="111111"/>
          <w:lang w:eastAsia="ru-RU"/>
        </w:rPr>
        <w:t>От верхнего правого угла квадрата вправо надо отсчитать три клетки и нарисовать еще один такой же квадрат»).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Дети в тетрадях от предыдущего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</w:t>
      </w:r>
      <w:r w:rsidRPr="00D54826">
        <w:rPr>
          <w:rFonts w:eastAsia="Times New Roman"/>
          <w:color w:val="111111"/>
          <w:lang w:eastAsia="ru-RU"/>
        </w:rPr>
        <w:t> отсчитывают вниз четыре клетки, ставят точку и рисуют квадраты простым карандашом до конца строки.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Затем воспитатель показывает на доске прием штриховки квадрата сверху вниз, не отрывая руки.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(Дети заштриховывают квадраты разноцветными карандашами.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D54826">
        <w:rPr>
          <w:rFonts w:eastAsia="Times New Roman"/>
          <w:color w:val="111111"/>
          <w:lang w:eastAsia="ru-RU"/>
        </w:rPr>
        <w:t>После оценки воспитателем правильности выполнения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</w:t>
      </w:r>
      <w:r w:rsidRPr="00D54826">
        <w:rPr>
          <w:rFonts w:eastAsia="Times New Roman"/>
          <w:color w:val="111111"/>
          <w:lang w:eastAsia="ru-RU"/>
        </w:rPr>
        <w:t> они рисуют улыбающееся или неулыбающееся солнышко).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Молодцы ребята вы справились с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задание и следующее наше задание </w:t>
      </w: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«Раскрась правильно»</w:t>
      </w:r>
      <w:r w:rsidRPr="00D54826">
        <w:rPr>
          <w:rFonts w:eastAsia="Times New Roman"/>
          <w:color w:val="111111"/>
          <w:lang w:eastAsia="ru-RU"/>
        </w:rPr>
        <w:t>. Мы будем с вами работать с карточками.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Задание детям</w:t>
      </w:r>
      <w:proofErr w:type="gramStart"/>
      <w:r w:rsidRPr="00D54826">
        <w:rPr>
          <w:rFonts w:eastAsia="Times New Roman"/>
          <w:color w:val="111111"/>
          <w:lang w:eastAsia="ru-RU"/>
        </w:rPr>
        <w:t> :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на верхней строчке раскрасить пары фигур так, чтобы они отличались только по форме; на нижней строчке раскрасить пары фигур так, чтобы они отличались только по цвету.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proofErr w:type="gramStart"/>
      <w:r w:rsidRPr="00D54826">
        <w:rPr>
          <w:rFonts w:eastAsia="Times New Roman"/>
          <w:color w:val="111111"/>
          <w:lang w:eastAsia="ru-RU"/>
        </w:rPr>
        <w:t>После выполнения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</w:t>
      </w:r>
      <w:r w:rsidRPr="00D54826">
        <w:rPr>
          <w:rFonts w:eastAsia="Times New Roman"/>
          <w:color w:val="111111"/>
          <w:lang w:eastAsia="ru-RU"/>
        </w:rPr>
        <w:t> </w:t>
      </w:r>
      <w:r w:rsidRPr="00D54826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воспитатель вместе с детьми обсуждает результат</w:t>
      </w:r>
      <w:r w:rsidRPr="00D54826">
        <w:rPr>
          <w:rFonts w:eastAsia="Times New Roman"/>
          <w:color w:val="111111"/>
          <w:lang w:eastAsia="ru-RU"/>
        </w:rPr>
        <w:t>: на верхней строчке должны быть все фигуры одного цвета (или пары фигур одного цвета, на второй строчке – пары фигур разного цвета.</w:t>
      </w:r>
      <w:proofErr w:type="gramEnd"/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Воспитатель. Ребята давайте с вами вспомним, что мы сегодня выполняли, чтобы показать ребятам, что мы умеем.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Скажите ребята, выполняя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</w:t>
      </w:r>
      <w:r w:rsidRPr="00D54826">
        <w:rPr>
          <w:rFonts w:eastAsia="Times New Roman"/>
          <w:color w:val="111111"/>
          <w:lang w:eastAsia="ru-RU"/>
        </w:rPr>
        <w:t>, что вам показалось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сложным</w:t>
      </w:r>
      <w:r w:rsidRPr="00D54826">
        <w:rPr>
          <w:rFonts w:eastAsia="Times New Roman"/>
          <w:color w:val="111111"/>
          <w:lang w:eastAsia="ru-RU"/>
        </w:rPr>
        <w:t>?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Какие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</w:t>
      </w:r>
      <w:r w:rsidRPr="00D54826">
        <w:rPr>
          <w:rFonts w:eastAsia="Times New Roman"/>
          <w:color w:val="111111"/>
          <w:lang w:eastAsia="ru-RU"/>
        </w:rPr>
        <w:t> выполнение которых не вызвало у вас трудности?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(Ответы детей)</w:t>
      </w:r>
    </w:p>
    <w:p w:rsidR="00540296" w:rsidRPr="00D54826" w:rsidRDefault="00540296" w:rsidP="00D54826">
      <w:pPr>
        <w:spacing w:after="0" w:line="276" w:lineRule="auto"/>
        <w:ind w:firstLine="709"/>
        <w:rPr>
          <w:rFonts w:eastAsia="Times New Roman"/>
          <w:color w:val="111111"/>
          <w:lang w:eastAsia="ru-RU"/>
        </w:rPr>
      </w:pPr>
      <w:r w:rsidRPr="00D54826">
        <w:rPr>
          <w:rFonts w:eastAsia="Times New Roman"/>
          <w:color w:val="111111"/>
          <w:lang w:eastAsia="ru-RU"/>
        </w:rPr>
        <w:t>- Молодцы ребята с </w:t>
      </w:r>
      <w:r w:rsidRPr="00D54826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заданиями</w:t>
      </w:r>
      <w:r w:rsidRPr="00D54826">
        <w:rPr>
          <w:rFonts w:eastAsia="Times New Roman"/>
          <w:color w:val="111111"/>
          <w:lang w:eastAsia="ru-RU"/>
        </w:rPr>
        <w:t xml:space="preserve"> мы с вами справились и если у нас и есть еще небольшие трудности, то мы с ними справимся и </w:t>
      </w:r>
      <w:proofErr w:type="gramStart"/>
      <w:r w:rsidRPr="00D54826">
        <w:rPr>
          <w:rFonts w:eastAsia="Times New Roman"/>
          <w:color w:val="111111"/>
          <w:lang w:eastAsia="ru-RU"/>
        </w:rPr>
        <w:t>будим</w:t>
      </w:r>
      <w:proofErr w:type="gramEnd"/>
      <w:r w:rsidRPr="00D54826">
        <w:rPr>
          <w:rFonts w:eastAsia="Times New Roman"/>
          <w:color w:val="111111"/>
          <w:lang w:eastAsia="ru-RU"/>
        </w:rPr>
        <w:t xml:space="preserve"> готовы к школе.</w:t>
      </w:r>
    </w:p>
    <w:p w:rsidR="00422D90" w:rsidRPr="00540296" w:rsidRDefault="00422D90" w:rsidP="00540296"/>
    <w:sectPr w:rsidR="00422D90" w:rsidRPr="00540296" w:rsidSect="00D548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482393"/>
    <w:rsid w:val="00422D90"/>
    <w:rsid w:val="00482393"/>
    <w:rsid w:val="00540296"/>
    <w:rsid w:val="00847DE1"/>
    <w:rsid w:val="00D54826"/>
    <w:rsid w:val="00DE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</cp:revision>
  <dcterms:created xsi:type="dcterms:W3CDTF">2022-12-20T19:45:00Z</dcterms:created>
  <dcterms:modified xsi:type="dcterms:W3CDTF">2024-02-14T11:25:00Z</dcterms:modified>
</cp:coreProperties>
</file>