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5F6" w:rsidRPr="00815A15" w:rsidRDefault="00C075F6" w:rsidP="00C075F6">
      <w:pPr>
        <w:pStyle w:val="a3"/>
        <w:spacing w:before="0" w:beforeAutospacing="0" w:after="0" w:afterAutospacing="0"/>
        <w:jc w:val="center"/>
        <w:rPr>
          <w:rFonts w:eastAsia="+mn-ea"/>
          <w:bCs/>
          <w:kern w:val="24"/>
          <w:sz w:val="28"/>
          <w:szCs w:val="28"/>
        </w:rPr>
      </w:pPr>
      <w:r w:rsidRPr="00815A15">
        <w:rPr>
          <w:rFonts w:eastAsia="+mn-ea"/>
          <w:bCs/>
          <w:kern w:val="24"/>
          <w:sz w:val="28"/>
          <w:szCs w:val="28"/>
        </w:rPr>
        <w:t xml:space="preserve">МБ ДОУ </w:t>
      </w:r>
      <w:proofErr w:type="spellStart"/>
      <w:r w:rsidRPr="00815A15">
        <w:rPr>
          <w:rFonts w:eastAsia="+mn-ea"/>
          <w:bCs/>
          <w:kern w:val="24"/>
          <w:sz w:val="28"/>
          <w:szCs w:val="28"/>
        </w:rPr>
        <w:t>Починковский</w:t>
      </w:r>
      <w:proofErr w:type="spellEnd"/>
      <w:r w:rsidRPr="00815A15">
        <w:rPr>
          <w:rFonts w:eastAsia="+mn-ea"/>
          <w:bCs/>
          <w:kern w:val="24"/>
          <w:sz w:val="28"/>
          <w:szCs w:val="28"/>
        </w:rPr>
        <w:t xml:space="preserve"> детский сад №2</w:t>
      </w:r>
    </w:p>
    <w:p w:rsidR="00C075F6" w:rsidRPr="00815A15" w:rsidRDefault="00C075F6" w:rsidP="00C075F6">
      <w:pPr>
        <w:pStyle w:val="a3"/>
        <w:spacing w:before="0" w:beforeAutospacing="0" w:after="0" w:afterAutospacing="0"/>
        <w:jc w:val="center"/>
        <w:rPr>
          <w:rFonts w:eastAsia="+mn-ea"/>
          <w:bCs/>
          <w:kern w:val="24"/>
          <w:sz w:val="28"/>
          <w:szCs w:val="28"/>
        </w:rPr>
      </w:pPr>
    </w:p>
    <w:p w:rsidR="00C075F6" w:rsidRPr="00815A15" w:rsidRDefault="00C075F6" w:rsidP="00C075F6">
      <w:pPr>
        <w:pStyle w:val="a3"/>
        <w:spacing w:before="0" w:beforeAutospacing="0" w:after="0" w:afterAutospacing="0"/>
        <w:jc w:val="center"/>
        <w:rPr>
          <w:rFonts w:eastAsia="+mn-ea"/>
          <w:bCs/>
          <w:kern w:val="24"/>
          <w:sz w:val="28"/>
          <w:szCs w:val="28"/>
        </w:rPr>
      </w:pPr>
      <w:r w:rsidRPr="00815A15">
        <w:rPr>
          <w:rFonts w:eastAsia="+mn-ea"/>
          <w:bCs/>
          <w:kern w:val="24"/>
          <w:sz w:val="28"/>
          <w:szCs w:val="28"/>
        </w:rPr>
        <w:br/>
      </w:r>
    </w:p>
    <w:p w:rsidR="00C075F6" w:rsidRPr="00815A15" w:rsidRDefault="00C075F6" w:rsidP="00C075F6">
      <w:pPr>
        <w:pStyle w:val="a3"/>
        <w:spacing w:before="0" w:beforeAutospacing="0" w:after="0" w:afterAutospacing="0"/>
        <w:jc w:val="center"/>
        <w:rPr>
          <w:rFonts w:eastAsia="+mn-ea"/>
          <w:bCs/>
          <w:kern w:val="24"/>
          <w:sz w:val="28"/>
          <w:szCs w:val="28"/>
        </w:rPr>
      </w:pPr>
      <w:r w:rsidRPr="00815A15">
        <w:rPr>
          <w:rFonts w:eastAsia="+mn-ea"/>
          <w:bCs/>
          <w:kern w:val="24"/>
          <w:sz w:val="28"/>
          <w:szCs w:val="28"/>
        </w:rPr>
        <w:br/>
      </w:r>
    </w:p>
    <w:p w:rsidR="00C075F6" w:rsidRPr="00815A15" w:rsidRDefault="00C075F6" w:rsidP="00C075F6">
      <w:pPr>
        <w:pStyle w:val="a3"/>
        <w:spacing w:before="0" w:beforeAutospacing="0" w:after="0" w:afterAutospacing="0"/>
        <w:jc w:val="center"/>
        <w:rPr>
          <w:rFonts w:eastAsia="+mn-ea"/>
          <w:bCs/>
          <w:kern w:val="24"/>
          <w:sz w:val="40"/>
          <w:szCs w:val="40"/>
        </w:rPr>
      </w:pPr>
      <w:r w:rsidRPr="00815A15">
        <w:rPr>
          <w:rFonts w:eastAsia="+mn-ea"/>
          <w:bCs/>
          <w:kern w:val="24"/>
          <w:sz w:val="28"/>
          <w:szCs w:val="28"/>
        </w:rPr>
        <w:br/>
      </w:r>
      <w:r w:rsidRPr="00815A15">
        <w:rPr>
          <w:rFonts w:eastAsia="+mn-ea"/>
          <w:bCs/>
          <w:kern w:val="24"/>
          <w:sz w:val="40"/>
          <w:szCs w:val="40"/>
        </w:rPr>
        <w:t>Доклад к педсовету:</w:t>
      </w:r>
    </w:p>
    <w:p w:rsidR="00C075F6" w:rsidRPr="00815A15" w:rsidRDefault="00C075F6" w:rsidP="00C075F6">
      <w:pPr>
        <w:pStyle w:val="a3"/>
        <w:spacing w:before="0" w:beforeAutospacing="0" w:after="0" w:afterAutospacing="0"/>
        <w:jc w:val="center"/>
        <w:rPr>
          <w:rFonts w:eastAsia="+mn-ea"/>
          <w:bCs/>
          <w:kern w:val="24"/>
          <w:sz w:val="40"/>
          <w:szCs w:val="40"/>
        </w:rPr>
      </w:pPr>
    </w:p>
    <w:p w:rsidR="00C075F6" w:rsidRPr="00815A15" w:rsidRDefault="00C075F6" w:rsidP="00C075F6">
      <w:pPr>
        <w:pStyle w:val="a3"/>
        <w:spacing w:before="0" w:beforeAutospacing="0" w:after="0" w:afterAutospacing="0"/>
        <w:jc w:val="center"/>
        <w:rPr>
          <w:rFonts w:eastAsia="+mn-ea"/>
          <w:b/>
          <w:bCs/>
          <w:kern w:val="24"/>
          <w:sz w:val="40"/>
          <w:szCs w:val="40"/>
        </w:rPr>
      </w:pPr>
      <w:r w:rsidRPr="00815A15">
        <w:rPr>
          <w:rFonts w:eastAsia="+mn-ea"/>
          <w:b/>
          <w:bCs/>
          <w:kern w:val="24"/>
          <w:sz w:val="40"/>
          <w:szCs w:val="40"/>
        </w:rPr>
        <w:t>«</w:t>
      </w:r>
      <w:r w:rsidRPr="00815A15">
        <w:rPr>
          <w:rFonts w:eastAsia="+mn-ea"/>
          <w:b/>
          <w:bCs/>
          <w:kern w:val="24"/>
          <w:sz w:val="40"/>
          <w:szCs w:val="40"/>
        </w:rPr>
        <w:t>Способы и направлени</w:t>
      </w:r>
      <w:r w:rsidRPr="00815A15">
        <w:rPr>
          <w:rFonts w:eastAsia="+mn-ea"/>
          <w:b/>
          <w:bCs/>
          <w:kern w:val="24"/>
          <w:sz w:val="40"/>
          <w:szCs w:val="40"/>
        </w:rPr>
        <w:t>я поддержки детской инициативы</w:t>
      </w:r>
      <w:proofErr w:type="gramStart"/>
      <w:r w:rsidRPr="00815A15">
        <w:rPr>
          <w:rFonts w:eastAsia="+mn-ea"/>
          <w:b/>
          <w:bCs/>
          <w:kern w:val="24"/>
          <w:sz w:val="40"/>
          <w:szCs w:val="40"/>
        </w:rPr>
        <w:t>.»</w:t>
      </w:r>
      <w:proofErr w:type="gramEnd"/>
    </w:p>
    <w:p w:rsidR="00C075F6" w:rsidRPr="00815A15" w:rsidRDefault="00C075F6" w:rsidP="00C075F6">
      <w:pPr>
        <w:pStyle w:val="a3"/>
        <w:spacing w:before="0" w:beforeAutospacing="0" w:after="0" w:afterAutospacing="0"/>
        <w:jc w:val="center"/>
        <w:rPr>
          <w:b/>
          <w:sz w:val="28"/>
          <w:szCs w:val="28"/>
        </w:rPr>
      </w:pPr>
      <w:r w:rsidRPr="00815A15">
        <w:rPr>
          <w:rFonts w:eastAsia="+mn-ea"/>
          <w:b/>
          <w:bCs/>
          <w:kern w:val="24"/>
          <w:sz w:val="40"/>
          <w:szCs w:val="40"/>
        </w:rPr>
        <w:t xml:space="preserve">ФОП ДО </w:t>
      </w:r>
      <w:r w:rsidRPr="00815A15">
        <w:rPr>
          <w:rFonts w:eastAsia="+mn-ea"/>
          <w:b/>
          <w:bCs/>
          <w:kern w:val="24"/>
          <w:sz w:val="40"/>
          <w:szCs w:val="40"/>
        </w:rPr>
        <w:t>п. 25</w:t>
      </w:r>
      <w:r w:rsidRPr="00815A15">
        <w:rPr>
          <w:rFonts w:eastAsia="+mn-ea"/>
          <w:b/>
          <w:bCs/>
          <w:kern w:val="24"/>
          <w:sz w:val="40"/>
          <w:szCs w:val="40"/>
        </w:rPr>
        <w:br/>
      </w:r>
      <w:r w:rsidRPr="00815A15">
        <w:rPr>
          <w:rFonts w:eastAsia="+mn-ea"/>
          <w:b/>
          <w:bCs/>
          <w:kern w:val="24"/>
          <w:sz w:val="28"/>
          <w:szCs w:val="28"/>
        </w:rPr>
        <w:br/>
      </w:r>
      <w:r w:rsidRPr="00815A15">
        <w:rPr>
          <w:rFonts w:eastAsia="+mn-ea"/>
          <w:b/>
          <w:bCs/>
          <w:kern w:val="24"/>
          <w:sz w:val="28"/>
          <w:szCs w:val="28"/>
        </w:rPr>
        <w:br/>
      </w:r>
    </w:p>
    <w:p w:rsidR="00C075F6" w:rsidRPr="00815A15" w:rsidRDefault="00C075F6" w:rsidP="00C075F6">
      <w:pPr>
        <w:pStyle w:val="a3"/>
        <w:spacing w:before="0" w:beforeAutospacing="0" w:after="0" w:afterAutospacing="0"/>
        <w:jc w:val="center"/>
        <w:rPr>
          <w:sz w:val="36"/>
          <w:szCs w:val="36"/>
        </w:rPr>
      </w:pPr>
      <w:r w:rsidRPr="00815A15">
        <w:rPr>
          <w:rFonts w:eastAsia="+mn-ea"/>
          <w:b/>
          <w:bCs/>
          <w:kern w:val="24"/>
          <w:sz w:val="36"/>
          <w:szCs w:val="36"/>
        </w:rPr>
        <w:t>Подготовила:</w:t>
      </w:r>
      <w:r w:rsidRPr="00815A15">
        <w:rPr>
          <w:rFonts w:eastAsia="+mn-ea"/>
          <w:bCs/>
          <w:kern w:val="24"/>
          <w:sz w:val="36"/>
          <w:szCs w:val="36"/>
        </w:rPr>
        <w:t xml:space="preserve"> музыкальный руководитель </w:t>
      </w:r>
    </w:p>
    <w:p w:rsidR="00C075F6" w:rsidRPr="00815A15" w:rsidRDefault="00C075F6" w:rsidP="00C075F6">
      <w:pPr>
        <w:pStyle w:val="a3"/>
        <w:spacing w:before="0" w:beforeAutospacing="0" w:after="0" w:afterAutospacing="0"/>
        <w:jc w:val="center"/>
        <w:rPr>
          <w:rFonts w:eastAsia="+mn-ea"/>
          <w:bCs/>
          <w:kern w:val="24"/>
          <w:sz w:val="28"/>
          <w:szCs w:val="28"/>
        </w:rPr>
      </w:pPr>
      <w:r w:rsidRPr="00815A15">
        <w:rPr>
          <w:rFonts w:eastAsia="+mn-ea"/>
          <w:bCs/>
          <w:kern w:val="24"/>
          <w:sz w:val="36"/>
          <w:szCs w:val="36"/>
        </w:rPr>
        <w:t>Романова Г. А.</w:t>
      </w:r>
      <w:r w:rsidRPr="00815A15">
        <w:rPr>
          <w:rFonts w:eastAsia="+mn-ea"/>
          <w:bCs/>
          <w:kern w:val="24"/>
          <w:sz w:val="36"/>
          <w:szCs w:val="36"/>
        </w:rPr>
        <w:br/>
      </w:r>
      <w:r w:rsidRPr="00815A15">
        <w:rPr>
          <w:rFonts w:eastAsia="+mn-ea"/>
          <w:bCs/>
          <w:kern w:val="24"/>
          <w:sz w:val="28"/>
          <w:szCs w:val="28"/>
        </w:rPr>
        <w:br/>
      </w:r>
    </w:p>
    <w:p w:rsidR="00C075F6" w:rsidRPr="00815A15" w:rsidRDefault="00C075F6" w:rsidP="00C075F6">
      <w:pPr>
        <w:pStyle w:val="a3"/>
        <w:spacing w:before="0" w:beforeAutospacing="0" w:after="0" w:afterAutospacing="0"/>
        <w:jc w:val="center"/>
        <w:rPr>
          <w:rFonts w:eastAsia="+mn-ea"/>
          <w:bCs/>
          <w:kern w:val="24"/>
          <w:sz w:val="28"/>
          <w:szCs w:val="28"/>
        </w:rPr>
      </w:pPr>
      <w:r w:rsidRPr="00815A15">
        <w:rPr>
          <w:rFonts w:eastAsia="+mn-ea"/>
          <w:bCs/>
          <w:kern w:val="24"/>
          <w:sz w:val="28"/>
          <w:szCs w:val="28"/>
        </w:rPr>
        <w:br/>
      </w:r>
      <w:r w:rsidRPr="00815A15">
        <w:rPr>
          <w:rFonts w:eastAsia="+mn-ea"/>
          <w:bCs/>
          <w:kern w:val="24"/>
          <w:sz w:val="28"/>
          <w:szCs w:val="28"/>
        </w:rPr>
        <w:br/>
      </w:r>
      <w:r w:rsidRPr="00815A15">
        <w:rPr>
          <w:rFonts w:eastAsia="+mn-ea"/>
          <w:bCs/>
          <w:kern w:val="24"/>
          <w:sz w:val="28"/>
          <w:szCs w:val="28"/>
        </w:rPr>
        <w:br/>
      </w:r>
      <w:r w:rsidRPr="00815A15">
        <w:rPr>
          <w:rFonts w:eastAsia="+mn-ea"/>
          <w:bCs/>
          <w:kern w:val="24"/>
          <w:sz w:val="28"/>
          <w:szCs w:val="28"/>
        </w:rPr>
        <w:br/>
      </w:r>
      <w:r w:rsidRPr="00815A15">
        <w:rPr>
          <w:rFonts w:eastAsia="+mn-ea"/>
          <w:bCs/>
          <w:kern w:val="24"/>
          <w:sz w:val="28"/>
          <w:szCs w:val="28"/>
        </w:rPr>
        <w:br/>
      </w:r>
    </w:p>
    <w:p w:rsidR="00C075F6" w:rsidRPr="00815A15" w:rsidRDefault="00C075F6" w:rsidP="00C075F6">
      <w:pPr>
        <w:pStyle w:val="a3"/>
        <w:spacing w:before="0" w:beforeAutospacing="0" w:after="0" w:afterAutospacing="0"/>
        <w:jc w:val="center"/>
        <w:rPr>
          <w:sz w:val="28"/>
          <w:szCs w:val="28"/>
        </w:rPr>
      </w:pPr>
      <w:r w:rsidRPr="00815A15">
        <w:rPr>
          <w:rFonts w:eastAsia="+mn-ea"/>
          <w:bCs/>
          <w:kern w:val="24"/>
          <w:sz w:val="28"/>
          <w:szCs w:val="28"/>
        </w:rPr>
        <w:br/>
      </w:r>
      <w:r w:rsidRPr="00815A15">
        <w:rPr>
          <w:rFonts w:eastAsia="+mn-ea"/>
          <w:bCs/>
          <w:kern w:val="24"/>
          <w:sz w:val="28"/>
          <w:szCs w:val="28"/>
        </w:rPr>
        <w:br/>
      </w:r>
    </w:p>
    <w:p w:rsidR="00C075F6" w:rsidRPr="00815A15" w:rsidRDefault="00C075F6" w:rsidP="00C075F6">
      <w:pPr>
        <w:pStyle w:val="a3"/>
        <w:spacing w:before="0" w:beforeAutospacing="0" w:after="0" w:afterAutospacing="0"/>
        <w:jc w:val="center"/>
        <w:rPr>
          <w:rFonts w:eastAsia="+mn-ea"/>
          <w:kern w:val="24"/>
          <w:sz w:val="28"/>
          <w:szCs w:val="28"/>
        </w:rPr>
      </w:pPr>
      <w:r w:rsidRPr="00815A15">
        <w:rPr>
          <w:rFonts w:eastAsia="+mn-ea"/>
          <w:kern w:val="24"/>
          <w:sz w:val="28"/>
          <w:szCs w:val="28"/>
        </w:rPr>
        <w:t>Починки 2023</w:t>
      </w:r>
      <w:r w:rsidRPr="00815A15">
        <w:rPr>
          <w:rFonts w:eastAsia="+mn-ea"/>
          <w:kern w:val="24"/>
          <w:sz w:val="28"/>
          <w:szCs w:val="28"/>
        </w:rPr>
        <w:br/>
      </w:r>
    </w:p>
    <w:p w:rsidR="00C075F6" w:rsidRDefault="00C075F6" w:rsidP="00C075F6">
      <w:pPr>
        <w:pStyle w:val="a3"/>
        <w:spacing w:before="0" w:beforeAutospacing="0" w:after="0" w:afterAutospacing="0"/>
        <w:jc w:val="center"/>
        <w:rPr>
          <w:rFonts w:eastAsia="+mn-ea"/>
          <w:color w:val="333333"/>
          <w:kern w:val="24"/>
          <w:sz w:val="28"/>
          <w:szCs w:val="28"/>
        </w:rPr>
      </w:pPr>
      <w:r w:rsidRPr="00815A15">
        <w:rPr>
          <w:rFonts w:eastAsia="+mn-ea"/>
          <w:kern w:val="24"/>
          <w:sz w:val="28"/>
          <w:szCs w:val="28"/>
        </w:rPr>
        <w:br/>
      </w:r>
      <w:r w:rsidRPr="00815A15">
        <w:rPr>
          <w:rFonts w:eastAsia="+mn-ea"/>
          <w:kern w:val="24"/>
          <w:sz w:val="28"/>
          <w:szCs w:val="28"/>
        </w:rPr>
        <w:br/>
      </w:r>
      <w:r>
        <w:rPr>
          <w:rFonts w:eastAsia="+mn-ea"/>
          <w:color w:val="333333"/>
          <w:kern w:val="24"/>
          <w:sz w:val="28"/>
          <w:szCs w:val="28"/>
        </w:rPr>
        <w:br/>
      </w:r>
      <w:bookmarkStart w:id="0" w:name="_GoBack"/>
      <w:bookmarkEnd w:id="0"/>
      <w:r>
        <w:rPr>
          <w:rFonts w:eastAsia="+mn-ea"/>
          <w:color w:val="333333"/>
          <w:kern w:val="24"/>
          <w:sz w:val="28"/>
          <w:szCs w:val="28"/>
        </w:rPr>
        <w:br/>
      </w:r>
      <w:r>
        <w:rPr>
          <w:rFonts w:eastAsia="+mn-ea"/>
          <w:color w:val="333333"/>
          <w:kern w:val="24"/>
          <w:sz w:val="28"/>
          <w:szCs w:val="28"/>
        </w:rPr>
        <w:br/>
      </w:r>
    </w:p>
    <w:p w:rsidR="00C075F6" w:rsidRDefault="00C075F6" w:rsidP="00C075F6">
      <w:pPr>
        <w:pStyle w:val="a3"/>
        <w:spacing w:before="0" w:beforeAutospacing="0" w:after="0" w:afterAutospacing="0"/>
        <w:jc w:val="center"/>
        <w:rPr>
          <w:rFonts w:eastAsia="+mn-ea"/>
          <w:color w:val="333333"/>
          <w:kern w:val="24"/>
          <w:sz w:val="28"/>
          <w:szCs w:val="28"/>
        </w:rPr>
      </w:pPr>
      <w:r>
        <w:rPr>
          <w:rFonts w:eastAsia="+mn-ea"/>
          <w:color w:val="333333"/>
          <w:kern w:val="24"/>
          <w:sz w:val="28"/>
          <w:szCs w:val="28"/>
        </w:rPr>
        <w:br/>
      </w:r>
    </w:p>
    <w:p w:rsidR="00C075F6" w:rsidRDefault="00C075F6" w:rsidP="00C075F6">
      <w:pPr>
        <w:pStyle w:val="a3"/>
        <w:spacing w:before="0" w:beforeAutospacing="0" w:after="0" w:afterAutospacing="0"/>
        <w:jc w:val="center"/>
        <w:rPr>
          <w:rFonts w:eastAsia="+mn-ea"/>
          <w:color w:val="333333"/>
          <w:kern w:val="24"/>
          <w:sz w:val="28"/>
          <w:szCs w:val="28"/>
        </w:rPr>
      </w:pPr>
    </w:p>
    <w:p w:rsidR="00C075F6" w:rsidRDefault="00C075F6" w:rsidP="00C075F6">
      <w:pPr>
        <w:pStyle w:val="a3"/>
        <w:spacing w:before="0" w:beforeAutospacing="0" w:after="0" w:afterAutospacing="0"/>
        <w:jc w:val="center"/>
        <w:rPr>
          <w:rFonts w:eastAsia="+mn-ea"/>
          <w:color w:val="333333"/>
          <w:kern w:val="24"/>
          <w:sz w:val="28"/>
          <w:szCs w:val="28"/>
        </w:rPr>
      </w:pPr>
    </w:p>
    <w:p w:rsidR="00C075F6" w:rsidRDefault="00C075F6" w:rsidP="00C075F6">
      <w:pPr>
        <w:pStyle w:val="a3"/>
        <w:spacing w:before="0" w:beforeAutospacing="0" w:after="0" w:afterAutospacing="0"/>
        <w:jc w:val="center"/>
        <w:rPr>
          <w:rFonts w:eastAsia="+mn-ea"/>
          <w:color w:val="333333"/>
          <w:kern w:val="24"/>
          <w:sz w:val="28"/>
          <w:szCs w:val="28"/>
        </w:rPr>
      </w:pPr>
      <w:r>
        <w:rPr>
          <w:rFonts w:eastAsia="+mn-ea"/>
          <w:color w:val="333333"/>
          <w:kern w:val="24"/>
          <w:sz w:val="28"/>
          <w:szCs w:val="28"/>
        </w:rPr>
        <w:lastRenderedPageBreak/>
        <w:br/>
      </w:r>
      <w:r>
        <w:rPr>
          <w:rFonts w:eastAsia="+mn-ea"/>
          <w:color w:val="333333"/>
          <w:kern w:val="24"/>
          <w:sz w:val="28"/>
          <w:szCs w:val="28"/>
        </w:rPr>
        <w:br/>
      </w:r>
    </w:p>
    <w:p w:rsidR="00C075F6" w:rsidRPr="00C075F6" w:rsidRDefault="00C075F6" w:rsidP="00C075F6">
      <w:pPr>
        <w:pStyle w:val="a3"/>
        <w:spacing w:before="0" w:beforeAutospacing="0" w:after="0" w:afterAutospacing="0"/>
        <w:rPr>
          <w:sz w:val="28"/>
          <w:szCs w:val="28"/>
        </w:rPr>
      </w:pPr>
      <w:r w:rsidRPr="00C075F6">
        <w:rPr>
          <w:rFonts w:eastAsia="+mn-ea"/>
          <w:color w:val="000000"/>
          <w:kern w:val="24"/>
          <w:sz w:val="28"/>
          <w:szCs w:val="28"/>
        </w:rPr>
        <w:t xml:space="preserve">25.1. Для поддержки детской инициативы педагог поощряет свободную самостоятельную деятельность детей, основанную на детских интересах и предпочтениях. </w:t>
      </w:r>
      <w:proofErr w:type="gramStart"/>
      <w:r w:rsidRPr="00C075F6">
        <w:rPr>
          <w:rFonts w:eastAsia="+mn-ea"/>
          <w:color w:val="000000"/>
          <w:kern w:val="24"/>
          <w:sz w:val="28"/>
          <w:szCs w:val="28"/>
        </w:rPr>
        <w:t>Появление возможности у ребенка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ребенка ДОО, как уверенность в себе, чувство защищенности, комфорта, положительного самоощущения.</w:t>
      </w:r>
      <w:proofErr w:type="gramEnd"/>
    </w:p>
    <w:p w:rsidR="00C075F6" w:rsidRPr="00C075F6" w:rsidRDefault="00C075F6" w:rsidP="00C075F6">
      <w:pPr>
        <w:pStyle w:val="a3"/>
        <w:spacing w:before="0" w:beforeAutospacing="0" w:after="0" w:afterAutospacing="0"/>
        <w:rPr>
          <w:sz w:val="28"/>
          <w:szCs w:val="28"/>
        </w:rPr>
      </w:pPr>
      <w:r w:rsidRPr="00C075F6">
        <w:rPr>
          <w:rFonts w:eastAsia="+mn-ea"/>
          <w:color w:val="000000"/>
          <w:kern w:val="24"/>
          <w:sz w:val="28"/>
          <w:szCs w:val="28"/>
        </w:rPr>
        <w:t>25.2. Наиболее благоприятными отрезками времени для организации свободной самостоятельной деятельности детей является утро, когда ребенок приходит в ДОО, и вторая половина дня.</w:t>
      </w:r>
    </w:p>
    <w:p w:rsidR="00C075F6" w:rsidRPr="00C075F6" w:rsidRDefault="00C075F6" w:rsidP="00C075F6">
      <w:pPr>
        <w:pStyle w:val="a3"/>
        <w:spacing w:before="0" w:beforeAutospacing="0" w:after="0" w:afterAutospacing="0"/>
        <w:rPr>
          <w:sz w:val="28"/>
          <w:szCs w:val="28"/>
        </w:rPr>
      </w:pPr>
      <w:r w:rsidRPr="00C075F6">
        <w:rPr>
          <w:rFonts w:eastAsia="+mn-ea"/>
          <w:color w:val="000000"/>
          <w:kern w:val="24"/>
          <w:sz w:val="28"/>
          <w:szCs w:val="28"/>
        </w:rPr>
        <w:t>25.3. Любая деятельность ребенка в ДОО может протекать в форме самостоятельной инициативной деятельности, например:</w:t>
      </w:r>
    </w:p>
    <w:p w:rsidR="00C075F6" w:rsidRPr="00C075F6" w:rsidRDefault="00C075F6" w:rsidP="00C075F6">
      <w:pPr>
        <w:pStyle w:val="a3"/>
        <w:spacing w:before="0" w:beforeAutospacing="0" w:after="0" w:afterAutospacing="0"/>
        <w:rPr>
          <w:sz w:val="28"/>
          <w:szCs w:val="28"/>
        </w:rPr>
      </w:pPr>
      <w:r w:rsidRPr="00C075F6">
        <w:rPr>
          <w:rFonts w:eastAsia="+mn-ea"/>
          <w:color w:val="000000"/>
          <w:kern w:val="24"/>
          <w:sz w:val="28"/>
          <w:szCs w:val="28"/>
        </w:rPr>
        <w:t>самостоятельная исследовательская деятельность и экспериментирование;</w:t>
      </w:r>
    </w:p>
    <w:p w:rsidR="00C075F6" w:rsidRPr="00C075F6" w:rsidRDefault="00C075F6" w:rsidP="00C075F6">
      <w:pPr>
        <w:pStyle w:val="a3"/>
        <w:spacing w:before="0" w:beforeAutospacing="0" w:after="0" w:afterAutospacing="0"/>
        <w:rPr>
          <w:sz w:val="28"/>
          <w:szCs w:val="28"/>
        </w:rPr>
      </w:pPr>
      <w:r w:rsidRPr="00C075F6">
        <w:rPr>
          <w:rFonts w:eastAsia="+mn-ea"/>
          <w:color w:val="000000"/>
          <w:kern w:val="24"/>
          <w:sz w:val="28"/>
          <w:szCs w:val="28"/>
        </w:rPr>
        <w:t>свободные сюжетно-ролевые, театрализованные, режиссерские игры;</w:t>
      </w:r>
    </w:p>
    <w:p w:rsidR="00C075F6" w:rsidRPr="00C075F6" w:rsidRDefault="00C075F6" w:rsidP="00C075F6">
      <w:pPr>
        <w:pStyle w:val="a3"/>
        <w:spacing w:before="0" w:beforeAutospacing="0" w:after="0" w:afterAutospacing="0"/>
        <w:rPr>
          <w:sz w:val="28"/>
          <w:szCs w:val="28"/>
        </w:rPr>
      </w:pPr>
      <w:r w:rsidRPr="00C075F6">
        <w:rPr>
          <w:rFonts w:eastAsia="+mn-ea"/>
          <w:color w:val="000000"/>
          <w:kern w:val="24"/>
          <w:sz w:val="28"/>
          <w:szCs w:val="28"/>
        </w:rPr>
        <w:t>игры-импровизации и музыкальные игры;</w:t>
      </w:r>
    </w:p>
    <w:p w:rsidR="00C075F6" w:rsidRPr="00C075F6" w:rsidRDefault="00C075F6" w:rsidP="00C075F6">
      <w:pPr>
        <w:pStyle w:val="a3"/>
        <w:spacing w:before="0" w:beforeAutospacing="0" w:after="0" w:afterAutospacing="0"/>
        <w:rPr>
          <w:sz w:val="28"/>
          <w:szCs w:val="28"/>
        </w:rPr>
      </w:pPr>
      <w:r w:rsidRPr="00C075F6">
        <w:rPr>
          <w:rFonts w:eastAsia="+mn-ea"/>
          <w:color w:val="000000"/>
          <w:kern w:val="24"/>
          <w:sz w:val="28"/>
          <w:szCs w:val="28"/>
        </w:rPr>
        <w:t>речевые и словесные игры, игры с буквами, слогами, звуками;</w:t>
      </w:r>
    </w:p>
    <w:p w:rsidR="00C075F6" w:rsidRPr="00C075F6" w:rsidRDefault="00C075F6" w:rsidP="00C075F6">
      <w:pPr>
        <w:pStyle w:val="a3"/>
        <w:spacing w:before="0" w:beforeAutospacing="0" w:after="0" w:afterAutospacing="0"/>
        <w:rPr>
          <w:sz w:val="28"/>
          <w:szCs w:val="28"/>
        </w:rPr>
      </w:pPr>
      <w:r w:rsidRPr="00C075F6">
        <w:rPr>
          <w:rFonts w:eastAsia="+mn-ea"/>
          <w:color w:val="000000"/>
          <w:kern w:val="24"/>
          <w:sz w:val="28"/>
          <w:szCs w:val="28"/>
        </w:rPr>
        <w:t>логические игры, развивающие игры математического содержания;</w:t>
      </w:r>
    </w:p>
    <w:p w:rsidR="00C075F6" w:rsidRPr="00C075F6" w:rsidRDefault="00C075F6" w:rsidP="00C075F6">
      <w:pPr>
        <w:pStyle w:val="a3"/>
        <w:spacing w:before="0" w:beforeAutospacing="0" w:after="0" w:afterAutospacing="0"/>
        <w:rPr>
          <w:sz w:val="28"/>
          <w:szCs w:val="28"/>
        </w:rPr>
      </w:pPr>
      <w:r w:rsidRPr="00C075F6">
        <w:rPr>
          <w:rFonts w:eastAsia="+mn-ea"/>
          <w:color w:val="000000"/>
          <w:kern w:val="24"/>
          <w:sz w:val="28"/>
          <w:szCs w:val="28"/>
        </w:rPr>
        <w:t>самостоятельная деятельность в книжном уголке;</w:t>
      </w:r>
    </w:p>
    <w:p w:rsidR="00C075F6" w:rsidRPr="00C075F6" w:rsidRDefault="00C075F6" w:rsidP="00C075F6">
      <w:pPr>
        <w:pStyle w:val="a3"/>
        <w:spacing w:before="0" w:beforeAutospacing="0" w:after="0" w:afterAutospacing="0"/>
        <w:rPr>
          <w:sz w:val="28"/>
          <w:szCs w:val="28"/>
        </w:rPr>
      </w:pPr>
      <w:r w:rsidRPr="00C075F6">
        <w:rPr>
          <w:rFonts w:eastAsia="+mn-ea"/>
          <w:color w:val="000000"/>
          <w:kern w:val="24"/>
          <w:sz w:val="28"/>
          <w:szCs w:val="28"/>
        </w:rPr>
        <w:t>самостоятельная изобразительная деятельность, конструирование;</w:t>
      </w:r>
    </w:p>
    <w:p w:rsidR="00C075F6" w:rsidRPr="00C075F6" w:rsidRDefault="00C075F6" w:rsidP="00C075F6">
      <w:pPr>
        <w:pStyle w:val="a3"/>
        <w:spacing w:before="0" w:beforeAutospacing="0" w:after="0" w:afterAutospacing="0"/>
        <w:rPr>
          <w:sz w:val="28"/>
          <w:szCs w:val="28"/>
        </w:rPr>
      </w:pPr>
      <w:r w:rsidRPr="00C075F6">
        <w:rPr>
          <w:rFonts w:eastAsia="+mn-ea"/>
          <w:color w:val="000000"/>
          <w:kern w:val="24"/>
          <w:sz w:val="28"/>
          <w:szCs w:val="28"/>
        </w:rPr>
        <w:t xml:space="preserve">самостоятельная двигательная деятельность, подвижные игры, выполнение </w:t>
      </w:r>
      <w:proofErr w:type="gramStart"/>
      <w:r w:rsidRPr="00C075F6">
        <w:rPr>
          <w:rFonts w:eastAsia="+mn-ea"/>
          <w:color w:val="000000"/>
          <w:kern w:val="24"/>
          <w:sz w:val="28"/>
          <w:szCs w:val="28"/>
        </w:rPr>
        <w:t>ритмических и танцевальных движений</w:t>
      </w:r>
      <w:proofErr w:type="gramEnd"/>
      <w:r w:rsidRPr="00C075F6">
        <w:rPr>
          <w:rFonts w:eastAsia="+mn-ea"/>
          <w:color w:val="000000"/>
          <w:kern w:val="24"/>
          <w:sz w:val="28"/>
          <w:szCs w:val="28"/>
        </w:rPr>
        <w:t>.</w:t>
      </w:r>
    </w:p>
    <w:p w:rsidR="00C075F6" w:rsidRPr="00C075F6" w:rsidRDefault="00C075F6" w:rsidP="00C075F6">
      <w:pPr>
        <w:pStyle w:val="a3"/>
        <w:spacing w:before="0" w:beforeAutospacing="0" w:after="0" w:afterAutospacing="0"/>
        <w:rPr>
          <w:sz w:val="28"/>
          <w:szCs w:val="28"/>
        </w:rPr>
      </w:pPr>
    </w:p>
    <w:p w:rsidR="00C075F6" w:rsidRPr="00C075F6" w:rsidRDefault="00C075F6" w:rsidP="00C075F6">
      <w:pPr>
        <w:spacing w:after="0" w:line="240" w:lineRule="auto"/>
        <w:rPr>
          <w:rFonts w:ascii="Times New Roman" w:eastAsia="Times New Roman" w:hAnsi="Times New Roman" w:cs="Times New Roman"/>
          <w:sz w:val="28"/>
          <w:szCs w:val="28"/>
          <w:lang w:eastAsia="ru-RU"/>
        </w:rPr>
      </w:pPr>
      <w:r w:rsidRPr="00C075F6">
        <w:rPr>
          <w:rFonts w:ascii="Times New Roman" w:eastAsia="+mn-ea" w:hAnsi="Times New Roman" w:cs="Times New Roman"/>
          <w:color w:val="000000"/>
          <w:kern w:val="24"/>
          <w:sz w:val="28"/>
          <w:szCs w:val="28"/>
          <w:lang w:eastAsia="ru-RU"/>
        </w:rPr>
        <w:t>25.4. Для поддержки детской инициативы педагог должен учитывать следующие условия:</w:t>
      </w:r>
    </w:p>
    <w:p w:rsidR="00C075F6" w:rsidRPr="00C075F6" w:rsidRDefault="00C075F6" w:rsidP="00C075F6">
      <w:pPr>
        <w:spacing w:after="0" w:line="240" w:lineRule="auto"/>
        <w:rPr>
          <w:rFonts w:ascii="Times New Roman" w:eastAsia="Times New Roman" w:hAnsi="Times New Roman" w:cs="Times New Roman"/>
          <w:sz w:val="28"/>
          <w:szCs w:val="28"/>
          <w:lang w:eastAsia="ru-RU"/>
        </w:rPr>
      </w:pPr>
      <w:r w:rsidRPr="00C075F6">
        <w:rPr>
          <w:rFonts w:ascii="Times New Roman" w:eastAsia="+mn-ea" w:hAnsi="Times New Roman" w:cs="Times New Roman"/>
          <w:color w:val="000000"/>
          <w:kern w:val="24"/>
          <w:sz w:val="28"/>
          <w:szCs w:val="28"/>
          <w:lang w:eastAsia="ru-RU"/>
        </w:rPr>
        <w:t xml:space="preserve">1) уделять внимание развитию детского интереса к окружающему миру, поощрять желание ребенка получать новые знания и умения, осуществлять </w:t>
      </w:r>
      <w:proofErr w:type="spellStart"/>
      <w:r w:rsidRPr="00C075F6">
        <w:rPr>
          <w:rFonts w:ascii="Times New Roman" w:eastAsia="+mn-ea" w:hAnsi="Times New Roman" w:cs="Times New Roman"/>
          <w:color w:val="000000"/>
          <w:kern w:val="24"/>
          <w:sz w:val="28"/>
          <w:szCs w:val="28"/>
          <w:lang w:eastAsia="ru-RU"/>
        </w:rPr>
        <w:t>деятельностные</w:t>
      </w:r>
      <w:proofErr w:type="spellEnd"/>
      <w:r w:rsidRPr="00C075F6">
        <w:rPr>
          <w:rFonts w:ascii="Times New Roman" w:eastAsia="+mn-ea" w:hAnsi="Times New Roman" w:cs="Times New Roman"/>
          <w:color w:val="000000"/>
          <w:kern w:val="24"/>
          <w:sz w:val="28"/>
          <w:szCs w:val="28"/>
          <w:lang w:eastAsia="ru-RU"/>
        </w:rPr>
        <w:t xml:space="preserve"> пробы в соответствии со своими интересами, задавать познавательные вопросы;</w:t>
      </w:r>
    </w:p>
    <w:p w:rsidR="00C075F6" w:rsidRPr="00C075F6" w:rsidRDefault="00C075F6" w:rsidP="00C075F6">
      <w:pPr>
        <w:spacing w:after="0" w:line="240" w:lineRule="auto"/>
        <w:rPr>
          <w:rFonts w:ascii="Times New Roman" w:eastAsia="Times New Roman" w:hAnsi="Times New Roman" w:cs="Times New Roman"/>
          <w:sz w:val="28"/>
          <w:szCs w:val="28"/>
          <w:lang w:eastAsia="ru-RU"/>
        </w:rPr>
      </w:pPr>
      <w:proofErr w:type="gramStart"/>
      <w:r w:rsidRPr="00C075F6">
        <w:rPr>
          <w:rFonts w:ascii="Times New Roman" w:eastAsia="+mn-ea" w:hAnsi="Times New Roman" w:cs="Times New Roman"/>
          <w:color w:val="000000"/>
          <w:kern w:val="24"/>
          <w:sz w:val="28"/>
          <w:szCs w:val="28"/>
          <w:lang w:eastAsia="ru-RU"/>
        </w:rPr>
        <w:t>2) организовывать ситуации, способствующие активизации личного опыта ребенка в деятельности, побуждающие детей к применению знаний, умений при выборе способов деятельности;</w:t>
      </w:r>
      <w:proofErr w:type="gramEnd"/>
    </w:p>
    <w:p w:rsidR="00C075F6" w:rsidRPr="00C075F6" w:rsidRDefault="00C075F6" w:rsidP="00C075F6">
      <w:pPr>
        <w:spacing w:after="0" w:line="240" w:lineRule="auto"/>
        <w:rPr>
          <w:rFonts w:ascii="Times New Roman" w:eastAsia="Times New Roman" w:hAnsi="Times New Roman" w:cs="Times New Roman"/>
          <w:sz w:val="28"/>
          <w:szCs w:val="28"/>
          <w:lang w:eastAsia="ru-RU"/>
        </w:rPr>
      </w:pPr>
      <w:r w:rsidRPr="00C075F6">
        <w:rPr>
          <w:rFonts w:ascii="Times New Roman" w:eastAsia="+mn-ea" w:hAnsi="Times New Roman" w:cs="Times New Roman"/>
          <w:color w:val="000000"/>
          <w:kern w:val="24"/>
          <w:sz w:val="28"/>
          <w:szCs w:val="28"/>
          <w:lang w:eastAsia="ru-RU"/>
        </w:rPr>
        <w:t>3) расширять и усложнять в соответствии с возможностями и особенностями развития детей область задач, которые ребенок способен и желает решить самостоятельно, уделять внимание таким задачам, которые способствуют активизации у ребенка творчества, сообразительности, поиска новых подходов;</w:t>
      </w:r>
    </w:p>
    <w:p w:rsidR="00C075F6" w:rsidRPr="00C075F6" w:rsidRDefault="00C075F6" w:rsidP="00C075F6">
      <w:pPr>
        <w:spacing w:after="0" w:line="240" w:lineRule="auto"/>
        <w:rPr>
          <w:rFonts w:ascii="Times New Roman" w:eastAsia="Times New Roman" w:hAnsi="Times New Roman" w:cs="Times New Roman"/>
          <w:sz w:val="28"/>
          <w:szCs w:val="28"/>
          <w:lang w:eastAsia="ru-RU"/>
        </w:rPr>
      </w:pPr>
      <w:r w:rsidRPr="00C075F6">
        <w:rPr>
          <w:rFonts w:ascii="Times New Roman" w:eastAsia="+mn-ea" w:hAnsi="Times New Roman" w:cs="Times New Roman"/>
          <w:color w:val="000000"/>
          <w:kern w:val="24"/>
          <w:sz w:val="28"/>
          <w:szCs w:val="28"/>
          <w:lang w:eastAsia="ru-RU"/>
        </w:rPr>
        <w:t>4) поощрять проявление детской инициативы в течение всего дня пребывания ребенка в ДОО, используя приемы поддержки, одобрения, похвалы;</w:t>
      </w:r>
    </w:p>
    <w:p w:rsidR="00C075F6" w:rsidRPr="00C075F6" w:rsidRDefault="00C075F6" w:rsidP="00C075F6">
      <w:pPr>
        <w:spacing w:after="0" w:line="240" w:lineRule="auto"/>
        <w:rPr>
          <w:rFonts w:ascii="Times New Roman" w:eastAsia="Times New Roman" w:hAnsi="Times New Roman" w:cs="Times New Roman"/>
          <w:sz w:val="28"/>
          <w:szCs w:val="28"/>
          <w:lang w:eastAsia="ru-RU"/>
        </w:rPr>
      </w:pPr>
      <w:r w:rsidRPr="00C075F6">
        <w:rPr>
          <w:rFonts w:ascii="Times New Roman" w:eastAsia="+mn-ea" w:hAnsi="Times New Roman" w:cs="Times New Roman"/>
          <w:color w:val="000000"/>
          <w:kern w:val="24"/>
          <w:sz w:val="28"/>
          <w:szCs w:val="28"/>
          <w:lang w:eastAsia="ru-RU"/>
        </w:rPr>
        <w:t>5) 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ребенка преодолевать трудности, доводить деятельность до результата;</w:t>
      </w:r>
    </w:p>
    <w:p w:rsidR="00114CF3" w:rsidRDefault="00C075F6" w:rsidP="00C075F6">
      <w:pPr>
        <w:rPr>
          <w:rFonts w:ascii="Times New Roman" w:eastAsia="+mn-ea" w:hAnsi="Times New Roman" w:cs="Times New Roman"/>
          <w:color w:val="000000"/>
          <w:kern w:val="24"/>
          <w:sz w:val="28"/>
          <w:szCs w:val="28"/>
          <w:lang w:eastAsia="ru-RU"/>
        </w:rPr>
      </w:pPr>
      <w:r w:rsidRPr="00C075F6">
        <w:rPr>
          <w:rFonts w:ascii="Times New Roman" w:eastAsia="+mn-ea" w:hAnsi="Times New Roman" w:cs="Times New Roman"/>
          <w:color w:val="000000"/>
          <w:kern w:val="24"/>
          <w:sz w:val="28"/>
          <w:szCs w:val="28"/>
          <w:lang w:eastAsia="ru-RU"/>
        </w:rPr>
        <w:lastRenderedPageBreak/>
        <w:t>6) 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ребенку,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C075F6" w:rsidRPr="00C075F6" w:rsidRDefault="00C075F6" w:rsidP="00C075F6">
      <w:pPr>
        <w:pStyle w:val="a3"/>
        <w:spacing w:before="0" w:beforeAutospacing="0" w:after="0" w:afterAutospacing="0"/>
        <w:rPr>
          <w:sz w:val="28"/>
          <w:szCs w:val="28"/>
        </w:rPr>
      </w:pPr>
      <w:r w:rsidRPr="00C075F6">
        <w:rPr>
          <w:rFonts w:eastAsia="+mn-ea"/>
          <w:color w:val="000000"/>
          <w:kern w:val="24"/>
          <w:sz w:val="28"/>
          <w:szCs w:val="28"/>
        </w:rPr>
        <w:t>7) внимательно наблюдать за процессом самостоятельной деятельности детей, в случае необходимости оказывать детям помощь, но стремиться к ее дозированию. Если ребенок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ребенка, намекнуть, посоветовать вспомнить, как он действовал в аналогичном случае;</w:t>
      </w:r>
    </w:p>
    <w:p w:rsidR="00C075F6" w:rsidRPr="00C075F6" w:rsidRDefault="00C075F6" w:rsidP="00C075F6">
      <w:pPr>
        <w:pStyle w:val="a3"/>
        <w:spacing w:before="0" w:beforeAutospacing="0" w:after="0" w:afterAutospacing="0"/>
        <w:rPr>
          <w:sz w:val="28"/>
          <w:szCs w:val="28"/>
        </w:rPr>
      </w:pPr>
      <w:r w:rsidRPr="00C075F6">
        <w:rPr>
          <w:rFonts w:eastAsia="+mn-ea"/>
          <w:color w:val="000000"/>
          <w:kern w:val="24"/>
          <w:sz w:val="28"/>
          <w:szCs w:val="28"/>
        </w:rPr>
        <w:t>8)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через использование приемов похвалы, одобрения, восхищения.</w:t>
      </w:r>
    </w:p>
    <w:p w:rsidR="00C075F6" w:rsidRPr="00C075F6" w:rsidRDefault="00C075F6" w:rsidP="00C075F6">
      <w:pPr>
        <w:pStyle w:val="a3"/>
        <w:spacing w:before="0" w:beforeAutospacing="0" w:after="0" w:afterAutospacing="0"/>
        <w:rPr>
          <w:sz w:val="28"/>
          <w:szCs w:val="28"/>
        </w:rPr>
      </w:pPr>
      <w:r w:rsidRPr="00C075F6">
        <w:rPr>
          <w:rFonts w:eastAsia="+mn-ea"/>
          <w:color w:val="000000"/>
          <w:kern w:val="24"/>
          <w:sz w:val="28"/>
          <w:szCs w:val="28"/>
        </w:rPr>
        <w:t xml:space="preserve">25.5. В возрасте 3 - 4 лет у ребенка активно проявляется потребность в общении </w:t>
      </w:r>
      <w:proofErr w:type="gramStart"/>
      <w:r w:rsidRPr="00C075F6">
        <w:rPr>
          <w:rFonts w:eastAsia="+mn-ea"/>
          <w:color w:val="000000"/>
          <w:kern w:val="24"/>
          <w:sz w:val="28"/>
          <w:szCs w:val="28"/>
        </w:rPr>
        <w:t>со</w:t>
      </w:r>
      <w:proofErr w:type="gramEnd"/>
      <w:r w:rsidRPr="00C075F6">
        <w:rPr>
          <w:rFonts w:eastAsia="+mn-ea"/>
          <w:color w:val="000000"/>
          <w:kern w:val="24"/>
          <w:sz w:val="28"/>
          <w:szCs w:val="28"/>
        </w:rPr>
        <w:t xml:space="preserve"> взрослым, ребенок стремится через разговор с педагогом познать окружающий мир, узнать об интересующих его действиях, сведениях. Поэтому ребенок задает различного рода вопросы. Важно поддержать данное стремление ребенка,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ребенка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ребенка самостоятельно искать решения возникающих проблем, осуществлять </w:t>
      </w:r>
      <w:proofErr w:type="spellStart"/>
      <w:r w:rsidRPr="00C075F6">
        <w:rPr>
          <w:rFonts w:eastAsia="+mn-ea"/>
          <w:color w:val="000000"/>
          <w:kern w:val="24"/>
          <w:sz w:val="28"/>
          <w:szCs w:val="28"/>
        </w:rPr>
        <w:t>деятельностные</w:t>
      </w:r>
      <w:proofErr w:type="spellEnd"/>
      <w:r w:rsidRPr="00C075F6">
        <w:rPr>
          <w:rFonts w:eastAsia="+mn-ea"/>
          <w:color w:val="000000"/>
          <w:kern w:val="24"/>
          <w:sz w:val="28"/>
          <w:szCs w:val="28"/>
        </w:rPr>
        <w:t xml:space="preserve"> пробы. При проектировании режима дня педагог уделяет особое внимание организации вариативных активностей детей, чтобы ребенок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rsidR="00C075F6" w:rsidRPr="00C075F6" w:rsidRDefault="00C075F6" w:rsidP="00C075F6">
      <w:pPr>
        <w:pStyle w:val="a3"/>
        <w:spacing w:before="0" w:beforeAutospacing="0" w:after="0" w:afterAutospacing="0"/>
        <w:rPr>
          <w:sz w:val="28"/>
          <w:szCs w:val="28"/>
        </w:rPr>
      </w:pPr>
      <w:r w:rsidRPr="00C075F6">
        <w:rPr>
          <w:rFonts w:eastAsia="+mn-ea"/>
          <w:color w:val="000000"/>
          <w:kern w:val="24"/>
          <w:sz w:val="28"/>
          <w:szCs w:val="28"/>
        </w:rPr>
        <w:t xml:space="preserve">25.6. С четырех - пяти лет у детей наблюдается высокая активность. Данная потребность ребенка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действий,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w:t>
      </w:r>
      <w:r w:rsidRPr="00C075F6">
        <w:rPr>
          <w:rFonts w:eastAsia="+mn-ea"/>
          <w:color w:val="000000"/>
          <w:kern w:val="24"/>
          <w:sz w:val="28"/>
          <w:szCs w:val="28"/>
        </w:rPr>
        <w:lastRenderedPageBreak/>
        <w:t>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ребенком.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ребенка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rsidR="00C075F6" w:rsidRPr="00C075F6" w:rsidRDefault="00C075F6" w:rsidP="00C075F6">
      <w:pPr>
        <w:pStyle w:val="a3"/>
        <w:spacing w:before="0" w:beforeAutospacing="0" w:after="0" w:afterAutospacing="0"/>
        <w:rPr>
          <w:sz w:val="28"/>
          <w:szCs w:val="28"/>
        </w:rPr>
      </w:pPr>
      <w:r w:rsidRPr="00C075F6">
        <w:rPr>
          <w:rFonts w:eastAsia="+mn-ea"/>
          <w:color w:val="000000"/>
          <w:kern w:val="24"/>
          <w:sz w:val="28"/>
          <w:szCs w:val="28"/>
        </w:rPr>
        <w:t>Важно, чтобы у ребенка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rsidR="00C075F6" w:rsidRPr="00C075F6" w:rsidRDefault="00C075F6" w:rsidP="00C075F6">
      <w:pPr>
        <w:pStyle w:val="a3"/>
        <w:spacing w:before="0" w:beforeAutospacing="0" w:after="0" w:afterAutospacing="0"/>
        <w:rPr>
          <w:sz w:val="28"/>
          <w:szCs w:val="28"/>
        </w:rPr>
      </w:pPr>
      <w:r w:rsidRPr="00C075F6">
        <w:rPr>
          <w:rFonts w:eastAsia="+mn-ea"/>
          <w:color w:val="000000"/>
          <w:kern w:val="24"/>
          <w:sz w:val="28"/>
          <w:szCs w:val="28"/>
        </w:rPr>
        <w:t xml:space="preserve">25.7. Дети пяти - семи лет имеют яркую потребность в самоутверждении и признании со стороны взрослых. Поэтому педагогу важно обратить внимание </w:t>
      </w:r>
      <w:proofErr w:type="gramStart"/>
      <w:r w:rsidRPr="00C075F6">
        <w:rPr>
          <w:rFonts w:eastAsia="+mn-ea"/>
          <w:color w:val="000000"/>
          <w:kern w:val="24"/>
          <w:sz w:val="28"/>
          <w:szCs w:val="28"/>
        </w:rPr>
        <w:t>на те</w:t>
      </w:r>
      <w:proofErr w:type="gramEnd"/>
      <w:r w:rsidRPr="00C075F6">
        <w:rPr>
          <w:rFonts w:eastAsia="+mn-ea"/>
          <w:color w:val="000000"/>
          <w:kern w:val="24"/>
          <w:sz w:val="28"/>
          <w:szCs w:val="28"/>
        </w:rPr>
        <w:t xml:space="preserve">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ребенка за стремление к таким действиям, нацеливает на поиск новых, творческих решений возникших затруднений.</w:t>
      </w:r>
    </w:p>
    <w:p w:rsidR="00C075F6" w:rsidRPr="00C075F6" w:rsidRDefault="00C075F6" w:rsidP="00C075F6">
      <w:pPr>
        <w:spacing w:after="0" w:line="240" w:lineRule="auto"/>
        <w:rPr>
          <w:rFonts w:ascii="Times New Roman" w:eastAsia="Times New Roman" w:hAnsi="Times New Roman" w:cs="Times New Roman"/>
          <w:sz w:val="28"/>
          <w:szCs w:val="28"/>
          <w:lang w:eastAsia="ru-RU"/>
        </w:rPr>
      </w:pPr>
      <w:r w:rsidRPr="00C075F6">
        <w:rPr>
          <w:rFonts w:ascii="Times New Roman" w:eastAsia="+mn-ea" w:hAnsi="Times New Roman" w:cs="Times New Roman"/>
          <w:color w:val="000000"/>
          <w:kern w:val="24"/>
          <w:sz w:val="28"/>
          <w:szCs w:val="28"/>
          <w:lang w:eastAsia="ru-RU"/>
        </w:rPr>
        <w:t>25.8. Для поддержки детской инициативы педагогу рекомендуется использовать ряд способов и приемов.</w:t>
      </w:r>
    </w:p>
    <w:p w:rsidR="00C075F6" w:rsidRPr="00C075F6" w:rsidRDefault="00C075F6" w:rsidP="00C075F6">
      <w:pPr>
        <w:numPr>
          <w:ilvl w:val="0"/>
          <w:numId w:val="1"/>
        </w:numPr>
        <w:spacing w:after="0" w:line="240" w:lineRule="auto"/>
        <w:ind w:left="1267"/>
        <w:contextualSpacing/>
        <w:rPr>
          <w:rFonts w:ascii="Times New Roman" w:eastAsia="Times New Roman" w:hAnsi="Times New Roman" w:cs="Times New Roman"/>
          <w:sz w:val="28"/>
          <w:szCs w:val="28"/>
          <w:lang w:eastAsia="ru-RU"/>
        </w:rPr>
      </w:pPr>
      <w:r w:rsidRPr="00C075F6">
        <w:rPr>
          <w:rFonts w:ascii="Times New Roman" w:eastAsia="+mn-ea" w:hAnsi="Times New Roman" w:cs="Times New Roman"/>
          <w:color w:val="000000"/>
          <w:kern w:val="24"/>
          <w:sz w:val="28"/>
          <w:szCs w:val="28"/>
          <w:lang w:eastAsia="ru-RU"/>
        </w:rPr>
        <w:t>Не следует сразу помогать ребенку,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ребенку, педагог сначала стремится к ее минимизации: лучше дать совет, задать наводящие вопросы, активизировать имеющийся у ребенка прошлый опыт.</w:t>
      </w:r>
    </w:p>
    <w:p w:rsidR="00C075F6" w:rsidRPr="00C075F6" w:rsidRDefault="00C075F6" w:rsidP="00C075F6">
      <w:pPr>
        <w:spacing w:after="0" w:line="240" w:lineRule="auto"/>
        <w:rPr>
          <w:rFonts w:ascii="Times New Roman" w:eastAsia="Times New Roman" w:hAnsi="Times New Roman" w:cs="Times New Roman"/>
          <w:sz w:val="28"/>
          <w:szCs w:val="28"/>
          <w:lang w:eastAsia="ru-RU"/>
        </w:rPr>
      </w:pPr>
      <w:r w:rsidRPr="00C075F6">
        <w:rPr>
          <w:rFonts w:ascii="Times New Roman" w:eastAsia="+mn-ea" w:hAnsi="Times New Roman" w:cs="Times New Roman"/>
          <w:color w:val="000000"/>
          <w:kern w:val="24"/>
          <w:sz w:val="28"/>
          <w:szCs w:val="28"/>
          <w:lang w:eastAsia="ru-RU"/>
        </w:rPr>
        <w:t xml:space="preserve">2) У ребенка всегда должна быть возможность самостоятельного решения поставленных задач. </w:t>
      </w:r>
      <w:proofErr w:type="gramStart"/>
      <w:r w:rsidRPr="00C075F6">
        <w:rPr>
          <w:rFonts w:ascii="Times New Roman" w:eastAsia="+mn-ea" w:hAnsi="Times New Roman" w:cs="Times New Roman"/>
          <w:color w:val="000000"/>
          <w:kern w:val="24"/>
          <w:sz w:val="28"/>
          <w:szCs w:val="28"/>
          <w:lang w:eastAsia="ru-RU"/>
        </w:rPr>
        <w:t>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roofErr w:type="gramEnd"/>
    </w:p>
    <w:p w:rsidR="00C075F6" w:rsidRPr="00C075F6" w:rsidRDefault="00C075F6" w:rsidP="00C075F6">
      <w:pPr>
        <w:spacing w:after="0" w:line="240" w:lineRule="auto"/>
        <w:rPr>
          <w:rFonts w:ascii="Times New Roman" w:eastAsia="Times New Roman" w:hAnsi="Times New Roman" w:cs="Times New Roman"/>
          <w:sz w:val="28"/>
          <w:szCs w:val="28"/>
          <w:lang w:eastAsia="ru-RU"/>
        </w:rPr>
      </w:pPr>
      <w:r w:rsidRPr="00C075F6">
        <w:rPr>
          <w:rFonts w:ascii="Times New Roman" w:eastAsia="+mn-ea" w:hAnsi="Times New Roman" w:cs="Times New Roman"/>
          <w:color w:val="000000"/>
          <w:kern w:val="24"/>
          <w:sz w:val="28"/>
          <w:szCs w:val="28"/>
          <w:lang w:eastAsia="ru-RU"/>
        </w:rPr>
        <w:lastRenderedPageBreak/>
        <w:t>3) Особое внимание педагог уделяет общению с ребенком в период проявления кризиса семи лет: характерные для ребенка изменения в поведении и деятельности становятся поводом для смены стиля общения с ребенком. Важно уделять внимание ребенку,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C075F6" w:rsidRPr="00C075F6" w:rsidRDefault="00C075F6" w:rsidP="00C075F6">
      <w:pPr>
        <w:spacing w:after="0" w:line="240" w:lineRule="auto"/>
        <w:rPr>
          <w:rFonts w:ascii="Times New Roman" w:eastAsia="Times New Roman" w:hAnsi="Times New Roman" w:cs="Times New Roman"/>
          <w:sz w:val="28"/>
          <w:szCs w:val="28"/>
          <w:lang w:eastAsia="ru-RU"/>
        </w:rPr>
      </w:pPr>
      <w:r w:rsidRPr="00C075F6">
        <w:rPr>
          <w:rFonts w:ascii="Times New Roman" w:eastAsia="+mn-ea" w:hAnsi="Times New Roman" w:cs="Times New Roman"/>
          <w:color w:val="000000"/>
          <w:kern w:val="24"/>
          <w:sz w:val="28"/>
          <w:szCs w:val="28"/>
          <w:lang w:eastAsia="ru-RU"/>
        </w:rPr>
        <w:t>4) Педагог может акцентировать внимание на освоении ребенком универсальных умений организации своей деятельности и формировании у него основ целеполагания: поставить цель (или принять ее от педагога), обдумать способы ее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C075F6" w:rsidRPr="00C075F6" w:rsidRDefault="00C075F6" w:rsidP="00C075F6">
      <w:pPr>
        <w:spacing w:after="0" w:line="240" w:lineRule="auto"/>
        <w:rPr>
          <w:rFonts w:ascii="Times New Roman" w:eastAsia="Times New Roman" w:hAnsi="Times New Roman" w:cs="Times New Roman"/>
          <w:sz w:val="28"/>
          <w:szCs w:val="28"/>
          <w:lang w:eastAsia="ru-RU"/>
        </w:rPr>
      </w:pPr>
      <w:r w:rsidRPr="00C075F6">
        <w:rPr>
          <w:rFonts w:ascii="Times New Roman" w:eastAsia="+mn-ea" w:hAnsi="Times New Roman" w:cs="Times New Roman"/>
          <w:color w:val="000000"/>
          <w:kern w:val="24"/>
          <w:sz w:val="28"/>
          <w:szCs w:val="28"/>
          <w:lang w:eastAsia="ru-RU"/>
        </w:rPr>
        <w:t>5) 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ребенка, активизирует его желание самостоятельно определить замысел, способы и формы его воплощения.</w:t>
      </w:r>
    </w:p>
    <w:p w:rsidR="00C075F6" w:rsidRPr="00C075F6" w:rsidRDefault="00C075F6" w:rsidP="00C075F6">
      <w:pPr>
        <w:spacing w:after="0" w:line="240" w:lineRule="auto"/>
        <w:rPr>
          <w:rFonts w:ascii="Times New Roman" w:eastAsia="Times New Roman" w:hAnsi="Times New Roman" w:cs="Times New Roman"/>
          <w:sz w:val="28"/>
          <w:szCs w:val="28"/>
          <w:lang w:eastAsia="ru-RU"/>
        </w:rPr>
      </w:pPr>
      <w:r w:rsidRPr="00C075F6">
        <w:rPr>
          <w:rFonts w:ascii="Times New Roman" w:eastAsia="+mn-ea" w:hAnsi="Times New Roman" w:cs="Times New Roman"/>
          <w:color w:val="000000"/>
          <w:kern w:val="24"/>
          <w:sz w:val="28"/>
          <w:szCs w:val="28"/>
          <w:lang w:eastAsia="ru-RU"/>
        </w:rPr>
        <w:t>6) Педагог уделяет особое внимание обогащению РППС, обеспечивающей поддержку инициативности ребенка.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C075F6" w:rsidRPr="00815A15" w:rsidRDefault="00C075F6" w:rsidP="00C075F6">
      <w:pPr>
        <w:rPr>
          <w:rFonts w:ascii="Times New Roman" w:hAnsi="Times New Roman" w:cs="Times New Roman"/>
          <w:sz w:val="28"/>
          <w:szCs w:val="28"/>
        </w:rPr>
      </w:pPr>
    </w:p>
    <w:sectPr w:rsidR="00C075F6" w:rsidRPr="00815A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n-e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652976"/>
    <w:multiLevelType w:val="hybridMultilevel"/>
    <w:tmpl w:val="8C787310"/>
    <w:lvl w:ilvl="0" w:tplc="AEF8FEBA">
      <w:start w:val="1"/>
      <w:numFmt w:val="decimal"/>
      <w:lvlText w:val="%1)"/>
      <w:lvlJc w:val="left"/>
      <w:pPr>
        <w:tabs>
          <w:tab w:val="num" w:pos="720"/>
        </w:tabs>
        <w:ind w:left="720" w:hanging="360"/>
      </w:pPr>
    </w:lvl>
    <w:lvl w:ilvl="1" w:tplc="D4427126" w:tentative="1">
      <w:start w:val="1"/>
      <w:numFmt w:val="decimal"/>
      <w:lvlText w:val="%2)"/>
      <w:lvlJc w:val="left"/>
      <w:pPr>
        <w:tabs>
          <w:tab w:val="num" w:pos="1440"/>
        </w:tabs>
        <w:ind w:left="1440" w:hanging="360"/>
      </w:pPr>
    </w:lvl>
    <w:lvl w:ilvl="2" w:tplc="2564CADA" w:tentative="1">
      <w:start w:val="1"/>
      <w:numFmt w:val="decimal"/>
      <w:lvlText w:val="%3)"/>
      <w:lvlJc w:val="left"/>
      <w:pPr>
        <w:tabs>
          <w:tab w:val="num" w:pos="2160"/>
        </w:tabs>
        <w:ind w:left="2160" w:hanging="360"/>
      </w:pPr>
    </w:lvl>
    <w:lvl w:ilvl="3" w:tplc="A8DEDF3A" w:tentative="1">
      <w:start w:val="1"/>
      <w:numFmt w:val="decimal"/>
      <w:lvlText w:val="%4)"/>
      <w:lvlJc w:val="left"/>
      <w:pPr>
        <w:tabs>
          <w:tab w:val="num" w:pos="2880"/>
        </w:tabs>
        <w:ind w:left="2880" w:hanging="360"/>
      </w:pPr>
    </w:lvl>
    <w:lvl w:ilvl="4" w:tplc="6FD6E782" w:tentative="1">
      <w:start w:val="1"/>
      <w:numFmt w:val="decimal"/>
      <w:lvlText w:val="%5)"/>
      <w:lvlJc w:val="left"/>
      <w:pPr>
        <w:tabs>
          <w:tab w:val="num" w:pos="3600"/>
        </w:tabs>
        <w:ind w:left="3600" w:hanging="360"/>
      </w:pPr>
    </w:lvl>
    <w:lvl w:ilvl="5" w:tplc="0C544766" w:tentative="1">
      <w:start w:val="1"/>
      <w:numFmt w:val="decimal"/>
      <w:lvlText w:val="%6)"/>
      <w:lvlJc w:val="left"/>
      <w:pPr>
        <w:tabs>
          <w:tab w:val="num" w:pos="4320"/>
        </w:tabs>
        <w:ind w:left="4320" w:hanging="360"/>
      </w:pPr>
    </w:lvl>
    <w:lvl w:ilvl="6" w:tplc="A474853A" w:tentative="1">
      <w:start w:val="1"/>
      <w:numFmt w:val="decimal"/>
      <w:lvlText w:val="%7)"/>
      <w:lvlJc w:val="left"/>
      <w:pPr>
        <w:tabs>
          <w:tab w:val="num" w:pos="5040"/>
        </w:tabs>
        <w:ind w:left="5040" w:hanging="360"/>
      </w:pPr>
    </w:lvl>
    <w:lvl w:ilvl="7" w:tplc="92DC96D8" w:tentative="1">
      <w:start w:val="1"/>
      <w:numFmt w:val="decimal"/>
      <w:lvlText w:val="%8)"/>
      <w:lvlJc w:val="left"/>
      <w:pPr>
        <w:tabs>
          <w:tab w:val="num" w:pos="5760"/>
        </w:tabs>
        <w:ind w:left="5760" w:hanging="360"/>
      </w:pPr>
    </w:lvl>
    <w:lvl w:ilvl="8" w:tplc="85BABC5E"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CE4"/>
    <w:rsid w:val="00114CF3"/>
    <w:rsid w:val="00815A15"/>
    <w:rsid w:val="00C075F6"/>
    <w:rsid w:val="00D15C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075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815A1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15A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075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815A1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15A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1580">
      <w:bodyDiv w:val="1"/>
      <w:marLeft w:val="0"/>
      <w:marRight w:val="0"/>
      <w:marTop w:val="0"/>
      <w:marBottom w:val="0"/>
      <w:divBdr>
        <w:top w:val="none" w:sz="0" w:space="0" w:color="auto"/>
        <w:left w:val="none" w:sz="0" w:space="0" w:color="auto"/>
        <w:bottom w:val="none" w:sz="0" w:space="0" w:color="auto"/>
        <w:right w:val="none" w:sz="0" w:space="0" w:color="auto"/>
      </w:divBdr>
    </w:div>
    <w:div w:id="426079775">
      <w:bodyDiv w:val="1"/>
      <w:marLeft w:val="0"/>
      <w:marRight w:val="0"/>
      <w:marTop w:val="0"/>
      <w:marBottom w:val="0"/>
      <w:divBdr>
        <w:top w:val="none" w:sz="0" w:space="0" w:color="auto"/>
        <w:left w:val="none" w:sz="0" w:space="0" w:color="auto"/>
        <w:bottom w:val="none" w:sz="0" w:space="0" w:color="auto"/>
        <w:right w:val="none" w:sz="0" w:space="0" w:color="auto"/>
      </w:divBdr>
    </w:div>
    <w:div w:id="614405999">
      <w:bodyDiv w:val="1"/>
      <w:marLeft w:val="0"/>
      <w:marRight w:val="0"/>
      <w:marTop w:val="0"/>
      <w:marBottom w:val="0"/>
      <w:divBdr>
        <w:top w:val="none" w:sz="0" w:space="0" w:color="auto"/>
        <w:left w:val="none" w:sz="0" w:space="0" w:color="auto"/>
        <w:bottom w:val="none" w:sz="0" w:space="0" w:color="auto"/>
        <w:right w:val="none" w:sz="0" w:space="0" w:color="auto"/>
      </w:divBdr>
    </w:div>
    <w:div w:id="768085291">
      <w:bodyDiv w:val="1"/>
      <w:marLeft w:val="0"/>
      <w:marRight w:val="0"/>
      <w:marTop w:val="0"/>
      <w:marBottom w:val="0"/>
      <w:divBdr>
        <w:top w:val="none" w:sz="0" w:space="0" w:color="auto"/>
        <w:left w:val="none" w:sz="0" w:space="0" w:color="auto"/>
        <w:bottom w:val="none" w:sz="0" w:space="0" w:color="auto"/>
        <w:right w:val="none" w:sz="0" w:space="0" w:color="auto"/>
      </w:divBdr>
    </w:div>
    <w:div w:id="800610919">
      <w:bodyDiv w:val="1"/>
      <w:marLeft w:val="0"/>
      <w:marRight w:val="0"/>
      <w:marTop w:val="0"/>
      <w:marBottom w:val="0"/>
      <w:divBdr>
        <w:top w:val="none" w:sz="0" w:space="0" w:color="auto"/>
        <w:left w:val="none" w:sz="0" w:space="0" w:color="auto"/>
        <w:bottom w:val="none" w:sz="0" w:space="0" w:color="auto"/>
        <w:right w:val="none" w:sz="0" w:space="0" w:color="auto"/>
      </w:divBdr>
      <w:divsChild>
        <w:div w:id="1573394915">
          <w:marLeft w:val="547"/>
          <w:marRight w:val="0"/>
          <w:marTop w:val="0"/>
          <w:marBottom w:val="0"/>
          <w:divBdr>
            <w:top w:val="none" w:sz="0" w:space="0" w:color="auto"/>
            <w:left w:val="none" w:sz="0" w:space="0" w:color="auto"/>
            <w:bottom w:val="none" w:sz="0" w:space="0" w:color="auto"/>
            <w:right w:val="none" w:sz="0" w:space="0" w:color="auto"/>
          </w:divBdr>
        </w:div>
      </w:divsChild>
    </w:div>
    <w:div w:id="1681855091">
      <w:bodyDiv w:val="1"/>
      <w:marLeft w:val="0"/>
      <w:marRight w:val="0"/>
      <w:marTop w:val="0"/>
      <w:marBottom w:val="0"/>
      <w:divBdr>
        <w:top w:val="none" w:sz="0" w:space="0" w:color="auto"/>
        <w:left w:val="none" w:sz="0" w:space="0" w:color="auto"/>
        <w:bottom w:val="none" w:sz="0" w:space="0" w:color="auto"/>
        <w:right w:val="none" w:sz="0" w:space="0" w:color="auto"/>
      </w:divBdr>
    </w:div>
    <w:div w:id="1687175672">
      <w:bodyDiv w:val="1"/>
      <w:marLeft w:val="0"/>
      <w:marRight w:val="0"/>
      <w:marTop w:val="0"/>
      <w:marBottom w:val="0"/>
      <w:divBdr>
        <w:top w:val="none" w:sz="0" w:space="0" w:color="auto"/>
        <w:left w:val="none" w:sz="0" w:space="0" w:color="auto"/>
        <w:bottom w:val="none" w:sz="0" w:space="0" w:color="auto"/>
        <w:right w:val="none" w:sz="0" w:space="0" w:color="auto"/>
      </w:divBdr>
    </w:div>
    <w:div w:id="1913923797">
      <w:bodyDiv w:val="1"/>
      <w:marLeft w:val="0"/>
      <w:marRight w:val="0"/>
      <w:marTop w:val="0"/>
      <w:marBottom w:val="0"/>
      <w:divBdr>
        <w:top w:val="none" w:sz="0" w:space="0" w:color="auto"/>
        <w:left w:val="none" w:sz="0" w:space="0" w:color="auto"/>
        <w:bottom w:val="none" w:sz="0" w:space="0" w:color="auto"/>
        <w:right w:val="none" w:sz="0" w:space="0" w:color="auto"/>
      </w:divBdr>
    </w:div>
    <w:div w:id="1914007379">
      <w:bodyDiv w:val="1"/>
      <w:marLeft w:val="0"/>
      <w:marRight w:val="0"/>
      <w:marTop w:val="0"/>
      <w:marBottom w:val="0"/>
      <w:divBdr>
        <w:top w:val="none" w:sz="0" w:space="0" w:color="auto"/>
        <w:left w:val="none" w:sz="0" w:space="0" w:color="auto"/>
        <w:bottom w:val="none" w:sz="0" w:space="0" w:color="auto"/>
        <w:right w:val="none" w:sz="0" w:space="0" w:color="auto"/>
      </w:divBdr>
    </w:div>
    <w:div w:id="2085838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1528</Words>
  <Characters>8711</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dc:creator>
  <cp:keywords/>
  <dc:description/>
  <cp:lastModifiedBy>SAD</cp:lastModifiedBy>
  <cp:revision>3</cp:revision>
  <cp:lastPrinted>2024-01-18T06:54:00Z</cp:lastPrinted>
  <dcterms:created xsi:type="dcterms:W3CDTF">2024-01-18T06:42:00Z</dcterms:created>
  <dcterms:modified xsi:type="dcterms:W3CDTF">2024-01-18T06:58:00Z</dcterms:modified>
</cp:coreProperties>
</file>