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1DF1" w14:textId="77777777" w:rsidR="005E189B" w:rsidRPr="00943A79" w:rsidRDefault="005E189B" w:rsidP="005E189B">
      <w:pPr>
        <w:spacing w:after="0"/>
        <w:jc w:val="center"/>
        <w:rPr>
          <w:rFonts w:ascii="Times New Roman" w:hAnsi="Times New Roman" w:cs="Times New Roman"/>
          <w:sz w:val="44"/>
          <w:szCs w:val="40"/>
        </w:rPr>
      </w:pPr>
      <w:r w:rsidRPr="00943A79">
        <w:rPr>
          <w:rFonts w:ascii="Times New Roman" w:hAnsi="Times New Roman" w:cs="Times New Roman"/>
          <w:sz w:val="44"/>
          <w:szCs w:val="40"/>
        </w:rPr>
        <w:t>Муниципальное бюджетное дошкольное образовательное учреждение</w:t>
      </w:r>
    </w:p>
    <w:p w14:paraId="5DA076A6" w14:textId="77777777" w:rsidR="005E189B" w:rsidRDefault="005E189B" w:rsidP="005E189B">
      <w:pPr>
        <w:spacing w:after="0"/>
        <w:jc w:val="center"/>
        <w:rPr>
          <w:rFonts w:ascii="Times New Roman" w:hAnsi="Times New Roman" w:cs="Times New Roman"/>
          <w:sz w:val="44"/>
          <w:szCs w:val="40"/>
        </w:rPr>
      </w:pPr>
      <w:r w:rsidRPr="00943A79">
        <w:rPr>
          <w:rFonts w:ascii="Times New Roman" w:hAnsi="Times New Roman" w:cs="Times New Roman"/>
          <w:sz w:val="44"/>
          <w:szCs w:val="40"/>
        </w:rPr>
        <w:t>Починковский детский сад №2</w:t>
      </w:r>
    </w:p>
    <w:p w14:paraId="6FF49ECF" w14:textId="77777777" w:rsidR="005E189B" w:rsidRDefault="005E189B" w:rsidP="005E189B">
      <w:pPr>
        <w:spacing w:after="0"/>
        <w:jc w:val="center"/>
        <w:rPr>
          <w:rFonts w:ascii="Times New Roman" w:hAnsi="Times New Roman" w:cs="Times New Roman"/>
          <w:sz w:val="44"/>
          <w:szCs w:val="40"/>
        </w:rPr>
      </w:pPr>
    </w:p>
    <w:p w14:paraId="167D699B" w14:textId="77777777" w:rsidR="005E189B" w:rsidRDefault="005E189B" w:rsidP="005E189B">
      <w:pPr>
        <w:spacing w:after="0"/>
        <w:jc w:val="center"/>
        <w:rPr>
          <w:rFonts w:ascii="Times New Roman" w:hAnsi="Times New Roman" w:cs="Times New Roman"/>
          <w:sz w:val="44"/>
          <w:szCs w:val="40"/>
        </w:rPr>
      </w:pPr>
    </w:p>
    <w:p w14:paraId="64492344" w14:textId="77777777" w:rsidR="005E189B" w:rsidRDefault="005E189B" w:rsidP="005E189B">
      <w:pPr>
        <w:spacing w:after="0"/>
        <w:jc w:val="center"/>
        <w:rPr>
          <w:rFonts w:ascii="Times New Roman" w:hAnsi="Times New Roman" w:cs="Times New Roman"/>
          <w:sz w:val="44"/>
          <w:szCs w:val="40"/>
        </w:rPr>
      </w:pPr>
    </w:p>
    <w:p w14:paraId="64DADE3D" w14:textId="77777777" w:rsidR="005E189B" w:rsidRDefault="005E189B" w:rsidP="005E189B">
      <w:pPr>
        <w:spacing w:after="0"/>
        <w:jc w:val="center"/>
        <w:rPr>
          <w:rFonts w:ascii="Times New Roman" w:hAnsi="Times New Roman" w:cs="Times New Roman"/>
          <w:sz w:val="44"/>
          <w:szCs w:val="40"/>
        </w:rPr>
      </w:pPr>
    </w:p>
    <w:p w14:paraId="3B8CB1A3" w14:textId="77777777" w:rsidR="005E189B" w:rsidRDefault="005E189B" w:rsidP="005E189B">
      <w:pPr>
        <w:spacing w:after="0"/>
        <w:jc w:val="center"/>
        <w:rPr>
          <w:rFonts w:ascii="Times New Roman" w:hAnsi="Times New Roman" w:cs="Times New Roman"/>
          <w:sz w:val="44"/>
          <w:szCs w:val="40"/>
        </w:rPr>
      </w:pPr>
    </w:p>
    <w:p w14:paraId="1F878E23" w14:textId="77777777" w:rsidR="005E189B" w:rsidRPr="00943A79" w:rsidRDefault="005E189B" w:rsidP="005E189B">
      <w:pPr>
        <w:pStyle w:val="c15"/>
        <w:spacing w:before="0" w:beforeAutospacing="0" w:after="0" w:afterAutospacing="0"/>
        <w:jc w:val="center"/>
        <w:rPr>
          <w:rFonts w:ascii="Calibri" w:hAnsi="Calibri" w:cs="Calibri"/>
          <w:color w:val="000000"/>
          <w:sz w:val="48"/>
          <w:szCs w:val="48"/>
        </w:rPr>
      </w:pPr>
      <w:r w:rsidRPr="00943A79">
        <w:rPr>
          <w:rStyle w:val="c19"/>
          <w:b/>
          <w:bCs/>
          <w:color w:val="000000"/>
          <w:sz w:val="48"/>
          <w:szCs w:val="48"/>
        </w:rPr>
        <w:t>Мастер-класс для педагогов</w:t>
      </w:r>
    </w:p>
    <w:p w14:paraId="2E6498FA" w14:textId="77777777" w:rsidR="005E189B" w:rsidRPr="00943A79" w:rsidRDefault="005E189B" w:rsidP="005E189B">
      <w:pPr>
        <w:pStyle w:val="c15"/>
        <w:spacing w:before="0" w:beforeAutospacing="0" w:after="0" w:afterAutospacing="0"/>
        <w:jc w:val="center"/>
        <w:rPr>
          <w:rFonts w:ascii="Calibri" w:hAnsi="Calibri" w:cs="Calibri"/>
          <w:color w:val="000000"/>
          <w:sz w:val="48"/>
          <w:szCs w:val="48"/>
        </w:rPr>
      </w:pPr>
      <w:r w:rsidRPr="00943A79">
        <w:rPr>
          <w:rStyle w:val="c20"/>
          <w:b/>
          <w:bCs/>
          <w:color w:val="000000"/>
          <w:sz w:val="48"/>
          <w:szCs w:val="48"/>
        </w:rPr>
        <w:t> «Укрепление партнерского взаимодействия ДОУ и семьи посредством социо-игровой технологии, при проведении родительских собраний»</w:t>
      </w:r>
    </w:p>
    <w:p w14:paraId="644D7480" w14:textId="77777777" w:rsidR="005E189B" w:rsidRDefault="005E189B" w:rsidP="005E189B">
      <w:pPr>
        <w:spacing w:after="0"/>
        <w:jc w:val="center"/>
        <w:rPr>
          <w:rFonts w:ascii="Times New Roman" w:hAnsi="Times New Roman" w:cs="Times New Roman"/>
          <w:sz w:val="44"/>
          <w:szCs w:val="40"/>
        </w:rPr>
      </w:pPr>
    </w:p>
    <w:p w14:paraId="0A7B4FDC" w14:textId="77777777" w:rsidR="005E189B" w:rsidRDefault="005E189B" w:rsidP="005E189B">
      <w:pPr>
        <w:spacing w:after="0"/>
        <w:jc w:val="center"/>
        <w:rPr>
          <w:rFonts w:ascii="Times New Roman" w:hAnsi="Times New Roman" w:cs="Times New Roman"/>
          <w:sz w:val="44"/>
          <w:szCs w:val="40"/>
        </w:rPr>
      </w:pPr>
    </w:p>
    <w:p w14:paraId="37B359FA" w14:textId="77777777" w:rsidR="005E189B" w:rsidRDefault="005E189B" w:rsidP="005E189B">
      <w:pPr>
        <w:spacing w:after="0"/>
        <w:jc w:val="center"/>
        <w:rPr>
          <w:rFonts w:ascii="Times New Roman" w:hAnsi="Times New Roman" w:cs="Times New Roman"/>
          <w:sz w:val="44"/>
          <w:szCs w:val="40"/>
        </w:rPr>
      </w:pPr>
    </w:p>
    <w:p w14:paraId="768FA85B" w14:textId="77777777" w:rsidR="005E189B" w:rsidRDefault="005E189B" w:rsidP="005E189B">
      <w:pPr>
        <w:spacing w:after="0"/>
        <w:rPr>
          <w:rFonts w:ascii="Times New Roman" w:hAnsi="Times New Roman" w:cs="Times New Roman"/>
          <w:sz w:val="44"/>
          <w:szCs w:val="40"/>
        </w:rPr>
      </w:pPr>
    </w:p>
    <w:p w14:paraId="003A916A" w14:textId="77777777" w:rsidR="005E189B" w:rsidRDefault="005E189B" w:rsidP="005E189B">
      <w:pPr>
        <w:spacing w:after="0"/>
        <w:jc w:val="right"/>
        <w:rPr>
          <w:rFonts w:ascii="Times New Roman" w:hAnsi="Times New Roman" w:cs="Times New Roman"/>
          <w:sz w:val="44"/>
          <w:szCs w:val="40"/>
        </w:rPr>
      </w:pPr>
      <w:r>
        <w:rPr>
          <w:rFonts w:ascii="Times New Roman" w:hAnsi="Times New Roman" w:cs="Times New Roman"/>
          <w:sz w:val="44"/>
          <w:szCs w:val="40"/>
        </w:rPr>
        <w:t>Воспитатель:</w:t>
      </w:r>
    </w:p>
    <w:p w14:paraId="61E947C7" w14:textId="77777777" w:rsidR="005E189B" w:rsidRDefault="005E189B" w:rsidP="005E189B">
      <w:pPr>
        <w:spacing w:after="0"/>
        <w:jc w:val="right"/>
        <w:rPr>
          <w:rFonts w:ascii="Times New Roman" w:hAnsi="Times New Roman" w:cs="Times New Roman"/>
          <w:sz w:val="44"/>
          <w:szCs w:val="40"/>
        </w:rPr>
      </w:pPr>
      <w:r>
        <w:rPr>
          <w:rFonts w:ascii="Times New Roman" w:hAnsi="Times New Roman" w:cs="Times New Roman"/>
          <w:sz w:val="44"/>
          <w:szCs w:val="40"/>
        </w:rPr>
        <w:t xml:space="preserve"> Жегулёва Алёна Дмитриевна</w:t>
      </w:r>
    </w:p>
    <w:p w14:paraId="4D7386F1" w14:textId="77777777" w:rsidR="005E189B" w:rsidRDefault="005E189B" w:rsidP="005E189B">
      <w:pPr>
        <w:spacing w:after="0"/>
        <w:jc w:val="right"/>
        <w:rPr>
          <w:rFonts w:ascii="Times New Roman" w:hAnsi="Times New Roman" w:cs="Times New Roman"/>
          <w:sz w:val="44"/>
          <w:szCs w:val="40"/>
        </w:rPr>
      </w:pPr>
    </w:p>
    <w:p w14:paraId="640CB81F" w14:textId="77777777" w:rsidR="005E189B" w:rsidRDefault="005E189B" w:rsidP="005E189B">
      <w:pPr>
        <w:spacing w:after="0"/>
        <w:jc w:val="right"/>
        <w:rPr>
          <w:rFonts w:ascii="Times New Roman" w:hAnsi="Times New Roman" w:cs="Times New Roman"/>
          <w:sz w:val="44"/>
          <w:szCs w:val="40"/>
        </w:rPr>
      </w:pPr>
    </w:p>
    <w:p w14:paraId="57005EAB" w14:textId="77777777" w:rsidR="005E189B" w:rsidRDefault="005E189B" w:rsidP="005E189B">
      <w:pPr>
        <w:spacing w:after="0"/>
        <w:jc w:val="right"/>
        <w:rPr>
          <w:rFonts w:ascii="Times New Roman" w:hAnsi="Times New Roman" w:cs="Times New Roman"/>
          <w:sz w:val="44"/>
          <w:szCs w:val="40"/>
        </w:rPr>
      </w:pPr>
    </w:p>
    <w:p w14:paraId="443CA50E" w14:textId="77777777" w:rsidR="005E189B" w:rsidRDefault="005E189B" w:rsidP="005E189B">
      <w:pPr>
        <w:spacing w:after="0"/>
        <w:jc w:val="right"/>
        <w:rPr>
          <w:rFonts w:ascii="Times New Roman" w:hAnsi="Times New Roman" w:cs="Times New Roman"/>
          <w:sz w:val="44"/>
          <w:szCs w:val="40"/>
        </w:rPr>
      </w:pPr>
    </w:p>
    <w:p w14:paraId="6594E93E" w14:textId="77777777" w:rsidR="005E189B" w:rsidRDefault="005E189B" w:rsidP="005E189B">
      <w:pPr>
        <w:spacing w:after="0"/>
        <w:jc w:val="right"/>
        <w:rPr>
          <w:rFonts w:ascii="Times New Roman" w:hAnsi="Times New Roman" w:cs="Times New Roman"/>
          <w:sz w:val="44"/>
          <w:szCs w:val="40"/>
        </w:rPr>
      </w:pPr>
    </w:p>
    <w:p w14:paraId="1CC4E397" w14:textId="77777777" w:rsidR="000F31A9" w:rsidRDefault="005E189B" w:rsidP="005E189B">
      <w:pPr>
        <w:jc w:val="center"/>
        <w:rPr>
          <w:rFonts w:ascii="Times New Roman" w:hAnsi="Times New Roman" w:cs="Times New Roman"/>
          <w:sz w:val="36"/>
          <w:szCs w:val="40"/>
        </w:rPr>
      </w:pPr>
      <w:proofErr w:type="spellStart"/>
      <w:r>
        <w:rPr>
          <w:rFonts w:ascii="Times New Roman" w:hAnsi="Times New Roman" w:cs="Times New Roman"/>
          <w:sz w:val="36"/>
          <w:szCs w:val="40"/>
        </w:rPr>
        <w:t>с.Починки</w:t>
      </w:r>
      <w:proofErr w:type="spellEnd"/>
      <w:r>
        <w:rPr>
          <w:rFonts w:ascii="Times New Roman" w:hAnsi="Times New Roman" w:cs="Times New Roman"/>
          <w:sz w:val="36"/>
          <w:szCs w:val="40"/>
        </w:rPr>
        <w:t xml:space="preserve"> 2025г</w:t>
      </w:r>
    </w:p>
    <w:p w14:paraId="37EA5E38" w14:textId="51BB57A8" w:rsidR="00FC3A46" w:rsidRPr="00FF2317" w:rsidRDefault="00FC3A46" w:rsidP="00FF2317">
      <w:pPr>
        <w:pStyle w:val="a3"/>
        <w:spacing w:before="0" w:beforeAutospacing="0" w:after="0" w:afterAutospacing="0" w:line="276" w:lineRule="auto"/>
        <w:ind w:firstLine="709"/>
        <w:rPr>
          <w:sz w:val="28"/>
          <w:szCs w:val="28"/>
        </w:rPr>
      </w:pPr>
      <w:r w:rsidRPr="00FF2317">
        <w:rPr>
          <w:rFonts w:eastAsiaTheme="minorEastAsia"/>
          <w:b/>
          <w:bCs/>
          <w:color w:val="000000" w:themeColor="text1"/>
          <w:kern w:val="24"/>
          <w:sz w:val="28"/>
          <w:szCs w:val="28"/>
        </w:rPr>
        <w:lastRenderedPageBreak/>
        <w:t>Цель:</w:t>
      </w:r>
      <w:r w:rsidRPr="00FF2317">
        <w:rPr>
          <w:rFonts w:eastAsiaTheme="minorEastAsia"/>
          <w:color w:val="000000" w:themeColor="text1"/>
          <w:kern w:val="24"/>
          <w:sz w:val="28"/>
          <w:szCs w:val="28"/>
        </w:rPr>
        <w:t xml:space="preserve"> </w:t>
      </w:r>
      <w:r w:rsidR="009C0347" w:rsidRPr="00FF2317">
        <w:rPr>
          <w:rFonts w:eastAsiaTheme="minorEastAsia"/>
          <w:color w:val="000000" w:themeColor="text1"/>
          <w:kern w:val="24"/>
          <w:sz w:val="28"/>
          <w:szCs w:val="28"/>
        </w:rPr>
        <w:t>п</w:t>
      </w:r>
      <w:r w:rsidRPr="00FF2317">
        <w:rPr>
          <w:rFonts w:eastAsiaTheme="minorEastAsia"/>
          <w:color w:val="000000" w:themeColor="text1"/>
          <w:kern w:val="24"/>
          <w:sz w:val="28"/>
          <w:szCs w:val="28"/>
        </w:rPr>
        <w:t xml:space="preserve">овышение профессионального мастерства педагогов в процессе активного педагогического общения по освоению опыта работы по применению </w:t>
      </w:r>
      <w:proofErr w:type="spellStart"/>
      <w:r w:rsidRPr="00FF2317">
        <w:rPr>
          <w:rFonts w:eastAsiaTheme="minorEastAsia"/>
          <w:color w:val="000000" w:themeColor="text1"/>
          <w:kern w:val="24"/>
          <w:sz w:val="28"/>
          <w:szCs w:val="28"/>
        </w:rPr>
        <w:t>социо</w:t>
      </w:r>
      <w:proofErr w:type="spellEnd"/>
      <w:r w:rsidRPr="00FF2317">
        <w:rPr>
          <w:rFonts w:eastAsiaTheme="minorEastAsia"/>
          <w:color w:val="000000" w:themeColor="text1"/>
          <w:kern w:val="24"/>
          <w:sz w:val="28"/>
          <w:szCs w:val="28"/>
        </w:rPr>
        <w:t xml:space="preserve"> – игровой технологии в работе с дошкольниками.</w:t>
      </w:r>
    </w:p>
    <w:p w14:paraId="68823162" w14:textId="77777777" w:rsidR="00FC3A46" w:rsidRPr="00FF2317" w:rsidRDefault="00FC3A46" w:rsidP="00FF2317">
      <w:pPr>
        <w:spacing w:after="0"/>
        <w:ind w:firstLine="709"/>
        <w:jc w:val="both"/>
        <w:rPr>
          <w:rFonts w:ascii="Times New Roman" w:eastAsia="Times New Roman" w:hAnsi="Times New Roman" w:cs="Times New Roman"/>
          <w:b/>
          <w:bCs/>
          <w:color w:val="000000"/>
          <w:sz w:val="28"/>
          <w:szCs w:val="28"/>
        </w:rPr>
      </w:pPr>
    </w:p>
    <w:p w14:paraId="233E500F" w14:textId="77777777" w:rsidR="009C0347" w:rsidRPr="00FF2317" w:rsidRDefault="009C0347" w:rsidP="00FF2317">
      <w:pPr>
        <w:pStyle w:val="a3"/>
        <w:spacing w:before="0" w:beforeAutospacing="0" w:after="0" w:afterAutospacing="0" w:line="276" w:lineRule="auto"/>
        <w:ind w:firstLine="709"/>
        <w:rPr>
          <w:sz w:val="28"/>
          <w:szCs w:val="28"/>
        </w:rPr>
      </w:pPr>
      <w:r w:rsidRPr="00FF2317">
        <w:rPr>
          <w:rFonts w:eastAsiaTheme="minorEastAsia"/>
          <w:b/>
          <w:bCs/>
          <w:color w:val="000000" w:themeColor="text1"/>
          <w:kern w:val="24"/>
          <w:sz w:val="28"/>
          <w:szCs w:val="28"/>
        </w:rPr>
        <w:t>Задачи:</w:t>
      </w:r>
    </w:p>
    <w:p w14:paraId="28920ED7" w14:textId="77777777" w:rsidR="009C0347" w:rsidRPr="00FF2317" w:rsidRDefault="009C0347" w:rsidP="00FF2317">
      <w:pPr>
        <w:pStyle w:val="a3"/>
        <w:spacing w:before="0" w:beforeAutospacing="0" w:after="0" w:afterAutospacing="0" w:line="276" w:lineRule="auto"/>
        <w:ind w:firstLine="709"/>
        <w:rPr>
          <w:sz w:val="28"/>
          <w:szCs w:val="28"/>
        </w:rPr>
      </w:pPr>
      <w:r w:rsidRPr="00FF2317">
        <w:rPr>
          <w:rFonts w:eastAsiaTheme="minorEastAsia"/>
          <w:color w:val="000000" w:themeColor="text1"/>
          <w:kern w:val="24"/>
          <w:sz w:val="28"/>
          <w:szCs w:val="28"/>
        </w:rPr>
        <w:t xml:space="preserve">1. Познакомить участников мастер – класса с методами и </w:t>
      </w:r>
      <w:proofErr w:type="gramStart"/>
      <w:r w:rsidRPr="00FF2317">
        <w:rPr>
          <w:rFonts w:eastAsiaTheme="minorEastAsia"/>
          <w:color w:val="000000" w:themeColor="text1"/>
          <w:kern w:val="24"/>
          <w:sz w:val="28"/>
          <w:szCs w:val="28"/>
        </w:rPr>
        <w:t>приемами,  применяемыми</w:t>
      </w:r>
      <w:proofErr w:type="gramEnd"/>
      <w:r w:rsidRPr="00FF2317">
        <w:rPr>
          <w:rFonts w:eastAsiaTheme="minorEastAsia"/>
          <w:color w:val="000000" w:themeColor="text1"/>
          <w:kern w:val="24"/>
          <w:sz w:val="28"/>
          <w:szCs w:val="28"/>
        </w:rPr>
        <w:t xml:space="preserve"> в </w:t>
      </w:r>
      <w:proofErr w:type="spellStart"/>
      <w:r w:rsidRPr="00FF2317">
        <w:rPr>
          <w:rFonts w:eastAsiaTheme="minorEastAsia"/>
          <w:color w:val="000000" w:themeColor="text1"/>
          <w:kern w:val="24"/>
          <w:sz w:val="28"/>
          <w:szCs w:val="28"/>
        </w:rPr>
        <w:t>социо</w:t>
      </w:r>
      <w:proofErr w:type="spellEnd"/>
      <w:r w:rsidRPr="00FF2317">
        <w:rPr>
          <w:rFonts w:eastAsiaTheme="minorEastAsia"/>
          <w:color w:val="000000" w:themeColor="text1"/>
          <w:kern w:val="24"/>
          <w:sz w:val="28"/>
          <w:szCs w:val="28"/>
        </w:rPr>
        <w:t xml:space="preserve"> – игровой технологии.</w:t>
      </w:r>
    </w:p>
    <w:p w14:paraId="06501B36" w14:textId="77777777" w:rsidR="009C0347" w:rsidRPr="00FF2317" w:rsidRDefault="009C0347" w:rsidP="00FF2317">
      <w:pPr>
        <w:pStyle w:val="a3"/>
        <w:spacing w:before="0" w:beforeAutospacing="0" w:after="0" w:afterAutospacing="0" w:line="276" w:lineRule="auto"/>
        <w:ind w:firstLine="709"/>
        <w:rPr>
          <w:sz w:val="28"/>
          <w:szCs w:val="28"/>
        </w:rPr>
      </w:pPr>
      <w:r w:rsidRPr="00FF2317">
        <w:rPr>
          <w:rFonts w:eastAsiaTheme="minorEastAsia"/>
          <w:color w:val="000000" w:themeColor="text1"/>
          <w:kern w:val="24"/>
          <w:sz w:val="28"/>
          <w:szCs w:val="28"/>
        </w:rPr>
        <w:t xml:space="preserve">2. Повысить уровень профессиональной компетенции педагогов, их мотивацию на системное использование в практике </w:t>
      </w:r>
      <w:proofErr w:type="spellStart"/>
      <w:r w:rsidRPr="00FF2317">
        <w:rPr>
          <w:rFonts w:eastAsiaTheme="minorEastAsia"/>
          <w:color w:val="000000" w:themeColor="text1"/>
          <w:kern w:val="24"/>
          <w:sz w:val="28"/>
          <w:szCs w:val="28"/>
        </w:rPr>
        <w:t>социо</w:t>
      </w:r>
      <w:proofErr w:type="spellEnd"/>
      <w:r w:rsidRPr="00FF2317">
        <w:rPr>
          <w:rFonts w:eastAsiaTheme="minorEastAsia"/>
          <w:color w:val="000000" w:themeColor="text1"/>
          <w:kern w:val="24"/>
          <w:sz w:val="28"/>
          <w:szCs w:val="28"/>
        </w:rPr>
        <w:t xml:space="preserve"> – игровой технологии.</w:t>
      </w:r>
    </w:p>
    <w:p w14:paraId="4A309692" w14:textId="77777777" w:rsidR="009C0347" w:rsidRPr="00FF2317" w:rsidRDefault="009C0347" w:rsidP="00FF2317">
      <w:pPr>
        <w:pStyle w:val="a3"/>
        <w:spacing w:before="0" w:beforeAutospacing="0" w:after="0" w:afterAutospacing="0" w:line="276" w:lineRule="auto"/>
        <w:ind w:firstLine="709"/>
        <w:rPr>
          <w:sz w:val="28"/>
          <w:szCs w:val="28"/>
        </w:rPr>
      </w:pPr>
      <w:r w:rsidRPr="00FF2317">
        <w:rPr>
          <w:rFonts w:eastAsiaTheme="minorEastAsia"/>
          <w:color w:val="000000" w:themeColor="text1"/>
          <w:kern w:val="24"/>
          <w:sz w:val="28"/>
          <w:szCs w:val="28"/>
        </w:rPr>
        <w:t xml:space="preserve">3. Вызвать у участников мастер – класса интерес к </w:t>
      </w:r>
      <w:proofErr w:type="spellStart"/>
      <w:r w:rsidRPr="00FF2317">
        <w:rPr>
          <w:rFonts w:eastAsiaTheme="minorEastAsia"/>
          <w:color w:val="000000" w:themeColor="text1"/>
          <w:kern w:val="24"/>
          <w:sz w:val="28"/>
          <w:szCs w:val="28"/>
        </w:rPr>
        <w:t>социо</w:t>
      </w:r>
      <w:proofErr w:type="spellEnd"/>
      <w:r w:rsidRPr="00FF2317">
        <w:rPr>
          <w:rFonts w:eastAsiaTheme="minorEastAsia"/>
          <w:color w:val="000000" w:themeColor="text1"/>
          <w:kern w:val="24"/>
          <w:sz w:val="28"/>
          <w:szCs w:val="28"/>
        </w:rPr>
        <w:t xml:space="preserve"> – игровой технологии и желание развивать свой творческий потенциал.</w:t>
      </w:r>
    </w:p>
    <w:p w14:paraId="450D4278" w14:textId="77777777" w:rsidR="009C0347" w:rsidRPr="00FF2317" w:rsidRDefault="009C0347" w:rsidP="00FF2317">
      <w:pPr>
        <w:pStyle w:val="a3"/>
        <w:spacing w:before="0" w:beforeAutospacing="0" w:after="0" w:afterAutospacing="0" w:line="276" w:lineRule="auto"/>
        <w:ind w:firstLine="709"/>
        <w:rPr>
          <w:sz w:val="28"/>
          <w:szCs w:val="28"/>
        </w:rPr>
      </w:pPr>
      <w:r w:rsidRPr="00FF2317">
        <w:rPr>
          <w:rFonts w:eastAsiaTheme="minorEastAsia"/>
          <w:color w:val="000000" w:themeColor="text1"/>
          <w:kern w:val="24"/>
          <w:sz w:val="28"/>
          <w:szCs w:val="28"/>
        </w:rPr>
        <w:t>4. Развивать творческую активность педагогического коллектива.</w:t>
      </w:r>
    </w:p>
    <w:p w14:paraId="36278AEB" w14:textId="77777777" w:rsidR="009C0347" w:rsidRPr="00FF2317" w:rsidRDefault="009C0347" w:rsidP="00FF2317">
      <w:pPr>
        <w:spacing w:after="0"/>
        <w:ind w:firstLine="709"/>
        <w:jc w:val="both"/>
        <w:rPr>
          <w:rFonts w:ascii="Times New Roman" w:eastAsia="Times New Roman" w:hAnsi="Times New Roman" w:cs="Times New Roman"/>
          <w:color w:val="000000"/>
          <w:sz w:val="28"/>
          <w:szCs w:val="28"/>
        </w:rPr>
      </w:pPr>
    </w:p>
    <w:p w14:paraId="5E58D855" w14:textId="6D2817D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 xml:space="preserve">Оборудование и </w:t>
      </w:r>
      <w:proofErr w:type="gramStart"/>
      <w:r w:rsidRPr="00FF2317">
        <w:rPr>
          <w:rFonts w:ascii="Times New Roman" w:eastAsia="Times New Roman" w:hAnsi="Times New Roman" w:cs="Times New Roman"/>
          <w:b/>
          <w:bCs/>
          <w:color w:val="000000"/>
          <w:sz w:val="28"/>
          <w:szCs w:val="28"/>
        </w:rPr>
        <w:t>материалы:</w:t>
      </w:r>
      <w:r w:rsidRPr="00FF2317">
        <w:rPr>
          <w:rFonts w:ascii="Times New Roman" w:eastAsia="Times New Roman" w:hAnsi="Times New Roman" w:cs="Times New Roman"/>
          <w:i/>
          <w:iCs/>
          <w:color w:val="000000"/>
          <w:sz w:val="28"/>
          <w:szCs w:val="28"/>
        </w:rPr>
        <w:t> </w:t>
      </w:r>
      <w:r w:rsidRPr="00FF2317">
        <w:rPr>
          <w:rFonts w:ascii="Times New Roman" w:eastAsia="Times New Roman" w:hAnsi="Times New Roman" w:cs="Times New Roman"/>
          <w:color w:val="000000"/>
          <w:sz w:val="28"/>
          <w:szCs w:val="28"/>
        </w:rPr>
        <w:t xml:space="preserve"> мяч</w:t>
      </w:r>
      <w:proofErr w:type="gramEnd"/>
      <w:r w:rsidRPr="00FF2317">
        <w:rPr>
          <w:rFonts w:ascii="Times New Roman" w:eastAsia="Times New Roman" w:hAnsi="Times New Roman" w:cs="Times New Roman"/>
          <w:color w:val="000000"/>
          <w:sz w:val="28"/>
          <w:szCs w:val="28"/>
        </w:rPr>
        <w:t>, корзина,  пластиковые мячики, конфетки, конверты с разрезными словами, мольберт или маркерная доска, фломастеры, шляпа, листочки, 2-3 стола для работы в микро-группах.  </w:t>
      </w:r>
    </w:p>
    <w:p w14:paraId="117019F6"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Предварительная работа:</w:t>
      </w:r>
    </w:p>
    <w:p w14:paraId="14A0A71F" w14:textId="77777777" w:rsidR="005E189B" w:rsidRPr="00FF2317" w:rsidRDefault="005E189B" w:rsidP="00FF2317">
      <w:pPr>
        <w:numPr>
          <w:ilvl w:val="0"/>
          <w:numId w:val="2"/>
        </w:num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Подбор информационного материала.</w:t>
      </w:r>
    </w:p>
    <w:p w14:paraId="7237FEF0" w14:textId="77777777" w:rsidR="005E189B" w:rsidRPr="00FF2317" w:rsidRDefault="005E189B" w:rsidP="00FF2317">
      <w:pPr>
        <w:spacing w:after="0"/>
        <w:ind w:firstLine="709"/>
        <w:jc w:val="both"/>
        <w:rPr>
          <w:rFonts w:ascii="Times New Roman" w:hAnsi="Times New Roman" w:cs="Times New Roman"/>
          <w:sz w:val="28"/>
          <w:szCs w:val="28"/>
        </w:rPr>
      </w:pPr>
    </w:p>
    <w:p w14:paraId="693C439B"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Добрый день, уважаемые коллеги!</w:t>
      </w:r>
    </w:p>
    <w:p w14:paraId="47FA8C6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xml:space="preserve">Сегодня я хочу представить </w:t>
      </w:r>
      <w:proofErr w:type="gramStart"/>
      <w:r w:rsidRPr="00FF2317">
        <w:rPr>
          <w:rFonts w:ascii="Times New Roman" w:eastAsia="Times New Roman" w:hAnsi="Times New Roman" w:cs="Times New Roman"/>
          <w:color w:val="000000"/>
          <w:sz w:val="28"/>
          <w:szCs w:val="28"/>
        </w:rPr>
        <w:t>вам  технологию</w:t>
      </w:r>
      <w:proofErr w:type="gramEnd"/>
      <w:r w:rsidRPr="00FF2317">
        <w:rPr>
          <w:rFonts w:ascii="Times New Roman" w:eastAsia="Times New Roman" w:hAnsi="Times New Roman" w:cs="Times New Roman"/>
          <w:color w:val="000000"/>
          <w:sz w:val="28"/>
          <w:szCs w:val="28"/>
        </w:rPr>
        <w:t>,  применяемую для работы с коллективом родителей в группе. Технология называется</w:t>
      </w:r>
      <w:proofErr w:type="gramStart"/>
      <w:r w:rsidRPr="00FF2317">
        <w:rPr>
          <w:rFonts w:ascii="Times New Roman" w:eastAsia="Times New Roman" w:hAnsi="Times New Roman" w:cs="Times New Roman"/>
          <w:color w:val="000000"/>
          <w:sz w:val="28"/>
          <w:szCs w:val="28"/>
        </w:rPr>
        <w:t>   «</w:t>
      </w:r>
      <w:proofErr w:type="gramEnd"/>
      <w:r w:rsidRPr="00FF2317">
        <w:rPr>
          <w:rFonts w:ascii="Times New Roman" w:eastAsia="Times New Roman" w:hAnsi="Times New Roman" w:cs="Times New Roman"/>
          <w:color w:val="000000"/>
          <w:sz w:val="28"/>
          <w:szCs w:val="28"/>
        </w:rPr>
        <w:t>СИТ – социо-игровая технология».</w:t>
      </w:r>
    </w:p>
    <w:p w14:paraId="71E9A90E"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proofErr w:type="gramStart"/>
      <w:r w:rsidRPr="00FF2317">
        <w:rPr>
          <w:rFonts w:ascii="Times New Roman" w:eastAsia="Times New Roman" w:hAnsi="Times New Roman" w:cs="Times New Roman"/>
          <w:b/>
          <w:bCs/>
          <w:color w:val="000000"/>
          <w:sz w:val="28"/>
          <w:szCs w:val="28"/>
        </w:rPr>
        <w:t>Новизна  использования</w:t>
      </w:r>
      <w:proofErr w:type="gramEnd"/>
      <w:r w:rsidRPr="00FF2317">
        <w:rPr>
          <w:rFonts w:ascii="Times New Roman" w:eastAsia="Times New Roman" w:hAnsi="Times New Roman" w:cs="Times New Roman"/>
          <w:b/>
          <w:bCs/>
          <w:color w:val="000000"/>
          <w:sz w:val="28"/>
          <w:szCs w:val="28"/>
        </w:rPr>
        <w:t xml:space="preserve"> данной технологии </w:t>
      </w:r>
      <w:r w:rsidRPr="00FF2317">
        <w:rPr>
          <w:rFonts w:ascii="Times New Roman" w:eastAsia="Times New Roman" w:hAnsi="Times New Roman" w:cs="Times New Roman"/>
          <w:color w:val="000000"/>
          <w:sz w:val="28"/>
          <w:szCs w:val="28"/>
        </w:rPr>
        <w:t>заключается в том, что разработана она для работы с детьми младшего школьного и старшего дошкольного возраста. И впервые она применяется для работы со взрослыми людьми, имеющими свой собственный социальный опыт, свое мировоззрение.</w:t>
      </w:r>
    </w:p>
    <w:p w14:paraId="2C07632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«СИТ – социо- игровая технология» —</w:t>
      </w:r>
      <w:r w:rsidRPr="00FF2317">
        <w:rPr>
          <w:rFonts w:ascii="Times New Roman" w:eastAsia="Times New Roman" w:hAnsi="Times New Roman" w:cs="Times New Roman"/>
          <w:color w:val="000000"/>
          <w:sz w:val="28"/>
          <w:szCs w:val="28"/>
        </w:rPr>
        <w:t xml:space="preserve"> сам термин «социо- игровая технология» объясняется так: «организация занятий как игры между </w:t>
      </w:r>
      <w:proofErr w:type="spellStart"/>
      <w:r w:rsidRPr="00FF2317">
        <w:rPr>
          <w:rFonts w:ascii="Times New Roman" w:eastAsia="Times New Roman" w:hAnsi="Times New Roman" w:cs="Times New Roman"/>
          <w:color w:val="000000"/>
          <w:sz w:val="28"/>
          <w:szCs w:val="28"/>
        </w:rPr>
        <w:t>микрогруппами</w:t>
      </w:r>
      <w:proofErr w:type="spellEnd"/>
      <w:r w:rsidRPr="00FF2317">
        <w:rPr>
          <w:rFonts w:ascii="Times New Roman" w:eastAsia="Times New Roman" w:hAnsi="Times New Roman" w:cs="Times New Roman"/>
          <w:color w:val="000000"/>
          <w:sz w:val="28"/>
          <w:szCs w:val="28"/>
        </w:rPr>
        <w:t xml:space="preserve"> (малыми социумами — отсюда и термин «</w:t>
      </w:r>
      <w:proofErr w:type="spellStart"/>
      <w:r w:rsidRPr="00FF2317">
        <w:rPr>
          <w:rFonts w:ascii="Times New Roman" w:eastAsia="Times New Roman" w:hAnsi="Times New Roman" w:cs="Times New Roman"/>
          <w:color w:val="000000"/>
          <w:sz w:val="28"/>
          <w:szCs w:val="28"/>
        </w:rPr>
        <w:t>социо</w:t>
      </w:r>
      <w:proofErr w:type="spellEnd"/>
      <w:r w:rsidRPr="00FF2317">
        <w:rPr>
          <w:rFonts w:ascii="Times New Roman" w:eastAsia="Times New Roman" w:hAnsi="Times New Roman" w:cs="Times New Roman"/>
          <w:color w:val="000000"/>
          <w:sz w:val="28"/>
          <w:szCs w:val="28"/>
        </w:rPr>
        <w:t xml:space="preserve"> — игровая»). </w:t>
      </w:r>
      <w:proofErr w:type="gramStart"/>
      <w:r w:rsidRPr="00FF2317">
        <w:rPr>
          <w:rFonts w:ascii="Times New Roman" w:eastAsia="Times New Roman" w:hAnsi="Times New Roman" w:cs="Times New Roman"/>
          <w:color w:val="000000"/>
          <w:sz w:val="28"/>
          <w:szCs w:val="28"/>
        </w:rPr>
        <w:t>Авторы технологии это</w:t>
      </w:r>
      <w:proofErr w:type="gramEnd"/>
      <w:r w:rsidRPr="00FF2317">
        <w:rPr>
          <w:rFonts w:ascii="Times New Roman" w:eastAsia="Times New Roman" w:hAnsi="Times New Roman" w:cs="Times New Roman"/>
          <w:color w:val="000000"/>
          <w:sz w:val="28"/>
          <w:szCs w:val="28"/>
        </w:rPr>
        <w:t xml:space="preserve"> педагоги новаторы – Вячеслав Михайлович </w:t>
      </w:r>
      <w:proofErr w:type="spellStart"/>
      <w:r w:rsidRPr="00FF2317">
        <w:rPr>
          <w:rFonts w:ascii="Times New Roman" w:eastAsia="Times New Roman" w:hAnsi="Times New Roman" w:cs="Times New Roman"/>
          <w:color w:val="000000"/>
          <w:sz w:val="28"/>
          <w:szCs w:val="28"/>
        </w:rPr>
        <w:t>Букатов</w:t>
      </w:r>
      <w:proofErr w:type="spellEnd"/>
      <w:r w:rsidRPr="00FF2317">
        <w:rPr>
          <w:rFonts w:ascii="Times New Roman" w:eastAsia="Times New Roman" w:hAnsi="Times New Roman" w:cs="Times New Roman"/>
          <w:color w:val="000000"/>
          <w:sz w:val="28"/>
          <w:szCs w:val="28"/>
        </w:rPr>
        <w:t xml:space="preserve"> и Андрей Петрович Ершов.</w:t>
      </w:r>
    </w:p>
    <w:p w14:paraId="32741D72"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Сущность СИТ:</w:t>
      </w:r>
    </w:p>
    <w:p w14:paraId="2B9A7A6D"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xml:space="preserve">Как говорит В. М. </w:t>
      </w:r>
      <w:proofErr w:type="spellStart"/>
      <w:r w:rsidRPr="00FF2317">
        <w:rPr>
          <w:rFonts w:ascii="Times New Roman" w:eastAsia="Times New Roman" w:hAnsi="Times New Roman" w:cs="Times New Roman"/>
          <w:color w:val="000000"/>
          <w:sz w:val="28"/>
          <w:szCs w:val="28"/>
        </w:rPr>
        <w:t>Букатов</w:t>
      </w:r>
      <w:proofErr w:type="spellEnd"/>
      <w:r w:rsidRPr="00FF2317">
        <w:rPr>
          <w:rFonts w:ascii="Times New Roman" w:eastAsia="Times New Roman" w:hAnsi="Times New Roman" w:cs="Times New Roman"/>
          <w:color w:val="000000"/>
          <w:sz w:val="28"/>
          <w:szCs w:val="28"/>
        </w:rPr>
        <w:t>: «Мы не учим, а налаживаем ситуации, когда их участникам хочется доверять друг другу и своему собственному опыту, в результате чего происходит </w:t>
      </w:r>
      <w:r w:rsidRPr="00FF2317">
        <w:rPr>
          <w:rFonts w:ascii="Times New Roman" w:eastAsia="Times New Roman" w:hAnsi="Times New Roman" w:cs="Times New Roman"/>
          <w:b/>
          <w:bCs/>
          <w:color w:val="000000"/>
          <w:sz w:val="28"/>
          <w:szCs w:val="28"/>
        </w:rPr>
        <w:t>эффект добровольного обучения</w:t>
      </w:r>
      <w:r w:rsidRPr="00FF2317">
        <w:rPr>
          <w:rFonts w:ascii="Times New Roman" w:eastAsia="Times New Roman" w:hAnsi="Times New Roman" w:cs="Times New Roman"/>
          <w:color w:val="000000"/>
          <w:sz w:val="28"/>
          <w:szCs w:val="28"/>
        </w:rPr>
        <w:t>, тренировки и научения».  </w:t>
      </w:r>
    </w:p>
    <w:p w14:paraId="60578388"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lastRenderedPageBreak/>
        <w:t>Уважаемые коллеги, сейчас я раздам вам пластиковые шарики, и попрошу выйти одного из вас, чтобы помочь мне. А Вы пожалуйста пока подумайте и ответьте на вопрос: «Какие проблемы, трудности, негативные особенности могут быть или происходили при взаимодействии воспитателя с родителями?». При каждом ответе, надо подойти к моему помощнику и положить ей в руки шарик.</w:t>
      </w:r>
    </w:p>
    <w:p w14:paraId="185DF3BE" w14:textId="77777777" w:rsidR="005E189B" w:rsidRPr="00FF2317" w:rsidRDefault="005E189B" w:rsidP="00FF2317">
      <w:pPr>
        <w:spacing w:after="0"/>
        <w:ind w:firstLine="709"/>
        <w:jc w:val="both"/>
        <w:rPr>
          <w:rFonts w:ascii="Times New Roman" w:eastAsia="Times New Roman" w:hAnsi="Times New Roman" w:cs="Times New Roman"/>
          <w:b/>
          <w:color w:val="000000"/>
          <w:sz w:val="28"/>
          <w:szCs w:val="28"/>
        </w:rPr>
      </w:pPr>
      <w:r w:rsidRPr="00FF2317">
        <w:rPr>
          <w:rFonts w:ascii="Times New Roman" w:eastAsia="Times New Roman" w:hAnsi="Times New Roman" w:cs="Times New Roman"/>
          <w:color w:val="000000"/>
          <w:sz w:val="28"/>
          <w:szCs w:val="28"/>
        </w:rPr>
        <w:t xml:space="preserve"> </w:t>
      </w:r>
      <w:r w:rsidRPr="00FF2317">
        <w:rPr>
          <w:rFonts w:ascii="Times New Roman" w:eastAsia="Times New Roman" w:hAnsi="Times New Roman" w:cs="Times New Roman"/>
          <w:b/>
          <w:color w:val="000000"/>
          <w:sz w:val="28"/>
          <w:szCs w:val="28"/>
        </w:rPr>
        <w:t>Как вы думаете тяжело их держать?</w:t>
      </w:r>
    </w:p>
    <w:p w14:paraId="675C72BF"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xml:space="preserve">Давайте же сбросим груз этих проблем, и подумаем, как мы можем наладить </w:t>
      </w:r>
      <w:proofErr w:type="gramStart"/>
      <w:r w:rsidRPr="00FF2317">
        <w:rPr>
          <w:rFonts w:ascii="Times New Roman" w:eastAsia="Times New Roman" w:hAnsi="Times New Roman" w:cs="Times New Roman"/>
          <w:color w:val="000000"/>
          <w:sz w:val="28"/>
          <w:szCs w:val="28"/>
        </w:rPr>
        <w:t>позитивное  и</w:t>
      </w:r>
      <w:proofErr w:type="gramEnd"/>
      <w:r w:rsidRPr="00FF2317">
        <w:rPr>
          <w:rFonts w:ascii="Times New Roman" w:eastAsia="Times New Roman" w:hAnsi="Times New Roman" w:cs="Times New Roman"/>
          <w:color w:val="000000"/>
          <w:sz w:val="28"/>
          <w:szCs w:val="28"/>
        </w:rPr>
        <w:t xml:space="preserve"> эффективное взаимодействие с родителями воспитанников.</w:t>
      </w:r>
    </w:p>
    <w:p w14:paraId="60AB0877"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xml:space="preserve">Актуальность применения социо-игровой технологии при работе с </w:t>
      </w:r>
      <w:proofErr w:type="gramStart"/>
      <w:r w:rsidRPr="00FF2317">
        <w:rPr>
          <w:rFonts w:ascii="Times New Roman" w:eastAsia="Times New Roman" w:hAnsi="Times New Roman" w:cs="Times New Roman"/>
          <w:color w:val="000000"/>
          <w:sz w:val="28"/>
          <w:szCs w:val="28"/>
        </w:rPr>
        <w:t>родителями  в</w:t>
      </w:r>
      <w:proofErr w:type="gramEnd"/>
      <w:r w:rsidRPr="00FF2317">
        <w:rPr>
          <w:rFonts w:ascii="Times New Roman" w:eastAsia="Times New Roman" w:hAnsi="Times New Roman" w:cs="Times New Roman"/>
          <w:color w:val="000000"/>
          <w:sz w:val="28"/>
          <w:szCs w:val="28"/>
        </w:rPr>
        <w:t xml:space="preserve"> том, что происходящие изменения в обществе выдвинули новые требования к системе образования. Для реализации этих требований нам необходимо тесное сотрудничество с семьями дошкольников, которое невозможно без налаживания контактов с каждым их родителей ребенка.</w:t>
      </w:r>
    </w:p>
    <w:p w14:paraId="1C709978" w14:textId="77777777" w:rsidR="005E189B" w:rsidRPr="00FF2317" w:rsidRDefault="005E189B" w:rsidP="00FF2317">
      <w:pPr>
        <w:spacing w:after="0"/>
        <w:ind w:firstLine="709"/>
        <w:jc w:val="both"/>
        <w:rPr>
          <w:rFonts w:ascii="Times New Roman" w:eastAsia="Times New Roman" w:hAnsi="Times New Roman" w:cs="Times New Roman"/>
          <w:b/>
          <w:bCs/>
          <w:color w:val="000000"/>
          <w:sz w:val="28"/>
          <w:szCs w:val="28"/>
        </w:rPr>
      </w:pPr>
      <w:r w:rsidRPr="00FF2317">
        <w:rPr>
          <w:rFonts w:ascii="Times New Roman" w:eastAsia="Times New Roman" w:hAnsi="Times New Roman" w:cs="Times New Roman"/>
          <w:color w:val="000000"/>
          <w:sz w:val="28"/>
          <w:szCs w:val="28"/>
        </w:rPr>
        <w:t xml:space="preserve">Родители – играя как в </w:t>
      </w:r>
      <w:proofErr w:type="gramStart"/>
      <w:r w:rsidRPr="00FF2317">
        <w:rPr>
          <w:rFonts w:ascii="Times New Roman" w:eastAsia="Times New Roman" w:hAnsi="Times New Roman" w:cs="Times New Roman"/>
          <w:color w:val="000000"/>
          <w:sz w:val="28"/>
          <w:szCs w:val="28"/>
        </w:rPr>
        <w:t>детстве  —</w:t>
      </w:r>
      <w:proofErr w:type="gramEnd"/>
      <w:r w:rsidRPr="00FF2317">
        <w:rPr>
          <w:rFonts w:ascii="Times New Roman" w:eastAsia="Times New Roman" w:hAnsi="Times New Roman" w:cs="Times New Roman"/>
          <w:color w:val="000000"/>
          <w:sz w:val="28"/>
          <w:szCs w:val="28"/>
        </w:rPr>
        <w:t xml:space="preserve"> будут лучше понимать своих детей. Благодаря этому каждый родитель сам формирует систему </w:t>
      </w:r>
      <w:proofErr w:type="gramStart"/>
      <w:r w:rsidRPr="00FF2317">
        <w:rPr>
          <w:rFonts w:ascii="Times New Roman" w:eastAsia="Times New Roman" w:hAnsi="Times New Roman" w:cs="Times New Roman"/>
          <w:color w:val="000000"/>
          <w:sz w:val="28"/>
          <w:szCs w:val="28"/>
        </w:rPr>
        <w:t>представлений  о</w:t>
      </w:r>
      <w:proofErr w:type="gramEnd"/>
      <w:r w:rsidRPr="00FF2317">
        <w:rPr>
          <w:rFonts w:ascii="Times New Roman" w:eastAsia="Times New Roman" w:hAnsi="Times New Roman" w:cs="Times New Roman"/>
          <w:color w:val="000000"/>
          <w:sz w:val="28"/>
          <w:szCs w:val="28"/>
        </w:rPr>
        <w:t xml:space="preserve"> воспитании своего ребенка и естественным образом у него возникают педагогические знания</w:t>
      </w:r>
      <w:r w:rsidRPr="00FF2317">
        <w:rPr>
          <w:rFonts w:ascii="Times New Roman" w:eastAsia="Times New Roman" w:hAnsi="Times New Roman" w:cs="Times New Roman"/>
          <w:b/>
          <w:bCs/>
          <w:color w:val="000000"/>
          <w:sz w:val="28"/>
          <w:szCs w:val="28"/>
        </w:rPr>
        <w:t>.</w:t>
      </w:r>
    </w:p>
    <w:p w14:paraId="26BC5B13"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Главная цель нашего педагогического взаимодействия с родителями воспитанников через социо-игровую технологию – побуждение их к социальной активности и саморазвитию, сплочение детско-родительского коллектива.</w:t>
      </w:r>
    </w:p>
    <w:p w14:paraId="5D52776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 xml:space="preserve">Проведение </w:t>
      </w:r>
      <w:proofErr w:type="gramStart"/>
      <w:r w:rsidRPr="00FF2317">
        <w:rPr>
          <w:rFonts w:ascii="Times New Roman" w:eastAsia="Times New Roman" w:hAnsi="Times New Roman" w:cs="Times New Roman"/>
          <w:b/>
          <w:bCs/>
          <w:color w:val="000000"/>
          <w:sz w:val="28"/>
          <w:szCs w:val="28"/>
        </w:rPr>
        <w:t>игр  и</w:t>
      </w:r>
      <w:proofErr w:type="gramEnd"/>
      <w:r w:rsidRPr="00FF2317">
        <w:rPr>
          <w:rFonts w:ascii="Times New Roman" w:eastAsia="Times New Roman" w:hAnsi="Times New Roman" w:cs="Times New Roman"/>
          <w:b/>
          <w:bCs/>
          <w:color w:val="000000"/>
          <w:sz w:val="28"/>
          <w:szCs w:val="28"/>
        </w:rPr>
        <w:t xml:space="preserve"> демонстрация приемов, предлагаемых для родительских собраний, с участниками мастер-класса.</w:t>
      </w:r>
    </w:p>
    <w:p w14:paraId="3FBC091B"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Для того чтобы родители познакомились, есть множество игр, связанных с ассоциациями.</w:t>
      </w:r>
    </w:p>
    <w:p w14:paraId="2BB6245B"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Упражнение Апельсины</w:t>
      </w:r>
    </w:p>
    <w:p w14:paraId="059D7ED8" w14:textId="2E66A0F6"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Упражнение помогает участникам познакомиться и быстрее запомнить имена друг друга. Участники тренинга сидят в общем кругу. Первый участник представляется и называет что-то, что он любит. Данное существительное должно начинаться с той же буквы, что и имя этого участника. Например, участник по имени Антон может сказать: «Меня зовут Антон, и я люблю апельсины».</w:t>
      </w:r>
      <w:r w:rsidR="002F4967" w:rsidRPr="00FF2317">
        <w:rPr>
          <w:rFonts w:ascii="Times New Roman" w:eastAsia="Times New Roman" w:hAnsi="Times New Roman" w:cs="Times New Roman"/>
          <w:color w:val="000000"/>
          <w:sz w:val="28"/>
          <w:szCs w:val="28"/>
        </w:rPr>
        <w:t xml:space="preserve"> </w:t>
      </w:r>
      <w:r w:rsidRPr="00FF2317">
        <w:rPr>
          <w:rFonts w:ascii="Times New Roman" w:eastAsia="Times New Roman" w:hAnsi="Times New Roman" w:cs="Times New Roman"/>
          <w:color w:val="000000"/>
          <w:sz w:val="28"/>
          <w:szCs w:val="28"/>
        </w:rPr>
        <w:t>Второй участник повторяет то, что сказал первый, и добавляет информацию о себе. Например: «Это Антон, который любит апельсины, а я Татьяна и я люблю танцы».</w:t>
      </w:r>
    </w:p>
    <w:p w14:paraId="0617D866"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Если родители уже знакомы (не первое собрание), для разминки можно поиграть в следующую игру.</w:t>
      </w:r>
    </w:p>
    <w:p w14:paraId="5BD56FCF"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«Мне кажется в детстве ты была</w:t>
      </w:r>
      <w:proofErr w:type="gramStart"/>
      <w:r w:rsidRPr="00FF2317">
        <w:rPr>
          <w:rFonts w:ascii="Times New Roman" w:eastAsia="Times New Roman" w:hAnsi="Times New Roman" w:cs="Times New Roman"/>
          <w:b/>
          <w:bCs/>
          <w:color w:val="000000"/>
          <w:sz w:val="28"/>
          <w:szCs w:val="28"/>
        </w:rPr>
        <w:t>… »</w:t>
      </w:r>
      <w:proofErr w:type="gramEnd"/>
    </w:p>
    <w:p w14:paraId="262F3F3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lastRenderedPageBreak/>
        <w:t>Цель: эмоционально-психологическое сближение участников.</w:t>
      </w:r>
    </w:p>
    <w:p w14:paraId="7D99648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Участники передают мяч друг другу со словами: "Мне кажется, в детстве ты был(а)…".</w:t>
      </w:r>
    </w:p>
    <w:p w14:paraId="00B3057C"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В ответ каждый может согласиться или опровергнуть высказывание.</w:t>
      </w:r>
    </w:p>
    <w:p w14:paraId="6EE6298E"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Эта игра способствует погружению членов группы в детское эго-состояние.  </w:t>
      </w:r>
    </w:p>
    <w:p w14:paraId="0ED51FAE"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А теперь прошу всех участников взять по одной конфетке. И в зависимости от ее цвета поделиться на группы.</w:t>
      </w:r>
    </w:p>
    <w:p w14:paraId="212D153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1 правило.</w:t>
      </w:r>
      <w:r w:rsidRPr="00FF2317">
        <w:rPr>
          <w:rFonts w:ascii="Times New Roman" w:eastAsia="Times New Roman" w:hAnsi="Times New Roman" w:cs="Times New Roman"/>
          <w:color w:val="000000"/>
          <w:sz w:val="28"/>
          <w:szCs w:val="28"/>
        </w:rPr>
        <w:t> </w:t>
      </w:r>
      <w:r w:rsidRPr="00FF2317">
        <w:rPr>
          <w:rFonts w:ascii="Times New Roman" w:eastAsia="Times New Roman" w:hAnsi="Times New Roman" w:cs="Times New Roman"/>
          <w:color w:val="000000"/>
          <w:sz w:val="28"/>
          <w:szCs w:val="28"/>
          <w:u w:val="single"/>
        </w:rPr>
        <w:t>Используется работа малыми группами.</w:t>
      </w:r>
    </w:p>
    <w:p w14:paraId="599422B1"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xml:space="preserve">(Процесс деления на группы может быть увлекательным, можно поделиться в </w:t>
      </w:r>
      <w:proofErr w:type="spellStart"/>
      <w:r w:rsidRPr="00FF2317">
        <w:rPr>
          <w:rFonts w:ascii="Times New Roman" w:eastAsia="Times New Roman" w:hAnsi="Times New Roman" w:cs="Times New Roman"/>
          <w:color w:val="000000"/>
          <w:sz w:val="28"/>
          <w:szCs w:val="28"/>
        </w:rPr>
        <w:t>завмисимости</w:t>
      </w:r>
      <w:proofErr w:type="spellEnd"/>
      <w:r w:rsidRPr="00FF2317">
        <w:rPr>
          <w:rFonts w:ascii="Times New Roman" w:eastAsia="Times New Roman" w:hAnsi="Times New Roman" w:cs="Times New Roman"/>
          <w:color w:val="000000"/>
          <w:sz w:val="28"/>
          <w:szCs w:val="28"/>
        </w:rPr>
        <w:t xml:space="preserve"> от цвета глаз, кто приехал на машине, на какую букву начинается имя и т. д.) Распределение на группы может происходить так: педагог раздаёт родителям части разрезанной открытки (количество частей должно соответствовать желаемому количеству человек в группе). Родители собирают из них открытку, тем самым определяя состав группы.</w:t>
      </w:r>
    </w:p>
    <w:p w14:paraId="2303CB3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Теперь мы рассмотрим прием «Видимо не видимо»</w:t>
      </w:r>
    </w:p>
    <w:p w14:paraId="63982B43"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(два стола и стульчики в разных концах)</w:t>
      </w:r>
    </w:p>
    <w:p w14:paraId="5FC09636"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2 правило. </w:t>
      </w:r>
      <w:proofErr w:type="spellStart"/>
      <w:r w:rsidRPr="00FF2317">
        <w:rPr>
          <w:rFonts w:ascii="Times New Roman" w:eastAsia="Times New Roman" w:hAnsi="Times New Roman" w:cs="Times New Roman"/>
          <w:color w:val="000000"/>
          <w:sz w:val="28"/>
          <w:szCs w:val="28"/>
          <w:u w:val="single"/>
        </w:rPr>
        <w:t>Поэтапность</w:t>
      </w:r>
      <w:proofErr w:type="spellEnd"/>
      <w:r w:rsidRPr="00FF2317">
        <w:rPr>
          <w:rFonts w:ascii="Times New Roman" w:eastAsia="Times New Roman" w:hAnsi="Times New Roman" w:cs="Times New Roman"/>
          <w:color w:val="000000"/>
          <w:sz w:val="28"/>
          <w:szCs w:val="28"/>
          <w:u w:val="single"/>
        </w:rPr>
        <w:t xml:space="preserve"> заданий.</w:t>
      </w:r>
      <w:r w:rsidRPr="00FF2317">
        <w:rPr>
          <w:rFonts w:ascii="Times New Roman" w:eastAsia="Times New Roman" w:hAnsi="Times New Roman" w:cs="Times New Roman"/>
          <w:b/>
          <w:bCs/>
          <w:color w:val="000000"/>
          <w:sz w:val="28"/>
          <w:szCs w:val="28"/>
          <w:u w:val="single"/>
        </w:rPr>
        <w:t> </w:t>
      </w:r>
    </w:p>
    <w:p w14:paraId="7A4F6C88"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i/>
          <w:iCs/>
          <w:color w:val="000000"/>
          <w:sz w:val="28"/>
          <w:szCs w:val="28"/>
        </w:rPr>
        <w:t>1 шаг:</w:t>
      </w:r>
      <w:r w:rsidRPr="00FF2317">
        <w:rPr>
          <w:rFonts w:ascii="Times New Roman" w:eastAsia="Times New Roman" w:hAnsi="Times New Roman" w:cs="Times New Roman"/>
          <w:color w:val="000000"/>
          <w:sz w:val="28"/>
          <w:szCs w:val="28"/>
        </w:rPr>
        <w:t xml:space="preserve"> Я даю микро </w:t>
      </w:r>
      <w:proofErr w:type="gramStart"/>
      <w:r w:rsidRPr="00FF2317">
        <w:rPr>
          <w:rFonts w:ascii="Times New Roman" w:eastAsia="Times New Roman" w:hAnsi="Times New Roman" w:cs="Times New Roman"/>
          <w:color w:val="000000"/>
          <w:sz w:val="28"/>
          <w:szCs w:val="28"/>
        </w:rPr>
        <w:t>группам  карточки</w:t>
      </w:r>
      <w:proofErr w:type="gramEnd"/>
      <w:r w:rsidRPr="00FF2317">
        <w:rPr>
          <w:rFonts w:ascii="Times New Roman" w:eastAsia="Times New Roman" w:hAnsi="Times New Roman" w:cs="Times New Roman"/>
          <w:color w:val="000000"/>
          <w:sz w:val="28"/>
          <w:szCs w:val="28"/>
        </w:rPr>
        <w:t>, на которых написаны слоги.</w:t>
      </w:r>
    </w:p>
    <w:p w14:paraId="54039238"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Вам нужно собрать слово — обозначающее трудность в воспитании детей (УПРЯМСТВО, ИСТЕРИКА).  </w:t>
      </w:r>
      <w:r w:rsidRPr="00FF2317">
        <w:rPr>
          <w:rFonts w:ascii="Times New Roman" w:eastAsia="Times New Roman" w:hAnsi="Times New Roman" w:cs="Times New Roman"/>
          <w:b/>
          <w:bCs/>
          <w:color w:val="000000"/>
          <w:sz w:val="28"/>
          <w:szCs w:val="28"/>
        </w:rPr>
        <w:t>Когда составите, вслух его не произносите!</w:t>
      </w:r>
      <w:r w:rsidRPr="00FF2317">
        <w:rPr>
          <w:rFonts w:ascii="Times New Roman" w:eastAsia="Times New Roman" w:hAnsi="Times New Roman" w:cs="Times New Roman"/>
          <w:color w:val="000000"/>
          <w:sz w:val="28"/>
          <w:szCs w:val="28"/>
        </w:rPr>
        <w:t> </w:t>
      </w:r>
    </w:p>
    <w:p w14:paraId="280D4F14"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i/>
          <w:iCs/>
          <w:color w:val="000000"/>
          <w:sz w:val="28"/>
          <w:szCs w:val="28"/>
        </w:rPr>
        <w:t>2 шаг: </w:t>
      </w:r>
      <w:r w:rsidRPr="00FF2317">
        <w:rPr>
          <w:rFonts w:ascii="Times New Roman" w:eastAsia="Times New Roman" w:hAnsi="Times New Roman" w:cs="Times New Roman"/>
          <w:color w:val="000000"/>
          <w:sz w:val="28"/>
          <w:szCs w:val="28"/>
        </w:rPr>
        <w:t xml:space="preserve">собрав слово необходимо изобразить его другой </w:t>
      </w:r>
      <w:proofErr w:type="gramStart"/>
      <w:r w:rsidRPr="00FF2317">
        <w:rPr>
          <w:rFonts w:ascii="Times New Roman" w:eastAsia="Times New Roman" w:hAnsi="Times New Roman" w:cs="Times New Roman"/>
          <w:color w:val="000000"/>
          <w:sz w:val="28"/>
          <w:szCs w:val="28"/>
        </w:rPr>
        <w:t>микро группе</w:t>
      </w:r>
      <w:proofErr w:type="gramEnd"/>
      <w:r w:rsidRPr="00FF2317">
        <w:rPr>
          <w:rFonts w:ascii="Times New Roman" w:eastAsia="Times New Roman" w:hAnsi="Times New Roman" w:cs="Times New Roman"/>
          <w:color w:val="000000"/>
          <w:sz w:val="28"/>
          <w:szCs w:val="28"/>
        </w:rPr>
        <w:t xml:space="preserve">. А </w:t>
      </w:r>
      <w:proofErr w:type="gramStart"/>
      <w:r w:rsidRPr="00FF2317">
        <w:rPr>
          <w:rFonts w:ascii="Times New Roman" w:eastAsia="Times New Roman" w:hAnsi="Times New Roman" w:cs="Times New Roman"/>
          <w:color w:val="000000"/>
          <w:sz w:val="28"/>
          <w:szCs w:val="28"/>
        </w:rPr>
        <w:t>микро группа</w:t>
      </w:r>
      <w:proofErr w:type="gramEnd"/>
      <w:r w:rsidRPr="00FF2317">
        <w:rPr>
          <w:rFonts w:ascii="Times New Roman" w:eastAsia="Times New Roman" w:hAnsi="Times New Roman" w:cs="Times New Roman"/>
          <w:color w:val="000000"/>
          <w:sz w:val="28"/>
          <w:szCs w:val="28"/>
        </w:rPr>
        <w:t xml:space="preserve"> должна угадать это слово.</w:t>
      </w:r>
    </w:p>
    <w:p w14:paraId="219F78DA"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i/>
          <w:iCs/>
          <w:color w:val="000000"/>
          <w:sz w:val="28"/>
          <w:szCs w:val="28"/>
        </w:rPr>
        <w:t xml:space="preserve">3 </w:t>
      </w:r>
      <w:proofErr w:type="gramStart"/>
      <w:r w:rsidRPr="00FF2317">
        <w:rPr>
          <w:rFonts w:ascii="Times New Roman" w:eastAsia="Times New Roman" w:hAnsi="Times New Roman" w:cs="Times New Roman"/>
          <w:b/>
          <w:bCs/>
          <w:i/>
          <w:iCs/>
          <w:color w:val="000000"/>
          <w:sz w:val="28"/>
          <w:szCs w:val="28"/>
        </w:rPr>
        <w:t>шаг:  </w:t>
      </w:r>
      <w:r w:rsidRPr="00FF2317">
        <w:rPr>
          <w:rFonts w:ascii="Times New Roman" w:eastAsia="Times New Roman" w:hAnsi="Times New Roman" w:cs="Times New Roman"/>
          <w:color w:val="000000"/>
          <w:sz w:val="28"/>
          <w:szCs w:val="28"/>
        </w:rPr>
        <w:t>команда</w:t>
      </w:r>
      <w:proofErr w:type="gramEnd"/>
      <w:r w:rsidRPr="00FF2317">
        <w:rPr>
          <w:rFonts w:ascii="Times New Roman" w:eastAsia="Times New Roman" w:hAnsi="Times New Roman" w:cs="Times New Roman"/>
          <w:color w:val="000000"/>
          <w:sz w:val="28"/>
          <w:szCs w:val="28"/>
        </w:rPr>
        <w:t xml:space="preserve"> противников должна дать совет, как справиться с таким поведением ребенка.</w:t>
      </w:r>
    </w:p>
    <w:p w14:paraId="7DEBFAB7"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 «Волшебная палочка»</w:t>
      </w:r>
      <w:r w:rsidRPr="00FF2317">
        <w:rPr>
          <w:rFonts w:ascii="Times New Roman" w:eastAsia="Times New Roman" w:hAnsi="Times New Roman" w:cs="Times New Roman"/>
          <w:color w:val="000000"/>
          <w:sz w:val="28"/>
          <w:szCs w:val="28"/>
        </w:rPr>
        <w:t>:</w:t>
      </w:r>
    </w:p>
    <w:p w14:paraId="60FE2F2C"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«Волшебную палочку» — родители будут передавать друг другу по кругу. При этом им нужно будет назвать (без повторов!) какое-либо качество личности или черту характера.</w:t>
      </w:r>
    </w:p>
    <w:p w14:paraId="12648C05"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Первый кон </w:t>
      </w:r>
      <w:r w:rsidRPr="00FF2317">
        <w:rPr>
          <w:rFonts w:ascii="Times New Roman" w:eastAsia="Times New Roman" w:hAnsi="Times New Roman" w:cs="Times New Roman"/>
          <w:color w:val="000000"/>
          <w:sz w:val="28"/>
          <w:szCs w:val="28"/>
        </w:rPr>
        <w:t>— по эстафете родители называют любое положительное качество. Если кто-то не может назвать качество, соседи могут подсказать.</w:t>
      </w:r>
    </w:p>
    <w:p w14:paraId="365C57E9"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Второй кон</w:t>
      </w:r>
      <w:r w:rsidRPr="00FF2317">
        <w:rPr>
          <w:rFonts w:ascii="Times New Roman" w:eastAsia="Times New Roman" w:hAnsi="Times New Roman" w:cs="Times New Roman"/>
          <w:color w:val="000000"/>
          <w:sz w:val="28"/>
          <w:szCs w:val="28"/>
        </w:rPr>
        <w:t> — теперь называются качества отрицательные.</w:t>
      </w:r>
    </w:p>
    <w:p w14:paraId="0FA5530C"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Третий кон</w:t>
      </w:r>
      <w:r w:rsidRPr="00FF2317">
        <w:rPr>
          <w:rFonts w:ascii="Times New Roman" w:eastAsia="Times New Roman" w:hAnsi="Times New Roman" w:cs="Times New Roman"/>
          <w:color w:val="000000"/>
          <w:sz w:val="28"/>
          <w:szCs w:val="28"/>
        </w:rPr>
        <w:t> — вместо «волшебной палочки» в руки дается фломастер. Каждый родитель подходит к доске и слева записывает на ней одно из прозвучавших отрицательных качеств, а справа — одно из положительных. (+-)</w:t>
      </w:r>
    </w:p>
    <w:p w14:paraId="546FBF30"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Четвертый кон. </w:t>
      </w:r>
      <w:r w:rsidRPr="00FF2317">
        <w:rPr>
          <w:rFonts w:ascii="Times New Roman" w:eastAsia="Times New Roman" w:hAnsi="Times New Roman" w:cs="Times New Roman"/>
          <w:color w:val="000000"/>
          <w:sz w:val="28"/>
          <w:szCs w:val="28"/>
        </w:rPr>
        <w:t xml:space="preserve">Теперь, стоя, нужно сообразить, какое из отрицательных качеств (из тех, что на доске слева) можно переделать в одно из записанных справа положительных.  Сообразив, нужно подойти к доске и стрелкой соединить эти качества, поставив рядом со стрелкой свои инициалы. После </w:t>
      </w:r>
      <w:r w:rsidRPr="00FF2317">
        <w:rPr>
          <w:rFonts w:ascii="Times New Roman" w:eastAsia="Times New Roman" w:hAnsi="Times New Roman" w:cs="Times New Roman"/>
          <w:color w:val="000000"/>
          <w:sz w:val="28"/>
          <w:szCs w:val="28"/>
        </w:rPr>
        <w:lastRenderedPageBreak/>
        <w:t xml:space="preserve">родительского собрания любой родитель, для кого это отрицательное качество их ребенка доставляет много </w:t>
      </w:r>
      <w:proofErr w:type="gramStart"/>
      <w:r w:rsidRPr="00FF2317">
        <w:rPr>
          <w:rFonts w:ascii="Times New Roman" w:eastAsia="Times New Roman" w:hAnsi="Times New Roman" w:cs="Times New Roman"/>
          <w:color w:val="000000"/>
          <w:sz w:val="28"/>
          <w:szCs w:val="28"/>
        </w:rPr>
        <w:t>хлопот  и</w:t>
      </w:r>
      <w:proofErr w:type="gramEnd"/>
      <w:r w:rsidRPr="00FF2317">
        <w:rPr>
          <w:rFonts w:ascii="Times New Roman" w:eastAsia="Times New Roman" w:hAnsi="Times New Roman" w:cs="Times New Roman"/>
          <w:color w:val="000000"/>
          <w:sz w:val="28"/>
          <w:szCs w:val="28"/>
        </w:rPr>
        <w:t xml:space="preserve"> огорчений,  может обратиться к авторам этих стрелок за помощью и консультацией.  </w:t>
      </w:r>
    </w:p>
    <w:p w14:paraId="5E066762"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Пятый кон</w:t>
      </w:r>
      <w:r w:rsidRPr="00FF2317">
        <w:rPr>
          <w:rFonts w:ascii="Times New Roman" w:eastAsia="Times New Roman" w:hAnsi="Times New Roman" w:cs="Times New Roman"/>
          <w:color w:val="000000"/>
          <w:sz w:val="28"/>
          <w:szCs w:val="28"/>
        </w:rPr>
        <w:t> — взаимные консультации родителей по воспитательным проблемам. Воспитателю остается только похваливать инициативных и записывать тупиковые проблемы, чтобы затем в библиотеке поискать соответствующую литературу. И для себя, и для заинтересованных родителей.</w:t>
      </w:r>
    </w:p>
    <w:p w14:paraId="36B8F75D"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Эта игра демонстрирует по этапность действий (заданий).</w:t>
      </w:r>
    </w:p>
    <w:p w14:paraId="70F67FAD"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i/>
          <w:iCs/>
          <w:color w:val="000000"/>
          <w:sz w:val="28"/>
          <w:szCs w:val="28"/>
        </w:rPr>
        <w:t>Игра "Какой он – мой ребенок"</w:t>
      </w:r>
    </w:p>
    <w:p w14:paraId="3B8D0855"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14:paraId="2C8581B7"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Ладошки приклеиваются на ватман. Подводится итог. Чаще всего даются положительные характеристики, что позволяет видеть в ребенке положительные качества, тем самым настраивать его на успех. Также игра наводит родителей на определенные выводы о сформированности личности ребенка.</w:t>
      </w:r>
    </w:p>
    <w:p w14:paraId="18CE2558"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b/>
          <w:bCs/>
          <w:color w:val="000000"/>
          <w:sz w:val="28"/>
          <w:szCs w:val="28"/>
        </w:rPr>
        <w:t>Последний прием «Шапка «Вопросов и ответов».</w:t>
      </w:r>
    </w:p>
    <w:p w14:paraId="377B6EF8" w14:textId="77777777" w:rsidR="005E189B" w:rsidRPr="00FF2317" w:rsidRDefault="005E189B" w:rsidP="00FF2317">
      <w:pPr>
        <w:spacing w:after="0"/>
        <w:ind w:firstLine="709"/>
        <w:jc w:val="both"/>
        <w:rPr>
          <w:rFonts w:ascii="Times New Roman" w:eastAsia="Times New Roman" w:hAnsi="Times New Roman" w:cs="Times New Roman"/>
          <w:color w:val="000000"/>
          <w:sz w:val="28"/>
          <w:szCs w:val="28"/>
        </w:rPr>
      </w:pPr>
      <w:r w:rsidRPr="00FF2317">
        <w:rPr>
          <w:rFonts w:ascii="Times New Roman" w:eastAsia="Times New Roman" w:hAnsi="Times New Roman" w:cs="Times New Roman"/>
          <w:color w:val="000000"/>
          <w:sz w:val="28"/>
          <w:szCs w:val="28"/>
        </w:rPr>
        <w:t>          Часто трудно вызвать родителей на дискуссию, но вопросов у них всегда много. Этот прием предполагает, что родители пишут свои вопросы на листочках и их опускают в шапку, а потом эти же вопросы они вытягивают сами и вынуждены на них отвечать. Вопросы могут быть самые разнообразные, в том числе по возникающим в группе проблемам и педагогическим ситуациям.</w:t>
      </w:r>
    </w:p>
    <w:p w14:paraId="155CFD4F" w14:textId="77777777" w:rsidR="005E189B" w:rsidRPr="00FF2317" w:rsidRDefault="005E189B" w:rsidP="00FF2317">
      <w:pPr>
        <w:spacing w:after="0"/>
        <w:ind w:firstLine="709"/>
        <w:jc w:val="both"/>
        <w:rPr>
          <w:rFonts w:ascii="Times New Roman" w:eastAsia="Times New Roman" w:hAnsi="Times New Roman" w:cs="Times New Roman"/>
          <w:b/>
          <w:bCs/>
          <w:color w:val="000000"/>
          <w:sz w:val="28"/>
          <w:szCs w:val="28"/>
        </w:rPr>
      </w:pPr>
      <w:r w:rsidRPr="00FF2317">
        <w:rPr>
          <w:rFonts w:ascii="Times New Roman" w:eastAsia="Times New Roman" w:hAnsi="Times New Roman" w:cs="Times New Roman"/>
          <w:b/>
          <w:bCs/>
          <w:color w:val="000000"/>
          <w:sz w:val="28"/>
          <w:szCs w:val="28"/>
        </w:rPr>
        <w:t xml:space="preserve">Можно с уверенностью сказать, что использование социо-игровой технологии направлено на получение нового результата, помогает решать педагогические задачи, учит </w:t>
      </w:r>
      <w:proofErr w:type="gramStart"/>
      <w:r w:rsidRPr="00FF2317">
        <w:rPr>
          <w:rFonts w:ascii="Times New Roman" w:eastAsia="Times New Roman" w:hAnsi="Times New Roman" w:cs="Times New Roman"/>
          <w:b/>
          <w:bCs/>
          <w:color w:val="000000"/>
          <w:sz w:val="28"/>
          <w:szCs w:val="28"/>
        </w:rPr>
        <w:t>родителей  самостоятельно</w:t>
      </w:r>
      <w:proofErr w:type="gramEnd"/>
      <w:r w:rsidRPr="00FF2317">
        <w:rPr>
          <w:rFonts w:ascii="Times New Roman" w:eastAsia="Times New Roman" w:hAnsi="Times New Roman" w:cs="Times New Roman"/>
          <w:b/>
          <w:bCs/>
          <w:color w:val="000000"/>
          <w:sz w:val="28"/>
          <w:szCs w:val="28"/>
        </w:rPr>
        <w:t xml:space="preserve"> добывать знания.</w:t>
      </w:r>
    </w:p>
    <w:p w14:paraId="2B6E71AE" w14:textId="77777777" w:rsidR="005E189B" w:rsidRPr="00FF2317" w:rsidRDefault="005E189B" w:rsidP="00FF2317">
      <w:pPr>
        <w:spacing w:after="0"/>
        <w:ind w:firstLine="709"/>
        <w:jc w:val="both"/>
        <w:rPr>
          <w:rFonts w:ascii="Times New Roman" w:hAnsi="Times New Roman" w:cs="Times New Roman"/>
          <w:sz w:val="28"/>
          <w:szCs w:val="28"/>
        </w:rPr>
      </w:pPr>
      <w:r w:rsidRPr="00FF2317">
        <w:rPr>
          <w:rFonts w:ascii="Times New Roman" w:hAnsi="Times New Roman" w:cs="Times New Roman"/>
          <w:sz w:val="28"/>
          <w:szCs w:val="28"/>
        </w:rPr>
        <w:t>Подведем итог нашей работы:</w:t>
      </w:r>
    </w:p>
    <w:p w14:paraId="470BD99B" w14:textId="5D30A406" w:rsidR="005E189B" w:rsidRPr="00FF2317" w:rsidRDefault="005E189B" w:rsidP="00FF2317">
      <w:pPr>
        <w:spacing w:after="0"/>
        <w:ind w:firstLine="709"/>
        <w:jc w:val="both"/>
        <w:rPr>
          <w:rFonts w:ascii="Times New Roman" w:hAnsi="Times New Roman" w:cs="Times New Roman"/>
          <w:sz w:val="28"/>
          <w:szCs w:val="28"/>
        </w:rPr>
      </w:pPr>
      <w:r w:rsidRPr="00FF2317">
        <w:rPr>
          <w:rFonts w:ascii="Times New Roman" w:hAnsi="Times New Roman" w:cs="Times New Roman"/>
          <w:sz w:val="28"/>
          <w:szCs w:val="28"/>
        </w:rPr>
        <w:t xml:space="preserve">Как вы считаете, основной смысл «СИТ – </w:t>
      </w:r>
      <w:proofErr w:type="spellStart"/>
      <w:r w:rsidRPr="00FF2317">
        <w:rPr>
          <w:rFonts w:ascii="Times New Roman" w:hAnsi="Times New Roman" w:cs="Times New Roman"/>
          <w:sz w:val="28"/>
          <w:szCs w:val="28"/>
        </w:rPr>
        <w:t>социо</w:t>
      </w:r>
      <w:proofErr w:type="spellEnd"/>
      <w:r w:rsidR="00FF2317" w:rsidRPr="00FF2317">
        <w:rPr>
          <w:rFonts w:ascii="Times New Roman" w:hAnsi="Times New Roman" w:cs="Times New Roman"/>
          <w:sz w:val="28"/>
          <w:szCs w:val="28"/>
        </w:rPr>
        <w:t xml:space="preserve"> </w:t>
      </w:r>
      <w:r w:rsidRPr="00FF2317">
        <w:rPr>
          <w:rFonts w:ascii="Times New Roman" w:hAnsi="Times New Roman" w:cs="Times New Roman"/>
          <w:sz w:val="28"/>
          <w:szCs w:val="28"/>
        </w:rPr>
        <w:t>игровой технологии» – это …</w:t>
      </w:r>
    </w:p>
    <w:p w14:paraId="2CA7EE65" w14:textId="77777777" w:rsidR="005E189B" w:rsidRPr="00FF2317" w:rsidRDefault="005E189B" w:rsidP="00FF2317">
      <w:pPr>
        <w:spacing w:after="0"/>
        <w:ind w:firstLine="709"/>
        <w:jc w:val="both"/>
        <w:rPr>
          <w:rFonts w:ascii="Times New Roman" w:hAnsi="Times New Roman" w:cs="Times New Roman"/>
          <w:sz w:val="28"/>
          <w:szCs w:val="28"/>
        </w:rPr>
      </w:pPr>
      <w:r w:rsidRPr="00FF2317">
        <w:rPr>
          <w:rFonts w:ascii="Times New Roman" w:hAnsi="Times New Roman" w:cs="Times New Roman"/>
          <w:sz w:val="28"/>
          <w:szCs w:val="28"/>
        </w:rPr>
        <w:t>Что получили Вы как педагоги от мастер-</w:t>
      </w:r>
      <w:proofErr w:type="gramStart"/>
      <w:r w:rsidRPr="00FF2317">
        <w:rPr>
          <w:rFonts w:ascii="Times New Roman" w:hAnsi="Times New Roman" w:cs="Times New Roman"/>
          <w:sz w:val="28"/>
          <w:szCs w:val="28"/>
        </w:rPr>
        <w:t>класса?…</w:t>
      </w:r>
      <w:proofErr w:type="gramEnd"/>
    </w:p>
    <w:p w14:paraId="41715F6D" w14:textId="77777777" w:rsidR="005E189B" w:rsidRPr="00FF2317" w:rsidRDefault="005E189B" w:rsidP="00FF2317">
      <w:pPr>
        <w:spacing w:after="0"/>
        <w:ind w:firstLine="709"/>
        <w:jc w:val="both"/>
        <w:rPr>
          <w:rFonts w:ascii="Times New Roman" w:hAnsi="Times New Roman" w:cs="Times New Roman"/>
          <w:sz w:val="28"/>
          <w:szCs w:val="28"/>
        </w:rPr>
      </w:pPr>
      <w:r w:rsidRPr="00FF2317">
        <w:rPr>
          <w:rFonts w:ascii="Times New Roman" w:hAnsi="Times New Roman" w:cs="Times New Roman"/>
          <w:sz w:val="28"/>
          <w:szCs w:val="28"/>
        </w:rPr>
        <w:t>В заключение нашего мастер – класса, мне бы хотелось отметить, что:</w:t>
      </w:r>
    </w:p>
    <w:p w14:paraId="35669E0F" w14:textId="77777777" w:rsidR="005E189B" w:rsidRPr="00FF2317" w:rsidRDefault="005E189B" w:rsidP="00FF2317">
      <w:pPr>
        <w:spacing w:after="0"/>
        <w:ind w:firstLine="709"/>
        <w:jc w:val="both"/>
        <w:rPr>
          <w:rFonts w:ascii="Times New Roman" w:hAnsi="Times New Roman" w:cs="Times New Roman"/>
          <w:sz w:val="28"/>
          <w:szCs w:val="28"/>
        </w:rPr>
      </w:pPr>
      <w:r w:rsidRPr="00FF2317">
        <w:rPr>
          <w:rFonts w:ascii="Times New Roman" w:hAnsi="Times New Roman" w:cs="Times New Roman"/>
          <w:sz w:val="28"/>
          <w:szCs w:val="28"/>
        </w:rPr>
        <w:t>Любая технология, методика, прием – это всего лишь нижняя «планка», всего лишь «почва» для личных методических поисков и личностного процветания.</w:t>
      </w:r>
    </w:p>
    <w:p w14:paraId="3CCA6789" w14:textId="77777777" w:rsidR="005E189B" w:rsidRDefault="005E189B" w:rsidP="005E189B"/>
    <w:p w14:paraId="3BF2D48D" w14:textId="77777777" w:rsidR="005E189B" w:rsidRDefault="005E189B" w:rsidP="005E189B"/>
    <w:sectPr w:rsidR="005E189B" w:rsidSect="005E189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0A0"/>
    <w:multiLevelType w:val="multilevel"/>
    <w:tmpl w:val="20B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D6526"/>
    <w:multiLevelType w:val="multilevel"/>
    <w:tmpl w:val="76DE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17987"/>
    <w:multiLevelType w:val="multilevel"/>
    <w:tmpl w:val="E5B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31972"/>
    <w:multiLevelType w:val="multilevel"/>
    <w:tmpl w:val="B89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A75"/>
    <w:rsid w:val="000F31A9"/>
    <w:rsid w:val="002F4967"/>
    <w:rsid w:val="005E189B"/>
    <w:rsid w:val="009C0347"/>
    <w:rsid w:val="00A22A75"/>
    <w:rsid w:val="00C776E3"/>
    <w:rsid w:val="00FC3A46"/>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37C6"/>
  <w15:docId w15:val="{B1CE55BD-37C5-4895-B34C-D7950DA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8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5E1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5E189B"/>
  </w:style>
  <w:style w:type="character" w:customStyle="1" w:styleId="c20">
    <w:name w:val="c20"/>
    <w:basedOn w:val="a0"/>
    <w:rsid w:val="005E189B"/>
  </w:style>
  <w:style w:type="paragraph" w:styleId="a3">
    <w:name w:val="Normal (Web)"/>
    <w:basedOn w:val="a"/>
    <w:uiPriority w:val="99"/>
    <w:semiHidden/>
    <w:unhideWhenUsed/>
    <w:rsid w:val="00FC3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94431">
      <w:bodyDiv w:val="1"/>
      <w:marLeft w:val="0"/>
      <w:marRight w:val="0"/>
      <w:marTop w:val="0"/>
      <w:marBottom w:val="0"/>
      <w:divBdr>
        <w:top w:val="none" w:sz="0" w:space="0" w:color="auto"/>
        <w:left w:val="none" w:sz="0" w:space="0" w:color="auto"/>
        <w:bottom w:val="none" w:sz="0" w:space="0" w:color="auto"/>
        <w:right w:val="none" w:sz="0" w:space="0" w:color="auto"/>
      </w:divBdr>
    </w:div>
    <w:div w:id="14096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ivashchenko2013@bk.ru</cp:lastModifiedBy>
  <cp:revision>3</cp:revision>
  <dcterms:created xsi:type="dcterms:W3CDTF">2025-05-19T08:42:00Z</dcterms:created>
  <dcterms:modified xsi:type="dcterms:W3CDTF">2025-05-19T12:27:00Z</dcterms:modified>
</cp:coreProperties>
</file>