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D0" w:rsidRPr="008F7C5E" w:rsidRDefault="009877D0" w:rsidP="009877D0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 w:rsidRPr="008F7C5E">
        <w:rPr>
          <w:b/>
          <w:sz w:val="28"/>
          <w:szCs w:val="28"/>
        </w:rPr>
        <w:t>Аналитический отчет</w:t>
      </w:r>
    </w:p>
    <w:p w:rsidR="005F73A1" w:rsidRDefault="009877D0" w:rsidP="009877D0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 w:rsidRPr="008F7C5E">
        <w:rPr>
          <w:b/>
          <w:sz w:val="28"/>
          <w:szCs w:val="28"/>
        </w:rPr>
        <w:t xml:space="preserve">о реализации </w:t>
      </w:r>
      <w:r w:rsidR="003115E9">
        <w:rPr>
          <w:b/>
          <w:sz w:val="28"/>
          <w:szCs w:val="28"/>
        </w:rPr>
        <w:t xml:space="preserve">комплексной </w:t>
      </w:r>
      <w:r w:rsidRPr="008F7C5E">
        <w:rPr>
          <w:b/>
          <w:sz w:val="28"/>
          <w:szCs w:val="28"/>
        </w:rPr>
        <w:t xml:space="preserve">программы </w:t>
      </w:r>
    </w:p>
    <w:p w:rsidR="000F71ED" w:rsidRDefault="003115E9" w:rsidP="009877D0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сохранению и укреплению зд</w:t>
      </w:r>
      <w:r w:rsidR="005F73A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ровья воспитанников </w:t>
      </w:r>
    </w:p>
    <w:p w:rsidR="009877D0" w:rsidRPr="008F7C5E" w:rsidRDefault="000F71ED" w:rsidP="009877D0">
      <w:pPr>
        <w:shd w:val="clear" w:color="auto" w:fill="FFFFFF" w:themeFill="background1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115E9">
        <w:rPr>
          <w:b/>
          <w:sz w:val="28"/>
          <w:szCs w:val="28"/>
        </w:rPr>
        <w:t xml:space="preserve">Здоровый </w:t>
      </w:r>
      <w:r w:rsidR="005F73A1">
        <w:rPr>
          <w:b/>
          <w:sz w:val="28"/>
          <w:szCs w:val="28"/>
        </w:rPr>
        <w:t>дошколенок</w:t>
      </w:r>
      <w:r w:rsidR="009877D0" w:rsidRPr="008F7C5E">
        <w:rPr>
          <w:b/>
          <w:sz w:val="28"/>
          <w:szCs w:val="28"/>
        </w:rPr>
        <w:t xml:space="preserve">» за </w:t>
      </w:r>
      <w:r w:rsidR="003115E9">
        <w:rPr>
          <w:b/>
          <w:sz w:val="28"/>
          <w:szCs w:val="28"/>
        </w:rPr>
        <w:t>202</w:t>
      </w:r>
      <w:r w:rsidR="005F7165">
        <w:rPr>
          <w:b/>
          <w:sz w:val="28"/>
          <w:szCs w:val="28"/>
        </w:rPr>
        <w:t>5</w:t>
      </w:r>
      <w:r w:rsidR="003115E9">
        <w:rPr>
          <w:b/>
          <w:sz w:val="28"/>
          <w:szCs w:val="28"/>
        </w:rPr>
        <w:t xml:space="preserve"> год </w:t>
      </w:r>
    </w:p>
    <w:p w:rsidR="009877D0" w:rsidRPr="008F7C5E" w:rsidRDefault="009877D0" w:rsidP="001D697E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</w:p>
    <w:p w:rsidR="00CF5DE0" w:rsidRPr="0044503B" w:rsidRDefault="00C939FB" w:rsidP="0044503B">
      <w:pPr>
        <w:shd w:val="clear" w:color="auto" w:fill="FFFFFF" w:themeFill="background1"/>
        <w:ind w:firstLine="360"/>
        <w:jc w:val="both"/>
        <w:rPr>
          <w:b/>
          <w:lang w:eastAsia="en-US" w:bidi="en-US"/>
        </w:rPr>
      </w:pPr>
      <w:r w:rsidRPr="0044503B">
        <w:rPr>
          <w:b/>
        </w:rPr>
        <w:t>1.</w:t>
      </w:r>
      <w:r w:rsidRPr="0044503B">
        <w:rPr>
          <w:b/>
          <w:lang w:eastAsia="en-US" w:bidi="en-US"/>
        </w:rPr>
        <w:t>Анализ заболеваемости детей</w:t>
      </w:r>
      <w:r w:rsidR="00695116" w:rsidRPr="0044503B">
        <w:rPr>
          <w:b/>
          <w:lang w:eastAsia="en-US" w:bidi="en-US"/>
        </w:rPr>
        <w:t>:</w:t>
      </w:r>
    </w:p>
    <w:p w:rsidR="00765D4A" w:rsidRPr="0044503B" w:rsidRDefault="00765D4A" w:rsidP="00765D4A">
      <w:pPr>
        <w:suppressAutoHyphens/>
        <w:spacing w:before="28" w:after="288"/>
        <w:jc w:val="center"/>
        <w:rPr>
          <w:rFonts w:eastAsia="SimSun"/>
          <w:b/>
          <w:kern w:val="1"/>
          <w:lang w:eastAsia="hi-IN" w:bidi="hi-IN"/>
        </w:rPr>
      </w:pPr>
      <w:r w:rsidRPr="0044503B">
        <w:rPr>
          <w:rFonts w:eastAsia="SimSun"/>
          <w:b/>
          <w:kern w:val="1"/>
          <w:lang w:eastAsia="hi-IN" w:bidi="hi-IN"/>
        </w:rPr>
        <w:t>Сравнительный анализ состояния здоровья детей дошкольного возраста за 3 года</w:t>
      </w:r>
    </w:p>
    <w:p w:rsidR="00B960A0" w:rsidRPr="00923FA0" w:rsidRDefault="00B960A0" w:rsidP="0044503B">
      <w:pPr>
        <w:spacing w:line="360" w:lineRule="auto"/>
        <w:ind w:firstLine="708"/>
        <w:jc w:val="both"/>
        <w:rPr>
          <w:u w:val="single"/>
        </w:rPr>
      </w:pPr>
      <w:r w:rsidRPr="00923FA0">
        <w:rPr>
          <w:u w:val="single"/>
        </w:rPr>
        <w:t>Распределение детей по группам здоровья</w:t>
      </w:r>
    </w:p>
    <w:tbl>
      <w:tblPr>
        <w:tblStyle w:val="aff"/>
        <w:tblW w:w="0" w:type="auto"/>
        <w:tblInd w:w="563" w:type="dxa"/>
        <w:tblLayout w:type="fixed"/>
        <w:tblLook w:val="04A0"/>
      </w:tblPr>
      <w:tblGrid>
        <w:gridCol w:w="401"/>
        <w:gridCol w:w="400"/>
        <w:gridCol w:w="400"/>
        <w:gridCol w:w="400"/>
        <w:gridCol w:w="399"/>
        <w:gridCol w:w="400"/>
        <w:gridCol w:w="399"/>
        <w:gridCol w:w="399"/>
        <w:gridCol w:w="400"/>
        <w:gridCol w:w="400"/>
        <w:gridCol w:w="400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504"/>
      </w:tblGrid>
      <w:tr w:rsidR="0044503B" w:rsidTr="0044503B">
        <w:tc>
          <w:tcPr>
            <w:tcW w:w="401" w:type="dxa"/>
            <w:vMerge w:val="restart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Возраст детей</w:t>
            </w:r>
          </w:p>
        </w:tc>
        <w:tc>
          <w:tcPr>
            <w:tcW w:w="4398" w:type="dxa"/>
            <w:gridSpan w:val="11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2023</w:t>
            </w:r>
            <w:r w:rsidR="000F1C0F">
              <w:rPr>
                <w:b/>
              </w:rPr>
              <w:t xml:space="preserve"> -</w:t>
            </w:r>
            <w:r w:rsidRPr="0044503B">
              <w:rPr>
                <w:b/>
              </w:rPr>
              <w:t xml:space="preserve"> 2024г</w:t>
            </w:r>
          </w:p>
        </w:tc>
        <w:tc>
          <w:tcPr>
            <w:tcW w:w="4523" w:type="dxa"/>
            <w:gridSpan w:val="11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2024</w:t>
            </w:r>
            <w:r w:rsidR="000F1C0F">
              <w:rPr>
                <w:b/>
              </w:rPr>
              <w:t xml:space="preserve"> -</w:t>
            </w:r>
            <w:r w:rsidRPr="0044503B">
              <w:rPr>
                <w:b/>
              </w:rPr>
              <w:t xml:space="preserve"> 2025г</w:t>
            </w:r>
          </w:p>
        </w:tc>
      </w:tr>
      <w:tr w:rsidR="0044503B" w:rsidTr="0044503B">
        <w:tc>
          <w:tcPr>
            <w:tcW w:w="401" w:type="dxa"/>
            <w:vMerge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0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8" w:type="dxa"/>
            <w:gridSpan w:val="10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Группы здоровья</w:t>
            </w:r>
          </w:p>
        </w:tc>
        <w:tc>
          <w:tcPr>
            <w:tcW w:w="4523" w:type="dxa"/>
            <w:gridSpan w:val="11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Группы здоровья</w:t>
            </w:r>
          </w:p>
        </w:tc>
      </w:tr>
      <w:tr w:rsidR="0044503B" w:rsidTr="0044503B">
        <w:tc>
          <w:tcPr>
            <w:tcW w:w="401" w:type="dxa"/>
            <w:vMerge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0" w:type="dxa"/>
            <w:vMerge w:val="restart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Всего</w:t>
            </w:r>
          </w:p>
          <w:p w:rsidR="0044503B" w:rsidRPr="0044503B" w:rsidRDefault="0044503B" w:rsidP="00C65F64">
            <w:pPr>
              <w:ind w:left="113" w:right="113"/>
              <w:jc w:val="center"/>
              <w:rPr>
                <w:b/>
              </w:rPr>
            </w:pPr>
          </w:p>
          <w:p w:rsidR="0044503B" w:rsidRPr="0044503B" w:rsidRDefault="0044503B" w:rsidP="00C65F64">
            <w:pPr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Всего</w:t>
            </w:r>
          </w:p>
        </w:tc>
        <w:tc>
          <w:tcPr>
            <w:tcW w:w="800" w:type="dxa"/>
            <w:gridSpan w:val="2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  <w:lang w:val="en-US"/>
              </w:rPr>
              <w:t>I</w:t>
            </w:r>
          </w:p>
        </w:tc>
        <w:tc>
          <w:tcPr>
            <w:tcW w:w="799" w:type="dxa"/>
            <w:gridSpan w:val="2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II</w:t>
            </w:r>
          </w:p>
        </w:tc>
        <w:tc>
          <w:tcPr>
            <w:tcW w:w="798" w:type="dxa"/>
            <w:gridSpan w:val="2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III</w:t>
            </w:r>
          </w:p>
        </w:tc>
        <w:tc>
          <w:tcPr>
            <w:tcW w:w="800" w:type="dxa"/>
            <w:gridSpan w:val="2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IV</w:t>
            </w:r>
          </w:p>
        </w:tc>
        <w:tc>
          <w:tcPr>
            <w:tcW w:w="801" w:type="dxa"/>
            <w:gridSpan w:val="2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V</w:t>
            </w:r>
          </w:p>
        </w:tc>
        <w:tc>
          <w:tcPr>
            <w:tcW w:w="401" w:type="dxa"/>
            <w:vMerge w:val="restart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Всего</w:t>
            </w:r>
          </w:p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804" w:type="dxa"/>
            <w:gridSpan w:val="2"/>
          </w:tcPr>
          <w:p w:rsidR="0044503B" w:rsidRPr="0044503B" w:rsidRDefault="0044503B" w:rsidP="00A6701B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  <w:lang w:val="en-US"/>
              </w:rPr>
              <w:t>I</w:t>
            </w:r>
          </w:p>
        </w:tc>
        <w:tc>
          <w:tcPr>
            <w:tcW w:w="804" w:type="dxa"/>
            <w:gridSpan w:val="2"/>
          </w:tcPr>
          <w:p w:rsidR="0044503B" w:rsidRPr="0044503B" w:rsidRDefault="0044503B" w:rsidP="00A6701B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II</w:t>
            </w:r>
          </w:p>
        </w:tc>
        <w:tc>
          <w:tcPr>
            <w:tcW w:w="804" w:type="dxa"/>
            <w:gridSpan w:val="2"/>
          </w:tcPr>
          <w:p w:rsidR="0044503B" w:rsidRPr="0044503B" w:rsidRDefault="0044503B" w:rsidP="00A6701B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III</w:t>
            </w:r>
          </w:p>
        </w:tc>
        <w:tc>
          <w:tcPr>
            <w:tcW w:w="804" w:type="dxa"/>
            <w:gridSpan w:val="2"/>
          </w:tcPr>
          <w:p w:rsidR="0044503B" w:rsidRPr="0044503B" w:rsidRDefault="0044503B" w:rsidP="00A6701B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IV</w:t>
            </w:r>
          </w:p>
        </w:tc>
        <w:tc>
          <w:tcPr>
            <w:tcW w:w="906" w:type="dxa"/>
            <w:gridSpan w:val="2"/>
          </w:tcPr>
          <w:p w:rsidR="0044503B" w:rsidRPr="0044503B" w:rsidRDefault="0044503B" w:rsidP="00A6701B">
            <w:pPr>
              <w:spacing w:line="360" w:lineRule="auto"/>
              <w:jc w:val="center"/>
              <w:rPr>
                <w:b/>
                <w:lang w:val="en-US"/>
              </w:rPr>
            </w:pPr>
            <w:r w:rsidRPr="0044503B">
              <w:rPr>
                <w:b/>
                <w:lang w:val="en-US"/>
              </w:rPr>
              <w:t>V</w:t>
            </w:r>
          </w:p>
        </w:tc>
      </w:tr>
      <w:tr w:rsidR="0044503B" w:rsidTr="0044503B">
        <w:trPr>
          <w:cantSplit/>
          <w:trHeight w:val="900"/>
        </w:trPr>
        <w:tc>
          <w:tcPr>
            <w:tcW w:w="401" w:type="dxa"/>
            <w:vMerge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0" w:type="dxa"/>
            <w:vMerge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0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0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399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0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399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399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0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0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0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1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1" w:type="dxa"/>
            <w:vMerge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2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2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2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2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2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2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2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402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  <w:tc>
          <w:tcPr>
            <w:tcW w:w="402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Кол-во</w:t>
            </w:r>
          </w:p>
        </w:tc>
        <w:tc>
          <w:tcPr>
            <w:tcW w:w="504" w:type="dxa"/>
          </w:tcPr>
          <w:p w:rsidR="0044503B" w:rsidRPr="0044503B" w:rsidRDefault="0044503B" w:rsidP="00C65F64">
            <w:pPr>
              <w:spacing w:line="360" w:lineRule="auto"/>
              <w:jc w:val="center"/>
              <w:rPr>
                <w:b/>
              </w:rPr>
            </w:pPr>
            <w:r w:rsidRPr="0044503B">
              <w:rPr>
                <w:b/>
              </w:rPr>
              <w:t>%</w:t>
            </w:r>
          </w:p>
        </w:tc>
      </w:tr>
      <w:tr w:rsidR="0044503B" w:rsidTr="0044503B">
        <w:trPr>
          <w:cantSplit/>
          <w:trHeight w:val="1134"/>
        </w:trPr>
        <w:tc>
          <w:tcPr>
            <w:tcW w:w="401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До 3 лет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20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4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20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16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80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19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13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68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32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504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</w:tr>
      <w:tr w:rsidR="0044503B" w:rsidTr="0044503B">
        <w:trPr>
          <w:cantSplit/>
          <w:trHeight w:val="1134"/>
        </w:trPr>
        <w:tc>
          <w:tcPr>
            <w:tcW w:w="401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С3 до 7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78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10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13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62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79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8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75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11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15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58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77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8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504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</w:tr>
      <w:tr w:rsidR="0044503B" w:rsidTr="0044503B">
        <w:trPr>
          <w:cantSplit/>
          <w:trHeight w:val="1134"/>
        </w:trPr>
        <w:tc>
          <w:tcPr>
            <w:tcW w:w="401" w:type="dxa"/>
            <w:textDirection w:val="btLr"/>
          </w:tcPr>
          <w:p w:rsidR="0044503B" w:rsidRPr="0044503B" w:rsidRDefault="0044503B" w:rsidP="00C65F64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4503B">
              <w:rPr>
                <w:b/>
              </w:rPr>
              <w:t>итого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98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14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14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78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79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399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0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1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94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24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26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64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68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6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402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  <w:tc>
          <w:tcPr>
            <w:tcW w:w="504" w:type="dxa"/>
          </w:tcPr>
          <w:p w:rsidR="0044503B" w:rsidRPr="0044503B" w:rsidRDefault="0044503B" w:rsidP="0044503B">
            <w:pPr>
              <w:spacing w:line="360" w:lineRule="auto"/>
              <w:jc w:val="both"/>
            </w:pPr>
            <w:r w:rsidRPr="0044503B">
              <w:t>-</w:t>
            </w:r>
          </w:p>
        </w:tc>
      </w:tr>
    </w:tbl>
    <w:p w:rsidR="00C12421" w:rsidRDefault="00C12421" w:rsidP="0044503B">
      <w:pPr>
        <w:spacing w:line="360" w:lineRule="auto"/>
      </w:pPr>
    </w:p>
    <w:p w:rsidR="00B960A0" w:rsidRPr="0044503B" w:rsidRDefault="00B960A0" w:rsidP="00B960A0">
      <w:pPr>
        <w:spacing w:line="360" w:lineRule="auto"/>
        <w:jc w:val="center"/>
      </w:pPr>
      <w:r w:rsidRPr="0044503B">
        <w:t>Сводные данные заболева</w:t>
      </w:r>
      <w:r w:rsidR="00C12421" w:rsidRPr="0044503B">
        <w:t>емости и посещаемости детьми Учреждения</w:t>
      </w:r>
    </w:p>
    <w:tbl>
      <w:tblPr>
        <w:tblW w:w="8879" w:type="dxa"/>
        <w:tblInd w:w="727" w:type="dxa"/>
        <w:tblLayout w:type="fixed"/>
        <w:tblLook w:val="04A0"/>
      </w:tblPr>
      <w:tblGrid>
        <w:gridCol w:w="2358"/>
        <w:gridCol w:w="992"/>
        <w:gridCol w:w="993"/>
        <w:gridCol w:w="1134"/>
        <w:gridCol w:w="1134"/>
        <w:gridCol w:w="1134"/>
        <w:gridCol w:w="1134"/>
      </w:tblGrid>
      <w:tr w:rsidR="008E73DC" w:rsidRPr="0044503B" w:rsidTr="0044503B">
        <w:trPr>
          <w:cantSplit/>
          <w:trHeight w:hRule="exact" w:val="288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4503B">
              <w:t>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F46F24">
            <w:pPr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4503B"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F46F24">
            <w:pPr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4503B">
              <w:t>до 3 лет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3DC" w:rsidRPr="0044503B" w:rsidRDefault="008E73DC" w:rsidP="00F46F24">
            <w:pPr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4503B">
              <w:t>с 3 до 7 лет</w:t>
            </w:r>
          </w:p>
        </w:tc>
      </w:tr>
      <w:tr w:rsidR="008E73DC" w:rsidRPr="0044503B" w:rsidTr="0044503B">
        <w:trPr>
          <w:cantSplit/>
          <w:trHeight w:val="556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73DC" w:rsidRPr="0044503B" w:rsidRDefault="008E73DC" w:rsidP="0044503B">
            <w:pPr>
              <w:rPr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3DC" w:rsidRPr="0044503B" w:rsidRDefault="008E73DC" w:rsidP="0044503B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2023-2024г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2024-2025г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2023-2024г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3DC" w:rsidRPr="0044503B" w:rsidRDefault="008E73DC" w:rsidP="00C12421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2024-2025г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2023-2024г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73DC" w:rsidRPr="0044503B" w:rsidRDefault="008E73DC" w:rsidP="00C12421">
            <w:pPr>
              <w:spacing w:line="276" w:lineRule="auto"/>
              <w:rPr>
                <w:lang w:eastAsia="ar-SA"/>
              </w:rPr>
            </w:pPr>
            <w:r w:rsidRPr="0044503B">
              <w:rPr>
                <w:lang w:eastAsia="ar-SA"/>
              </w:rPr>
              <w:t>2024-2025г</w:t>
            </w:r>
          </w:p>
        </w:tc>
      </w:tr>
      <w:tr w:rsidR="008E73DC" w:rsidRPr="0044503B" w:rsidTr="0044503B">
        <w:trPr>
          <w:trHeight w:val="39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jc w:val="both"/>
              <w:rPr>
                <w:lang w:eastAsia="ar-SA"/>
              </w:rPr>
            </w:pPr>
            <w:r w:rsidRPr="0044503B">
              <w:t>Среднегодовое число детей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74</w:t>
            </w:r>
          </w:p>
        </w:tc>
      </w:tr>
      <w:tr w:rsidR="008E73DC" w:rsidRPr="0044503B" w:rsidTr="0044503B">
        <w:trPr>
          <w:trHeight w:val="317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 xml:space="preserve">Плановые </w:t>
            </w:r>
            <w:proofErr w:type="spellStart"/>
            <w:r w:rsidRPr="0044503B">
              <w:t>детодни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25219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23675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3867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5361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21352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18314</w:t>
            </w:r>
          </w:p>
        </w:tc>
      </w:tr>
      <w:tr w:rsidR="008E73DC" w:rsidRPr="0044503B" w:rsidTr="0044503B">
        <w:trPr>
          <w:trHeight w:val="897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>Число дней, проведенных детьми в группах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18381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18238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2424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3999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15957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14239</w:t>
            </w:r>
          </w:p>
        </w:tc>
      </w:tr>
      <w:tr w:rsidR="008E73DC" w:rsidRPr="0044503B" w:rsidTr="0044503B">
        <w:trPr>
          <w:trHeight w:val="479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>Число дней, пропущенных детьми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17,4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26,3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8E73DC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15,8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8E73DC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16,8</w:t>
            </w:r>
          </w:p>
        </w:tc>
      </w:tr>
      <w:tr w:rsidR="008E73DC" w:rsidRPr="0044503B" w:rsidTr="0044503B">
        <w:trPr>
          <w:trHeight w:val="54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>В том числе по болезни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1777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1762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1356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1190</w:t>
            </w:r>
          </w:p>
        </w:tc>
      </w:tr>
      <w:tr w:rsidR="008E73DC" w:rsidRPr="0044503B" w:rsidTr="0044503B">
        <w:trPr>
          <w:trHeight w:val="48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>Количество случаев заболеваний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139</w:t>
            </w:r>
          </w:p>
        </w:tc>
      </w:tr>
      <w:tr w:rsidR="008E73DC" w:rsidRPr="0044503B" w:rsidTr="0044503B">
        <w:trPr>
          <w:trHeight w:val="827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>Средняя продолжительность 1 заболевания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12</w:t>
            </w:r>
          </w:p>
        </w:tc>
      </w:tr>
      <w:tr w:rsidR="008E73DC" w:rsidRPr="0044503B" w:rsidTr="0044503B">
        <w:trPr>
          <w:trHeight w:val="404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lastRenderedPageBreak/>
              <w:t>Кол-во случаев на 1 ребенка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A6701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A6701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A6701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2</w:t>
            </w:r>
          </w:p>
        </w:tc>
      </w:tr>
      <w:tr w:rsidR="008E73DC" w:rsidRPr="0044503B" w:rsidTr="0044503B">
        <w:trPr>
          <w:trHeight w:val="897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3DC" w:rsidRPr="0044503B" w:rsidRDefault="008E73DC" w:rsidP="0044503B">
            <w:pPr>
              <w:suppressAutoHyphens/>
              <w:snapToGrid w:val="0"/>
              <w:rPr>
                <w:lang w:eastAsia="ar-SA"/>
              </w:rPr>
            </w:pPr>
            <w:r w:rsidRPr="0044503B">
              <w:t xml:space="preserve">Кол-во часто и </w:t>
            </w:r>
            <w:proofErr w:type="spellStart"/>
            <w:r w:rsidRPr="0044503B">
              <w:t>длит</w:t>
            </w:r>
            <w:proofErr w:type="gramStart"/>
            <w:r w:rsidRPr="0044503B">
              <w:t>.б</w:t>
            </w:r>
            <w:proofErr w:type="gramEnd"/>
            <w:r w:rsidRPr="0044503B">
              <w:t>олеющих</w:t>
            </w:r>
            <w:proofErr w:type="spellEnd"/>
            <w:r w:rsidRPr="0044503B">
              <w:t xml:space="preserve"> детей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73DC" w:rsidRPr="0044503B" w:rsidRDefault="008E73DC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E73DC" w:rsidRPr="0044503B" w:rsidRDefault="0044503B" w:rsidP="0044503B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3DC" w:rsidRPr="0044503B" w:rsidRDefault="008E73DC" w:rsidP="00C12421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44503B">
              <w:rPr>
                <w:lang w:eastAsia="ar-SA"/>
              </w:rPr>
              <w:t>7</w:t>
            </w:r>
          </w:p>
        </w:tc>
      </w:tr>
    </w:tbl>
    <w:p w:rsidR="00C12421" w:rsidRDefault="00C12421" w:rsidP="00B960A0">
      <w:pPr>
        <w:spacing w:line="360" w:lineRule="auto"/>
        <w:jc w:val="both"/>
      </w:pPr>
    </w:p>
    <w:p w:rsidR="00B960A0" w:rsidRDefault="00C12421" w:rsidP="00B960A0">
      <w:pPr>
        <w:spacing w:line="360" w:lineRule="auto"/>
        <w:jc w:val="both"/>
      </w:pPr>
      <w:r>
        <w:t xml:space="preserve">                          </w:t>
      </w:r>
      <w:r w:rsidR="00B960A0" w:rsidRPr="00923FA0">
        <w:t>Анализ заболеваемости по группам заболеваний</w:t>
      </w:r>
    </w:p>
    <w:tbl>
      <w:tblPr>
        <w:tblStyle w:val="aff"/>
        <w:tblW w:w="0" w:type="auto"/>
        <w:tblInd w:w="675" w:type="dxa"/>
        <w:tblLook w:val="04A0"/>
      </w:tblPr>
      <w:tblGrid>
        <w:gridCol w:w="1696"/>
        <w:gridCol w:w="856"/>
        <w:gridCol w:w="1134"/>
        <w:gridCol w:w="1134"/>
        <w:gridCol w:w="1417"/>
        <w:gridCol w:w="1418"/>
        <w:gridCol w:w="1276"/>
      </w:tblGrid>
      <w:tr w:rsidR="0044503B" w:rsidTr="0044503B">
        <w:tc>
          <w:tcPr>
            <w:tcW w:w="1696" w:type="dxa"/>
            <w:vMerge w:val="restart"/>
          </w:tcPr>
          <w:p w:rsidR="0044503B" w:rsidRDefault="0044503B" w:rsidP="00B960A0">
            <w:pPr>
              <w:spacing w:line="360" w:lineRule="auto"/>
              <w:jc w:val="both"/>
            </w:pPr>
            <w:r>
              <w:t xml:space="preserve">Группы </w:t>
            </w:r>
          </w:p>
          <w:p w:rsidR="0044503B" w:rsidRDefault="0044503B" w:rsidP="00B960A0">
            <w:pPr>
              <w:spacing w:line="360" w:lineRule="auto"/>
              <w:jc w:val="both"/>
            </w:pPr>
            <w:r>
              <w:t>заболеваний</w:t>
            </w:r>
          </w:p>
        </w:tc>
        <w:tc>
          <w:tcPr>
            <w:tcW w:w="3124" w:type="dxa"/>
            <w:gridSpan w:val="3"/>
          </w:tcPr>
          <w:p w:rsidR="0044503B" w:rsidRPr="00C12421" w:rsidRDefault="0044503B" w:rsidP="00814B9C">
            <w:pPr>
              <w:spacing w:line="360" w:lineRule="auto"/>
              <w:jc w:val="center"/>
              <w:rPr>
                <w:b/>
              </w:rPr>
            </w:pPr>
            <w:r w:rsidRPr="00C12421">
              <w:rPr>
                <w:b/>
              </w:rPr>
              <w:t>202</w:t>
            </w:r>
            <w:r>
              <w:rPr>
                <w:b/>
              </w:rPr>
              <w:t>3 2024</w:t>
            </w:r>
            <w:r w:rsidRPr="00C12421">
              <w:rPr>
                <w:b/>
              </w:rPr>
              <w:t>г.</w:t>
            </w:r>
          </w:p>
        </w:tc>
        <w:tc>
          <w:tcPr>
            <w:tcW w:w="4111" w:type="dxa"/>
            <w:gridSpan w:val="3"/>
          </w:tcPr>
          <w:p w:rsidR="0044503B" w:rsidRPr="00C12421" w:rsidRDefault="0044503B" w:rsidP="00814B9C">
            <w:pPr>
              <w:spacing w:line="360" w:lineRule="auto"/>
              <w:jc w:val="center"/>
              <w:rPr>
                <w:b/>
              </w:rPr>
            </w:pPr>
            <w:r w:rsidRPr="00C12421">
              <w:rPr>
                <w:b/>
              </w:rPr>
              <w:t>202</w:t>
            </w:r>
            <w:r>
              <w:rPr>
                <w:b/>
              </w:rPr>
              <w:t>4- 2025</w:t>
            </w:r>
            <w:r w:rsidRPr="00C12421">
              <w:rPr>
                <w:b/>
              </w:rPr>
              <w:t>г</w:t>
            </w:r>
          </w:p>
        </w:tc>
      </w:tr>
      <w:tr w:rsidR="0044503B" w:rsidTr="0044503B">
        <w:tc>
          <w:tcPr>
            <w:tcW w:w="1696" w:type="dxa"/>
            <w:vMerge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85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 xml:space="preserve">Всего </w:t>
            </w:r>
          </w:p>
        </w:tc>
        <w:tc>
          <w:tcPr>
            <w:tcW w:w="1134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 xml:space="preserve">До 3 лет </w:t>
            </w:r>
          </w:p>
        </w:tc>
        <w:tc>
          <w:tcPr>
            <w:tcW w:w="1134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3-7 лет</w:t>
            </w:r>
          </w:p>
        </w:tc>
        <w:tc>
          <w:tcPr>
            <w:tcW w:w="1417" w:type="dxa"/>
          </w:tcPr>
          <w:p w:rsidR="0044503B" w:rsidRDefault="0044503B" w:rsidP="00A6701B">
            <w:pPr>
              <w:spacing w:line="360" w:lineRule="auto"/>
              <w:jc w:val="both"/>
            </w:pPr>
            <w:r>
              <w:t xml:space="preserve">Всего </w:t>
            </w:r>
          </w:p>
        </w:tc>
        <w:tc>
          <w:tcPr>
            <w:tcW w:w="1418" w:type="dxa"/>
          </w:tcPr>
          <w:p w:rsidR="0044503B" w:rsidRDefault="0044503B" w:rsidP="00A6701B">
            <w:pPr>
              <w:spacing w:line="360" w:lineRule="auto"/>
              <w:jc w:val="both"/>
            </w:pPr>
            <w:r>
              <w:t xml:space="preserve">До 3 лет </w:t>
            </w:r>
          </w:p>
        </w:tc>
        <w:tc>
          <w:tcPr>
            <w:tcW w:w="1276" w:type="dxa"/>
          </w:tcPr>
          <w:p w:rsidR="0044503B" w:rsidRDefault="0044503B" w:rsidP="00A6701B">
            <w:pPr>
              <w:spacing w:line="360" w:lineRule="auto"/>
              <w:jc w:val="both"/>
            </w:pPr>
            <w:r>
              <w:t>3-7 лет</w:t>
            </w: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Бактериальная дизентерия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Энтериты, колиты, гастроэнтериты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Скарлатина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Ангина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9D2D7D">
              <w:rPr>
                <w:sz w:val="22"/>
                <w:szCs w:val="22"/>
              </w:rPr>
              <w:t>Ковид</w:t>
            </w:r>
            <w:proofErr w:type="spellEnd"/>
            <w:r w:rsidRPr="009D2D7D">
              <w:rPr>
                <w:sz w:val="22"/>
                <w:szCs w:val="22"/>
              </w:rPr>
              <w:t xml:space="preserve"> 19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Грипп и ОРВИ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113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86</w:t>
            </w: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121</w:t>
            </w: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37</w:t>
            </w: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84</w:t>
            </w: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Пневмония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2</w:t>
            </w: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Несчастные случаи, отравления, травмы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-</w:t>
            </w: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9D2D7D">
              <w:rPr>
                <w:sz w:val="22"/>
                <w:szCs w:val="22"/>
              </w:rPr>
              <w:t>Другие заболевания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91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79</w:t>
            </w: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88</w:t>
            </w: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64</w:t>
            </w:r>
          </w:p>
        </w:tc>
      </w:tr>
      <w:tr w:rsidR="0044503B" w:rsidTr="0044503B">
        <w:tc>
          <w:tcPr>
            <w:tcW w:w="1696" w:type="dxa"/>
          </w:tcPr>
          <w:p w:rsidR="0044503B" w:rsidRPr="009D2D7D" w:rsidRDefault="0044503B" w:rsidP="00C12421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6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206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39</w:t>
            </w:r>
          </w:p>
        </w:tc>
        <w:tc>
          <w:tcPr>
            <w:tcW w:w="1134" w:type="dxa"/>
          </w:tcPr>
          <w:p w:rsidR="0044503B" w:rsidRDefault="0044503B" w:rsidP="0044503B">
            <w:pPr>
              <w:spacing w:line="360" w:lineRule="auto"/>
              <w:jc w:val="both"/>
            </w:pPr>
            <w:r>
              <w:t>167</w:t>
            </w:r>
          </w:p>
        </w:tc>
        <w:tc>
          <w:tcPr>
            <w:tcW w:w="1417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211</w:t>
            </w:r>
          </w:p>
        </w:tc>
        <w:tc>
          <w:tcPr>
            <w:tcW w:w="1418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61</w:t>
            </w:r>
          </w:p>
        </w:tc>
        <w:tc>
          <w:tcPr>
            <w:tcW w:w="1276" w:type="dxa"/>
          </w:tcPr>
          <w:p w:rsidR="0044503B" w:rsidRDefault="0044503B" w:rsidP="00B960A0">
            <w:pPr>
              <w:spacing w:line="360" w:lineRule="auto"/>
              <w:jc w:val="both"/>
            </w:pPr>
            <w:r>
              <w:t>150</w:t>
            </w:r>
          </w:p>
        </w:tc>
      </w:tr>
    </w:tbl>
    <w:p w:rsidR="00011328" w:rsidRDefault="00011328" w:rsidP="00CF5DE0">
      <w:pPr>
        <w:tabs>
          <w:tab w:val="left" w:pos="709"/>
        </w:tabs>
        <w:suppressAutoHyphens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</w:p>
    <w:p w:rsidR="00CF5DE0" w:rsidRPr="006836D8" w:rsidRDefault="00011328" w:rsidP="00CF5DE0">
      <w:pPr>
        <w:tabs>
          <w:tab w:val="left" w:pos="709"/>
        </w:tabs>
        <w:suppressAutoHyphens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ab/>
      </w:r>
      <w:r w:rsidR="006836D8" w:rsidRPr="006836D8">
        <w:rPr>
          <w:rFonts w:eastAsia="SimSun"/>
          <w:kern w:val="1"/>
          <w:lang w:eastAsia="hi-IN" w:bidi="hi-IN"/>
        </w:rPr>
        <w:t>В Учреждении</w:t>
      </w:r>
      <w:r w:rsidR="00CF5DE0" w:rsidRPr="006836D8">
        <w:rPr>
          <w:rFonts w:eastAsia="SimSun"/>
          <w:kern w:val="1"/>
          <w:lang w:eastAsia="hi-IN" w:bidi="hi-IN"/>
        </w:rPr>
        <w:t xml:space="preserve"> постоянно ведется профилактическая работа по сохранению </w:t>
      </w:r>
      <w:r w:rsidR="006836D8" w:rsidRPr="006836D8">
        <w:rPr>
          <w:rFonts w:eastAsia="SimSun"/>
          <w:kern w:val="1"/>
          <w:lang w:eastAsia="hi-IN" w:bidi="hi-IN"/>
        </w:rPr>
        <w:t xml:space="preserve">и укреплению </w:t>
      </w:r>
      <w:r w:rsidR="00CF5DE0" w:rsidRPr="006836D8">
        <w:rPr>
          <w:rFonts w:eastAsia="SimSun"/>
          <w:kern w:val="1"/>
          <w:lang w:eastAsia="hi-IN" w:bidi="hi-IN"/>
        </w:rPr>
        <w:t xml:space="preserve">здоровья детей,  используются  </w:t>
      </w:r>
      <w:proofErr w:type="spellStart"/>
      <w:r w:rsidR="00CF5DE0" w:rsidRPr="006836D8">
        <w:rPr>
          <w:rFonts w:eastAsia="SimSun"/>
          <w:kern w:val="1"/>
          <w:lang w:eastAsia="hi-IN" w:bidi="hi-IN"/>
        </w:rPr>
        <w:t>здоровьесберегающие</w:t>
      </w:r>
      <w:proofErr w:type="spellEnd"/>
      <w:r w:rsidR="00CF5DE0" w:rsidRPr="006836D8">
        <w:rPr>
          <w:rFonts w:eastAsia="SimSun"/>
          <w:kern w:val="1"/>
          <w:lang w:eastAsia="hi-IN" w:bidi="hi-IN"/>
        </w:rPr>
        <w:t xml:space="preserve">  технологии в образовательном процессе, применяются превентивные меры со стороны мед</w:t>
      </w:r>
      <w:r w:rsidR="0044503B">
        <w:rPr>
          <w:rFonts w:eastAsia="SimSun"/>
          <w:kern w:val="1"/>
          <w:lang w:eastAsia="hi-IN" w:bidi="hi-IN"/>
        </w:rPr>
        <w:t xml:space="preserve">ицинского </w:t>
      </w:r>
      <w:r w:rsidR="00CF5DE0" w:rsidRPr="006836D8">
        <w:rPr>
          <w:rFonts w:eastAsia="SimSun"/>
          <w:kern w:val="1"/>
          <w:lang w:eastAsia="hi-IN" w:bidi="hi-IN"/>
        </w:rPr>
        <w:t xml:space="preserve">персонала и педагогов, активно привлекаются родители к решению проблем, связанных со </w:t>
      </w:r>
      <w:proofErr w:type="spellStart"/>
      <w:r w:rsidR="00CF5DE0" w:rsidRPr="006836D8">
        <w:rPr>
          <w:rFonts w:eastAsia="SimSun"/>
          <w:kern w:val="1"/>
          <w:lang w:eastAsia="hi-IN" w:bidi="hi-IN"/>
        </w:rPr>
        <w:t>здоровьесбережением</w:t>
      </w:r>
      <w:proofErr w:type="spellEnd"/>
      <w:r w:rsidR="00CF5DE0" w:rsidRPr="006836D8">
        <w:rPr>
          <w:rFonts w:eastAsia="SimSun"/>
          <w:kern w:val="1"/>
          <w:lang w:eastAsia="hi-IN" w:bidi="hi-IN"/>
        </w:rPr>
        <w:t xml:space="preserve"> в повседневной ж</w:t>
      </w:r>
      <w:r w:rsidR="00B960A0" w:rsidRPr="006836D8">
        <w:rPr>
          <w:rFonts w:eastAsia="SimSun"/>
          <w:kern w:val="1"/>
          <w:lang w:eastAsia="hi-IN" w:bidi="hi-IN"/>
        </w:rPr>
        <w:t xml:space="preserve">изни семьи и ребенка. </w:t>
      </w:r>
    </w:p>
    <w:p w:rsidR="00011328" w:rsidRDefault="00011328" w:rsidP="00E475DB">
      <w:pPr>
        <w:shd w:val="clear" w:color="auto" w:fill="FFFFFF" w:themeFill="background1"/>
        <w:jc w:val="both"/>
        <w:rPr>
          <w:rFonts w:eastAsia="SimSun"/>
          <w:kern w:val="1"/>
          <w:lang w:eastAsia="hi-IN" w:bidi="hi-IN"/>
        </w:rPr>
      </w:pPr>
    </w:p>
    <w:p w:rsidR="00E475DB" w:rsidRPr="006836D8" w:rsidRDefault="00E475DB" w:rsidP="00E475DB">
      <w:pPr>
        <w:shd w:val="clear" w:color="auto" w:fill="FFFFFF" w:themeFill="background1"/>
        <w:jc w:val="both"/>
        <w:rPr>
          <w:b/>
        </w:rPr>
      </w:pPr>
      <w:r w:rsidRPr="006836D8">
        <w:rPr>
          <w:rFonts w:eastAsia="SimSun"/>
          <w:kern w:val="1"/>
          <w:lang w:eastAsia="hi-IN" w:bidi="hi-IN"/>
        </w:rPr>
        <w:t xml:space="preserve">2. </w:t>
      </w:r>
      <w:r w:rsidRPr="006836D8">
        <w:rPr>
          <w:b/>
        </w:rPr>
        <w:t>Анализ</w:t>
      </w:r>
      <w:r w:rsidR="00EB6D7C" w:rsidRPr="006836D8">
        <w:rPr>
          <w:b/>
        </w:rPr>
        <w:t xml:space="preserve"> оздоровительного процесса в Учреждении</w:t>
      </w:r>
    </w:p>
    <w:p w:rsidR="00E475DB" w:rsidRPr="006836D8" w:rsidRDefault="00E475DB" w:rsidP="00E475DB">
      <w:pPr>
        <w:shd w:val="clear" w:color="auto" w:fill="FFFFFF" w:themeFill="background1"/>
        <w:ind w:firstLine="540"/>
        <w:jc w:val="both"/>
        <w:rPr>
          <w:lang w:eastAsia="en-US" w:bidi="en-US"/>
        </w:rPr>
      </w:pPr>
      <w:r w:rsidRPr="006836D8">
        <w:rPr>
          <w:lang w:eastAsia="en-US" w:bidi="en-US"/>
        </w:rPr>
        <w:t xml:space="preserve">На начало </w:t>
      </w:r>
      <w:r w:rsidR="00011328">
        <w:rPr>
          <w:lang w:eastAsia="en-US" w:bidi="en-US"/>
        </w:rPr>
        <w:t xml:space="preserve">учебного </w:t>
      </w:r>
      <w:r w:rsidRPr="006836D8">
        <w:rPr>
          <w:lang w:eastAsia="en-US" w:bidi="en-US"/>
        </w:rPr>
        <w:t>года утвержден режим пребывания детей в детском саду</w:t>
      </w:r>
      <w:r w:rsidR="00EB6D7C" w:rsidRPr="006836D8">
        <w:rPr>
          <w:lang w:eastAsia="en-US" w:bidi="en-US"/>
        </w:rPr>
        <w:t>.  Он с</w:t>
      </w:r>
      <w:r w:rsidRPr="006836D8">
        <w:rPr>
          <w:lang w:eastAsia="en-US" w:bidi="en-US"/>
        </w:rPr>
        <w:t>оста</w:t>
      </w:r>
      <w:r w:rsidRPr="006836D8">
        <w:rPr>
          <w:lang w:eastAsia="en-US" w:bidi="en-US"/>
        </w:rPr>
        <w:t>в</w:t>
      </w:r>
      <w:r w:rsidRPr="006836D8">
        <w:rPr>
          <w:lang w:eastAsia="en-US" w:bidi="en-US"/>
        </w:rPr>
        <w:t>лялся на два периода</w:t>
      </w:r>
      <w:r w:rsidR="00AB2350" w:rsidRPr="006836D8">
        <w:rPr>
          <w:lang w:eastAsia="en-US" w:bidi="en-US"/>
        </w:rPr>
        <w:t xml:space="preserve"> </w:t>
      </w:r>
      <w:r w:rsidR="00EB6D7C" w:rsidRPr="006836D8">
        <w:rPr>
          <w:lang w:eastAsia="en-US" w:bidi="en-US"/>
        </w:rPr>
        <w:t>(холодный и теплый)</w:t>
      </w:r>
      <w:r w:rsidRPr="006836D8">
        <w:rPr>
          <w:lang w:eastAsia="en-US" w:bidi="en-US"/>
        </w:rPr>
        <w:t xml:space="preserve"> с учетом возрастных особенностей детей, что сп</w:t>
      </w:r>
      <w:r w:rsidRPr="006836D8">
        <w:rPr>
          <w:lang w:eastAsia="en-US" w:bidi="en-US"/>
        </w:rPr>
        <w:t>о</w:t>
      </w:r>
      <w:r w:rsidRPr="006836D8">
        <w:rPr>
          <w:lang w:eastAsia="en-US" w:bidi="en-US"/>
        </w:rPr>
        <w:t>собств</w:t>
      </w:r>
      <w:r w:rsidR="0044503B">
        <w:rPr>
          <w:lang w:eastAsia="en-US" w:bidi="en-US"/>
        </w:rPr>
        <w:t>ует</w:t>
      </w:r>
      <w:r w:rsidRPr="006836D8">
        <w:rPr>
          <w:lang w:eastAsia="en-US" w:bidi="en-US"/>
        </w:rPr>
        <w:t xml:space="preserve"> сохранению их здоровья, профилактике заболеваний и гармоничному развитию. На основании анализа заболеваемости детей простудными заболеваниями, гриппом и ОРВИ, пок</w:t>
      </w:r>
      <w:r w:rsidRPr="006836D8">
        <w:rPr>
          <w:lang w:eastAsia="en-US" w:bidi="en-US"/>
        </w:rPr>
        <w:t>а</w:t>
      </w:r>
      <w:r w:rsidRPr="006836D8">
        <w:rPr>
          <w:lang w:eastAsia="en-US" w:bidi="en-US"/>
        </w:rPr>
        <w:t xml:space="preserve">затель которых из года в год увеличивается в осенне – </w:t>
      </w:r>
      <w:proofErr w:type="gramStart"/>
      <w:r w:rsidRPr="006836D8">
        <w:rPr>
          <w:lang w:eastAsia="en-US" w:bidi="en-US"/>
        </w:rPr>
        <w:t>зимне – весенний</w:t>
      </w:r>
      <w:proofErr w:type="gramEnd"/>
      <w:r w:rsidRPr="006836D8">
        <w:rPr>
          <w:lang w:eastAsia="en-US" w:bidi="en-US"/>
        </w:rPr>
        <w:t xml:space="preserve"> период, в течение вс</w:t>
      </w:r>
      <w:r w:rsidRPr="006836D8">
        <w:rPr>
          <w:lang w:eastAsia="en-US" w:bidi="en-US"/>
        </w:rPr>
        <w:t>е</w:t>
      </w:r>
      <w:r w:rsidRPr="006836D8">
        <w:rPr>
          <w:lang w:eastAsia="en-US" w:bidi="en-US"/>
        </w:rPr>
        <w:t xml:space="preserve">го года строилась лечебно – оздоровительная </w:t>
      </w:r>
      <w:r w:rsidR="00AB2350" w:rsidRPr="006836D8">
        <w:rPr>
          <w:lang w:eastAsia="en-US" w:bidi="en-US"/>
        </w:rPr>
        <w:t>и профилактическая  работа в Учреждении</w:t>
      </w:r>
      <w:r w:rsidRPr="006836D8">
        <w:rPr>
          <w:lang w:eastAsia="en-US" w:bidi="en-US"/>
        </w:rPr>
        <w:t>.  В соответствие с актуальной проблемой сохранения и укрепления здоровья воспитанников, пр</w:t>
      </w:r>
      <w:r w:rsidRPr="006836D8">
        <w:rPr>
          <w:lang w:eastAsia="en-US" w:bidi="en-US"/>
        </w:rPr>
        <w:t>о</w:t>
      </w:r>
      <w:r w:rsidRPr="006836D8">
        <w:rPr>
          <w:lang w:eastAsia="en-US" w:bidi="en-US"/>
        </w:rPr>
        <w:t>води</w:t>
      </w:r>
      <w:r w:rsidR="0044503B">
        <w:rPr>
          <w:lang w:eastAsia="en-US" w:bidi="en-US"/>
        </w:rPr>
        <w:t>лся целый комплекс различных</w:t>
      </w:r>
      <w:r w:rsidRPr="006836D8">
        <w:rPr>
          <w:lang w:eastAsia="en-US" w:bidi="en-US"/>
        </w:rPr>
        <w:t xml:space="preserve"> профилактических и оздоровительных мероприятий.</w:t>
      </w:r>
      <w:r w:rsidR="00AB2350" w:rsidRPr="006836D8">
        <w:rPr>
          <w:lang w:eastAsia="en-US" w:bidi="en-US"/>
        </w:rPr>
        <w:t xml:space="preserve"> П</w:t>
      </w:r>
      <w:r w:rsidR="00AB2350" w:rsidRPr="006836D8">
        <w:rPr>
          <w:lang w:eastAsia="en-US" w:bidi="en-US"/>
        </w:rPr>
        <w:t>е</w:t>
      </w:r>
      <w:r w:rsidR="00AB2350" w:rsidRPr="006836D8">
        <w:rPr>
          <w:lang w:eastAsia="en-US" w:bidi="en-US"/>
        </w:rPr>
        <w:t>дагоги</w:t>
      </w:r>
      <w:r w:rsidRPr="006836D8">
        <w:rPr>
          <w:lang w:eastAsia="en-US" w:bidi="en-US"/>
        </w:rPr>
        <w:t xml:space="preserve"> </w:t>
      </w:r>
      <w:r w:rsidR="001C3F1F">
        <w:rPr>
          <w:lang w:eastAsia="en-US" w:bidi="en-US"/>
        </w:rPr>
        <w:t xml:space="preserve">детского сада </w:t>
      </w:r>
      <w:r w:rsidRPr="006836D8">
        <w:rPr>
          <w:lang w:eastAsia="en-US" w:bidi="en-US"/>
        </w:rPr>
        <w:t xml:space="preserve">в </w:t>
      </w:r>
      <w:r w:rsidR="00AB2350" w:rsidRPr="006836D8">
        <w:rPr>
          <w:lang w:eastAsia="en-US" w:bidi="en-US"/>
        </w:rPr>
        <w:t xml:space="preserve">родительских </w:t>
      </w:r>
      <w:r w:rsidRPr="006836D8">
        <w:rPr>
          <w:lang w:eastAsia="en-US" w:bidi="en-US"/>
        </w:rPr>
        <w:t>групп</w:t>
      </w:r>
      <w:r w:rsidR="00AB2350" w:rsidRPr="006836D8">
        <w:rPr>
          <w:lang w:eastAsia="en-US" w:bidi="en-US"/>
        </w:rPr>
        <w:t xml:space="preserve">ах, на сайте </w:t>
      </w:r>
      <w:r w:rsidRPr="006836D8">
        <w:rPr>
          <w:lang w:eastAsia="en-US" w:bidi="en-US"/>
        </w:rPr>
        <w:t>У</w:t>
      </w:r>
      <w:r w:rsidR="00AB2350" w:rsidRPr="006836D8">
        <w:rPr>
          <w:lang w:eastAsia="en-US" w:bidi="en-US"/>
        </w:rPr>
        <w:t>чреждения</w:t>
      </w:r>
      <w:r w:rsidR="008D4E9B">
        <w:rPr>
          <w:lang w:eastAsia="en-US" w:bidi="en-US"/>
        </w:rPr>
        <w:t>, на страничке  ВК</w:t>
      </w:r>
      <w:r w:rsidRPr="006836D8">
        <w:rPr>
          <w:lang w:eastAsia="en-US" w:bidi="en-US"/>
        </w:rPr>
        <w:t xml:space="preserve"> и в уго</w:t>
      </w:r>
      <w:r w:rsidRPr="006836D8">
        <w:rPr>
          <w:lang w:eastAsia="en-US" w:bidi="en-US"/>
        </w:rPr>
        <w:t>л</w:t>
      </w:r>
      <w:r w:rsidRPr="006836D8">
        <w:rPr>
          <w:lang w:eastAsia="en-US" w:bidi="en-US"/>
        </w:rPr>
        <w:t>ках для родителей периодически обновляли информация о профилактических и оздоровител</w:t>
      </w:r>
      <w:r w:rsidRPr="006836D8">
        <w:rPr>
          <w:lang w:eastAsia="en-US" w:bidi="en-US"/>
        </w:rPr>
        <w:t>ь</w:t>
      </w:r>
      <w:r w:rsidRPr="006836D8">
        <w:rPr>
          <w:lang w:eastAsia="en-US" w:bidi="en-US"/>
        </w:rPr>
        <w:t>н</w:t>
      </w:r>
      <w:r w:rsidR="00AB2350" w:rsidRPr="006836D8">
        <w:rPr>
          <w:lang w:eastAsia="en-US" w:bidi="en-US"/>
        </w:rPr>
        <w:t xml:space="preserve">ых мероприятиях, проводимых в </w:t>
      </w:r>
      <w:r w:rsidRPr="006836D8">
        <w:rPr>
          <w:lang w:eastAsia="en-US" w:bidi="en-US"/>
        </w:rPr>
        <w:t>У</w:t>
      </w:r>
      <w:r w:rsidR="00AB2350" w:rsidRPr="006836D8">
        <w:rPr>
          <w:lang w:eastAsia="en-US" w:bidi="en-US"/>
        </w:rPr>
        <w:t xml:space="preserve">чреждении </w:t>
      </w:r>
      <w:r w:rsidRPr="006836D8">
        <w:rPr>
          <w:lang w:eastAsia="en-US" w:bidi="en-US"/>
        </w:rPr>
        <w:t xml:space="preserve"> в течение года. Медицинским персоналом осуществлялся постоянный медицинский контроль санитарно-гигиенических условий при пр</w:t>
      </w:r>
      <w:r w:rsidRPr="006836D8">
        <w:rPr>
          <w:lang w:eastAsia="en-US" w:bidi="en-US"/>
        </w:rPr>
        <w:t>о</w:t>
      </w:r>
      <w:r w:rsidRPr="006836D8">
        <w:rPr>
          <w:lang w:eastAsia="en-US" w:bidi="en-US"/>
        </w:rPr>
        <w:t xml:space="preserve">ведении образовательных мероприятий и в режимных моментах.  </w:t>
      </w:r>
      <w:r w:rsidR="00AB2350" w:rsidRPr="006836D8">
        <w:rPr>
          <w:lang w:eastAsia="en-US" w:bidi="en-US"/>
        </w:rPr>
        <w:t>Мед</w:t>
      </w:r>
      <w:r w:rsidR="001C3F1F">
        <w:rPr>
          <w:lang w:eastAsia="en-US" w:bidi="en-US"/>
        </w:rPr>
        <w:t xml:space="preserve">ицинской </w:t>
      </w:r>
      <w:r w:rsidR="00AB2350" w:rsidRPr="006836D8">
        <w:rPr>
          <w:lang w:eastAsia="en-US" w:bidi="en-US"/>
        </w:rPr>
        <w:t>сестрой</w:t>
      </w:r>
      <w:r w:rsidRPr="006836D8">
        <w:rPr>
          <w:lang w:eastAsia="en-US" w:bidi="en-US"/>
        </w:rPr>
        <w:t xml:space="preserve"> </w:t>
      </w:r>
      <w:r w:rsidR="001C3F1F">
        <w:rPr>
          <w:lang w:eastAsia="en-US" w:bidi="en-US"/>
        </w:rPr>
        <w:t>Учр</w:t>
      </w:r>
      <w:r w:rsidR="001C3F1F">
        <w:rPr>
          <w:lang w:eastAsia="en-US" w:bidi="en-US"/>
        </w:rPr>
        <w:t>е</w:t>
      </w:r>
      <w:r w:rsidR="001C3F1F">
        <w:rPr>
          <w:lang w:eastAsia="en-US" w:bidi="en-US"/>
        </w:rPr>
        <w:t xml:space="preserve">ждения </w:t>
      </w:r>
      <w:r w:rsidRPr="006836D8">
        <w:rPr>
          <w:lang w:eastAsia="en-US" w:bidi="en-US"/>
        </w:rPr>
        <w:t>ежедневно про</w:t>
      </w:r>
      <w:r w:rsidR="001C3F1F">
        <w:rPr>
          <w:lang w:eastAsia="en-US" w:bidi="en-US"/>
        </w:rPr>
        <w:t>водит</w:t>
      </w:r>
      <w:r w:rsidRPr="006836D8">
        <w:rPr>
          <w:lang w:eastAsia="en-US" w:bidi="en-US"/>
        </w:rPr>
        <w:t xml:space="preserve">ся осмотр детей на выявление первичных признаков заболевания с целью изоляции больного ребенка из группы, чтобы не последовало заражение других детей. </w:t>
      </w:r>
      <w:r w:rsidRPr="006836D8">
        <w:rPr>
          <w:lang w:eastAsia="en-US" w:bidi="en-US"/>
        </w:rPr>
        <w:lastRenderedPageBreak/>
        <w:t>Кроме этого, медсестра</w:t>
      </w:r>
      <w:r w:rsidR="00AB2350" w:rsidRPr="006836D8">
        <w:rPr>
          <w:lang w:eastAsia="en-US" w:bidi="en-US"/>
        </w:rPr>
        <w:t xml:space="preserve"> постоян</w:t>
      </w:r>
      <w:r w:rsidR="001C3F1F">
        <w:rPr>
          <w:lang w:eastAsia="en-US" w:bidi="en-US"/>
        </w:rPr>
        <w:t>но работает</w:t>
      </w:r>
      <w:r w:rsidR="00AB2350" w:rsidRPr="006836D8">
        <w:rPr>
          <w:lang w:eastAsia="en-US" w:bidi="en-US"/>
        </w:rPr>
        <w:t xml:space="preserve"> с медицинскими </w:t>
      </w:r>
      <w:r w:rsidRPr="006836D8">
        <w:rPr>
          <w:lang w:eastAsia="en-US" w:bidi="en-US"/>
        </w:rPr>
        <w:t xml:space="preserve">картами воспитанников, </w:t>
      </w:r>
      <w:r w:rsidR="001C3F1F">
        <w:rPr>
          <w:lang w:eastAsia="en-US" w:bidi="en-US"/>
        </w:rPr>
        <w:t>анализ</w:t>
      </w:r>
      <w:r w:rsidR="001C3F1F">
        <w:rPr>
          <w:lang w:eastAsia="en-US" w:bidi="en-US"/>
        </w:rPr>
        <w:t>и</w:t>
      </w:r>
      <w:r w:rsidR="001C3F1F">
        <w:rPr>
          <w:lang w:eastAsia="en-US" w:bidi="en-US"/>
        </w:rPr>
        <w:t>рует состояние</w:t>
      </w:r>
      <w:r w:rsidRPr="006836D8">
        <w:rPr>
          <w:lang w:eastAsia="en-US" w:bidi="en-US"/>
        </w:rPr>
        <w:t xml:space="preserve"> детей с диагнозами, </w:t>
      </w:r>
      <w:r w:rsidR="001C3F1F">
        <w:rPr>
          <w:lang w:eastAsia="en-US" w:bidi="en-US"/>
        </w:rPr>
        <w:t xml:space="preserve">своевременно </w:t>
      </w:r>
      <w:r w:rsidRPr="006836D8">
        <w:rPr>
          <w:lang w:eastAsia="en-US" w:bidi="en-US"/>
        </w:rPr>
        <w:t>направ</w:t>
      </w:r>
      <w:r w:rsidR="001C3F1F">
        <w:rPr>
          <w:lang w:eastAsia="en-US" w:bidi="en-US"/>
        </w:rPr>
        <w:t>ляет их</w:t>
      </w:r>
      <w:r w:rsidRPr="006836D8">
        <w:rPr>
          <w:lang w:eastAsia="en-US" w:bidi="en-US"/>
        </w:rPr>
        <w:t xml:space="preserve"> на консультации к необход</w:t>
      </w:r>
      <w:r w:rsidRPr="006836D8">
        <w:rPr>
          <w:lang w:eastAsia="en-US" w:bidi="en-US"/>
        </w:rPr>
        <w:t>и</w:t>
      </w:r>
      <w:r w:rsidRPr="006836D8">
        <w:rPr>
          <w:lang w:eastAsia="en-US" w:bidi="en-US"/>
        </w:rPr>
        <w:t>мым специалистам, да</w:t>
      </w:r>
      <w:r w:rsidR="001C3F1F">
        <w:rPr>
          <w:lang w:eastAsia="en-US" w:bidi="en-US"/>
        </w:rPr>
        <w:t>ет</w:t>
      </w:r>
      <w:r w:rsidRPr="006836D8">
        <w:rPr>
          <w:lang w:eastAsia="en-US" w:bidi="en-US"/>
        </w:rPr>
        <w:t xml:space="preserve"> рекомендации родите</w:t>
      </w:r>
      <w:r w:rsidR="001C3F1F">
        <w:rPr>
          <w:lang w:eastAsia="en-US" w:bidi="en-US"/>
        </w:rPr>
        <w:t>лям. Систематически п</w:t>
      </w:r>
      <w:r w:rsidRPr="006836D8">
        <w:rPr>
          <w:lang w:eastAsia="en-US" w:bidi="en-US"/>
        </w:rPr>
        <w:t>роводи</w:t>
      </w:r>
      <w:r w:rsidR="001C3F1F">
        <w:rPr>
          <w:lang w:eastAsia="en-US" w:bidi="en-US"/>
        </w:rPr>
        <w:t>тся</w:t>
      </w:r>
      <w:r w:rsidRPr="006836D8">
        <w:rPr>
          <w:lang w:eastAsia="en-US" w:bidi="en-US"/>
        </w:rPr>
        <w:t xml:space="preserve"> противоэпид</w:t>
      </w:r>
      <w:r w:rsidRPr="006836D8">
        <w:rPr>
          <w:lang w:eastAsia="en-US" w:bidi="en-US"/>
        </w:rPr>
        <w:t>е</w:t>
      </w:r>
      <w:r w:rsidRPr="006836D8">
        <w:rPr>
          <w:lang w:eastAsia="en-US" w:bidi="en-US"/>
        </w:rPr>
        <w:t>мическая работа:  консультации, беседы с персоналом, воспитателями  и родителями по орг</w:t>
      </w:r>
      <w:r w:rsidRPr="006836D8">
        <w:rPr>
          <w:lang w:eastAsia="en-US" w:bidi="en-US"/>
        </w:rPr>
        <w:t>а</w:t>
      </w:r>
      <w:r w:rsidRPr="006836D8">
        <w:rPr>
          <w:lang w:eastAsia="en-US" w:bidi="en-US"/>
        </w:rPr>
        <w:t xml:space="preserve">низации </w:t>
      </w:r>
      <w:proofErr w:type="spellStart"/>
      <w:r w:rsidRPr="006836D8">
        <w:rPr>
          <w:lang w:eastAsia="en-US" w:bidi="en-US"/>
        </w:rPr>
        <w:t>здоровьесберегающего</w:t>
      </w:r>
      <w:proofErr w:type="spellEnd"/>
      <w:r w:rsidRPr="006836D8">
        <w:rPr>
          <w:lang w:eastAsia="en-US" w:bidi="en-US"/>
        </w:rPr>
        <w:t xml:space="preserve"> пространства в группах для детей раннего возраста, профила</w:t>
      </w:r>
      <w:r w:rsidRPr="006836D8">
        <w:rPr>
          <w:lang w:eastAsia="en-US" w:bidi="en-US"/>
        </w:rPr>
        <w:t>к</w:t>
      </w:r>
      <w:r w:rsidRPr="006836D8">
        <w:rPr>
          <w:lang w:eastAsia="en-US" w:bidi="en-US"/>
        </w:rPr>
        <w:t xml:space="preserve">тики инфекционных заболеваний у детей дошкольного возраста, необходимость прививочных мероприятий в соответствии с требованиями </w:t>
      </w:r>
      <w:proofErr w:type="spellStart"/>
      <w:r w:rsidRPr="006836D8">
        <w:rPr>
          <w:lang w:eastAsia="en-US" w:bidi="en-US"/>
        </w:rPr>
        <w:t>СанПиН</w:t>
      </w:r>
      <w:proofErr w:type="spellEnd"/>
      <w:r w:rsidRPr="006836D8">
        <w:rPr>
          <w:lang w:eastAsia="en-US" w:bidi="en-US"/>
        </w:rPr>
        <w:t xml:space="preserve">. С октября по </w:t>
      </w:r>
      <w:r w:rsidR="008D4E9B">
        <w:rPr>
          <w:lang w:eastAsia="en-US" w:bidi="en-US"/>
        </w:rPr>
        <w:t>ноябрь 2025</w:t>
      </w:r>
      <w:r w:rsidRPr="006836D8">
        <w:rPr>
          <w:lang w:eastAsia="en-US" w:bidi="en-US"/>
        </w:rPr>
        <w:t xml:space="preserve">  года пров</w:t>
      </w:r>
      <w:r w:rsidRPr="006836D8">
        <w:rPr>
          <w:lang w:eastAsia="en-US" w:bidi="en-US"/>
        </w:rPr>
        <w:t>о</w:t>
      </w:r>
      <w:r w:rsidRPr="006836D8">
        <w:rPr>
          <w:lang w:eastAsia="en-US" w:bidi="en-US"/>
        </w:rPr>
        <w:t xml:space="preserve">дилась вакцинация против гриппа с учетом </w:t>
      </w:r>
      <w:r w:rsidR="008D4E9B">
        <w:rPr>
          <w:lang w:eastAsia="en-US" w:bidi="en-US"/>
        </w:rPr>
        <w:t>календаря</w:t>
      </w:r>
      <w:r w:rsidR="00AB2350" w:rsidRPr="006836D8">
        <w:rPr>
          <w:lang w:eastAsia="en-US" w:bidi="en-US"/>
        </w:rPr>
        <w:t xml:space="preserve"> </w:t>
      </w:r>
      <w:r w:rsidRPr="006836D8">
        <w:rPr>
          <w:lang w:eastAsia="en-US" w:bidi="en-US"/>
        </w:rPr>
        <w:t>плановых прививок, медицинских отв</w:t>
      </w:r>
      <w:r w:rsidRPr="006836D8">
        <w:rPr>
          <w:lang w:eastAsia="en-US" w:bidi="en-US"/>
        </w:rPr>
        <w:t>о</w:t>
      </w:r>
      <w:r w:rsidRPr="006836D8">
        <w:rPr>
          <w:lang w:eastAsia="en-US" w:bidi="en-US"/>
        </w:rPr>
        <w:t xml:space="preserve">дов и согласий родителей. </w:t>
      </w:r>
      <w:r w:rsidR="00AB2350" w:rsidRPr="006836D8">
        <w:rPr>
          <w:lang w:eastAsia="en-US" w:bidi="en-US"/>
        </w:rPr>
        <w:t>Систематически</w:t>
      </w:r>
      <w:r w:rsidRPr="006836D8">
        <w:rPr>
          <w:lang w:eastAsia="en-US" w:bidi="en-US"/>
        </w:rPr>
        <w:t xml:space="preserve"> проводится антропометрия</w:t>
      </w:r>
      <w:r w:rsidR="00AB2350" w:rsidRPr="006836D8">
        <w:rPr>
          <w:lang w:eastAsia="en-US" w:bidi="en-US"/>
        </w:rPr>
        <w:t xml:space="preserve"> воспитанников </w:t>
      </w:r>
      <w:r w:rsidRPr="006836D8">
        <w:rPr>
          <w:lang w:eastAsia="en-US" w:bidi="en-US"/>
        </w:rPr>
        <w:t xml:space="preserve"> с изм</w:t>
      </w:r>
      <w:r w:rsidRPr="006836D8">
        <w:rPr>
          <w:lang w:eastAsia="en-US" w:bidi="en-US"/>
        </w:rPr>
        <w:t>е</w:t>
      </w:r>
      <w:r w:rsidRPr="006836D8">
        <w:rPr>
          <w:lang w:eastAsia="en-US" w:bidi="en-US"/>
        </w:rPr>
        <w:t xml:space="preserve">рением веса, роста, с </w:t>
      </w:r>
      <w:r w:rsidR="00AB2350" w:rsidRPr="006836D8">
        <w:rPr>
          <w:lang w:eastAsia="en-US" w:bidi="en-US"/>
        </w:rPr>
        <w:t xml:space="preserve">их </w:t>
      </w:r>
      <w:r w:rsidRPr="006836D8">
        <w:rPr>
          <w:lang w:eastAsia="en-US" w:bidi="en-US"/>
        </w:rPr>
        <w:t>оценкой физического развития, после которых  корректируется план индивидуального подхода к каждому ребенку на занятиях физической культурой и во время всего образовательного процесса.</w:t>
      </w:r>
      <w:r w:rsidR="001C3F1F">
        <w:rPr>
          <w:lang w:eastAsia="en-US" w:bidi="en-US"/>
        </w:rPr>
        <w:t xml:space="preserve"> Ежегодно медицинскими работниками совместно с педаг</w:t>
      </w:r>
      <w:r w:rsidR="001C3F1F">
        <w:rPr>
          <w:lang w:eastAsia="en-US" w:bidi="en-US"/>
        </w:rPr>
        <w:t>о</w:t>
      </w:r>
      <w:r w:rsidR="001C3F1F">
        <w:rPr>
          <w:lang w:eastAsia="en-US" w:bidi="en-US"/>
        </w:rPr>
        <w:t>гическим коллективом проводится агитационная работа с родителями по вопросам профила</w:t>
      </w:r>
      <w:r w:rsidR="001C3F1F">
        <w:rPr>
          <w:lang w:eastAsia="en-US" w:bidi="en-US"/>
        </w:rPr>
        <w:t>к</w:t>
      </w:r>
      <w:r w:rsidR="001C3F1F">
        <w:rPr>
          <w:lang w:eastAsia="en-US" w:bidi="en-US"/>
        </w:rPr>
        <w:t>тики различных заболеваний и плановой вакцинации.</w:t>
      </w:r>
    </w:p>
    <w:p w:rsidR="00E475DB" w:rsidRPr="006836D8" w:rsidRDefault="00E475DB" w:rsidP="00CF5DE0">
      <w:pPr>
        <w:tabs>
          <w:tab w:val="left" w:pos="709"/>
        </w:tabs>
        <w:suppressAutoHyphens/>
        <w:jc w:val="both"/>
        <w:rPr>
          <w:rFonts w:eastAsia="SimSun"/>
          <w:kern w:val="1"/>
          <w:lang w:eastAsia="hi-IN" w:bidi="hi-IN"/>
        </w:rPr>
      </w:pPr>
    </w:p>
    <w:p w:rsidR="006B2B23" w:rsidRPr="006836D8" w:rsidRDefault="000F71ED" w:rsidP="006B2B23">
      <w:pPr>
        <w:suppressAutoHyphens/>
        <w:spacing w:line="100" w:lineRule="atLeast"/>
        <w:jc w:val="center"/>
        <w:rPr>
          <w:rFonts w:eastAsia="Calibri"/>
          <w:b/>
          <w:kern w:val="1"/>
          <w:lang w:eastAsia="hi-IN" w:bidi="hi-IN"/>
        </w:rPr>
      </w:pPr>
      <w:r w:rsidRPr="006836D8">
        <w:rPr>
          <w:rFonts w:eastAsia="Calibri"/>
          <w:b/>
          <w:kern w:val="1"/>
          <w:lang w:eastAsia="hi-IN" w:bidi="hi-IN"/>
        </w:rPr>
        <w:t xml:space="preserve">3. </w:t>
      </w:r>
      <w:r w:rsidR="006B2B23" w:rsidRPr="006836D8">
        <w:rPr>
          <w:rFonts w:eastAsia="Calibri"/>
          <w:b/>
          <w:kern w:val="1"/>
          <w:lang w:eastAsia="hi-IN" w:bidi="hi-IN"/>
        </w:rPr>
        <w:t xml:space="preserve">Оценка уровня физического развития детей образовательной области  «Физическое развитие» </w:t>
      </w:r>
    </w:p>
    <w:p w:rsidR="00DC5B02" w:rsidRPr="006836D8" w:rsidRDefault="00970F76" w:rsidP="00DC5B02">
      <w:pPr>
        <w:ind w:firstLine="709"/>
        <w:jc w:val="both"/>
      </w:pPr>
      <w:r w:rsidRPr="006836D8">
        <w:t xml:space="preserve">С целью определения степени освоения детьми ОП </w:t>
      </w:r>
      <w:proofErr w:type="gramStart"/>
      <w:r w:rsidR="00DC5B02" w:rsidRPr="006836D8">
        <w:t>ДО</w:t>
      </w:r>
      <w:proofErr w:type="gramEnd"/>
      <w:r w:rsidR="00DC5B02" w:rsidRPr="006836D8">
        <w:t xml:space="preserve"> </w:t>
      </w:r>
      <w:proofErr w:type="gramStart"/>
      <w:r w:rsidR="00DC5B02" w:rsidRPr="006836D8">
        <w:t>на</w:t>
      </w:r>
      <w:proofErr w:type="gramEnd"/>
      <w:r w:rsidR="00DC5B02" w:rsidRPr="006836D8">
        <w:t xml:space="preserve"> текущий период </w:t>
      </w:r>
      <w:r w:rsidRPr="006836D8">
        <w:t>и влияния образовательного процесса, организованного в дошкольном учреждении, на физиче</w:t>
      </w:r>
      <w:r w:rsidR="00DC5B02" w:rsidRPr="006836D8">
        <w:t>ское разв</w:t>
      </w:r>
      <w:r w:rsidR="00DC5B02" w:rsidRPr="006836D8">
        <w:t>и</w:t>
      </w:r>
      <w:r w:rsidR="00DC5B02" w:rsidRPr="006836D8">
        <w:t xml:space="preserve">тие детей в </w:t>
      </w:r>
      <w:r w:rsidRPr="006836D8">
        <w:t xml:space="preserve"> </w:t>
      </w:r>
      <w:r w:rsidR="008D4E9B">
        <w:t xml:space="preserve">мае 2025 </w:t>
      </w:r>
      <w:r w:rsidRPr="006836D8">
        <w:t xml:space="preserve"> года проводилась педагогическая диагностика. </w:t>
      </w:r>
      <w:r w:rsidR="00DC5B02" w:rsidRPr="006836D8">
        <w:t>Педагогами проводилась</w:t>
      </w:r>
      <w:r w:rsidRPr="006836D8">
        <w:t xml:space="preserve"> диагностика </w:t>
      </w:r>
      <w:r w:rsidR="00DC5B02" w:rsidRPr="006836D8">
        <w:t xml:space="preserve">по двум </w:t>
      </w:r>
      <w:r w:rsidRPr="006836D8">
        <w:t xml:space="preserve"> направлени</w:t>
      </w:r>
      <w:r w:rsidR="00DC5B02" w:rsidRPr="006836D8">
        <w:t>ям</w:t>
      </w:r>
      <w:r w:rsidRPr="006836D8">
        <w:t>: оценка эффективности педагогических действий (запо</w:t>
      </w:r>
      <w:r w:rsidRPr="006836D8">
        <w:t>л</w:t>
      </w:r>
      <w:r w:rsidRPr="006836D8">
        <w:t>нение обще групповых диагностических листов) и оценка индивидуального развития детей (заполнение карт индивидуального развития).</w:t>
      </w:r>
      <w:r w:rsidR="00DC5B02" w:rsidRPr="006836D8">
        <w:t xml:space="preserve"> Получились следующие результаты:</w:t>
      </w:r>
    </w:p>
    <w:tbl>
      <w:tblPr>
        <w:tblStyle w:val="aff"/>
        <w:tblW w:w="0" w:type="auto"/>
        <w:tblLook w:val="04A0"/>
      </w:tblPr>
      <w:tblGrid>
        <w:gridCol w:w="1629"/>
        <w:gridCol w:w="1346"/>
        <w:gridCol w:w="1415"/>
        <w:gridCol w:w="1334"/>
        <w:gridCol w:w="2165"/>
        <w:gridCol w:w="2191"/>
      </w:tblGrid>
      <w:tr w:rsidR="00EB6D7C" w:rsidRPr="006836D8" w:rsidTr="00EB6D7C">
        <w:tc>
          <w:tcPr>
            <w:tcW w:w="3027" w:type="dxa"/>
          </w:tcPr>
          <w:p w:rsidR="00EB6D7C" w:rsidRPr="006836D8" w:rsidRDefault="00EB6D7C" w:rsidP="00DC5B02">
            <w:pPr>
              <w:jc w:val="both"/>
            </w:pPr>
            <w:proofErr w:type="gramStart"/>
            <w:r w:rsidRPr="006836D8">
              <w:t>Группа ра</w:t>
            </w:r>
            <w:r w:rsidRPr="006836D8">
              <w:t>н</w:t>
            </w:r>
            <w:r w:rsidRPr="006836D8">
              <w:t>него возраста 1,5-2 года)</w:t>
            </w:r>
            <w:proofErr w:type="gramEnd"/>
          </w:p>
        </w:tc>
        <w:tc>
          <w:tcPr>
            <w:tcW w:w="2009" w:type="dxa"/>
          </w:tcPr>
          <w:p w:rsidR="00EB6D7C" w:rsidRPr="006836D8" w:rsidRDefault="00EB6D7C" w:rsidP="00DC5B02">
            <w:pPr>
              <w:jc w:val="both"/>
            </w:pPr>
            <w:r w:rsidRPr="006836D8">
              <w:t>Группа раннего возраста (2-3 года)</w:t>
            </w:r>
          </w:p>
        </w:tc>
        <w:tc>
          <w:tcPr>
            <w:tcW w:w="2021" w:type="dxa"/>
          </w:tcPr>
          <w:p w:rsidR="00EB6D7C" w:rsidRPr="006836D8" w:rsidRDefault="00EB6D7C" w:rsidP="00DC5B02">
            <w:pPr>
              <w:jc w:val="both"/>
            </w:pPr>
            <w:r w:rsidRPr="006836D8">
              <w:t>Младшая группа</w:t>
            </w:r>
          </w:p>
        </w:tc>
        <w:tc>
          <w:tcPr>
            <w:tcW w:w="2007" w:type="dxa"/>
          </w:tcPr>
          <w:p w:rsidR="00EB6D7C" w:rsidRPr="006836D8" w:rsidRDefault="00EB6D7C" w:rsidP="00DC5B02">
            <w:pPr>
              <w:jc w:val="both"/>
            </w:pPr>
            <w:r w:rsidRPr="006836D8">
              <w:t>Средняя группа</w:t>
            </w:r>
          </w:p>
        </w:tc>
        <w:tc>
          <w:tcPr>
            <w:tcW w:w="2388" w:type="dxa"/>
          </w:tcPr>
          <w:p w:rsidR="00EB6D7C" w:rsidRPr="006836D8" w:rsidRDefault="00EB6D7C" w:rsidP="00DC5B02">
            <w:pPr>
              <w:jc w:val="both"/>
            </w:pPr>
            <w:r w:rsidRPr="006836D8">
              <w:t>Старшая группа комбинированной направленности</w:t>
            </w:r>
          </w:p>
        </w:tc>
        <w:tc>
          <w:tcPr>
            <w:tcW w:w="2417" w:type="dxa"/>
          </w:tcPr>
          <w:p w:rsidR="00EB6D7C" w:rsidRPr="006836D8" w:rsidRDefault="00EB6D7C" w:rsidP="00DC5B02">
            <w:pPr>
              <w:jc w:val="both"/>
            </w:pPr>
            <w:r w:rsidRPr="006836D8">
              <w:t>Подготовительная к школе группа комбинированной направленности</w:t>
            </w:r>
          </w:p>
        </w:tc>
      </w:tr>
      <w:tr w:rsidR="00EB6D7C" w:rsidRPr="006836D8" w:rsidTr="00EB6D7C">
        <w:tc>
          <w:tcPr>
            <w:tcW w:w="3027" w:type="dxa"/>
          </w:tcPr>
          <w:p w:rsidR="00EB6D7C" w:rsidRPr="006836D8" w:rsidRDefault="00FC22D5" w:rsidP="00DC5B02">
            <w:pPr>
              <w:jc w:val="both"/>
            </w:pPr>
            <w:r>
              <w:t>9</w:t>
            </w:r>
            <w:r w:rsidR="00EB6D7C" w:rsidRPr="006836D8">
              <w:t>0%</w:t>
            </w:r>
          </w:p>
        </w:tc>
        <w:tc>
          <w:tcPr>
            <w:tcW w:w="2009" w:type="dxa"/>
          </w:tcPr>
          <w:p w:rsidR="00EB6D7C" w:rsidRPr="006836D8" w:rsidRDefault="00FC22D5" w:rsidP="00DC5B02">
            <w:pPr>
              <w:jc w:val="both"/>
            </w:pPr>
            <w:r>
              <w:t>87</w:t>
            </w:r>
            <w:r w:rsidR="00EB6D7C" w:rsidRPr="006836D8">
              <w:t>%</w:t>
            </w:r>
          </w:p>
        </w:tc>
        <w:tc>
          <w:tcPr>
            <w:tcW w:w="2021" w:type="dxa"/>
          </w:tcPr>
          <w:p w:rsidR="00EB6D7C" w:rsidRPr="006836D8" w:rsidRDefault="00FC22D5" w:rsidP="00DC5B02">
            <w:pPr>
              <w:jc w:val="both"/>
            </w:pPr>
            <w:r>
              <w:t>87</w:t>
            </w:r>
            <w:r w:rsidR="00EB6D7C" w:rsidRPr="006836D8">
              <w:t>%</w:t>
            </w:r>
          </w:p>
        </w:tc>
        <w:tc>
          <w:tcPr>
            <w:tcW w:w="2007" w:type="dxa"/>
          </w:tcPr>
          <w:p w:rsidR="00EB6D7C" w:rsidRPr="006836D8" w:rsidRDefault="00FC22D5" w:rsidP="00DC5B02">
            <w:pPr>
              <w:jc w:val="both"/>
            </w:pPr>
            <w:r>
              <w:t>85</w:t>
            </w:r>
            <w:r w:rsidR="00EB6D7C" w:rsidRPr="006836D8">
              <w:t>%</w:t>
            </w:r>
          </w:p>
        </w:tc>
        <w:tc>
          <w:tcPr>
            <w:tcW w:w="2388" w:type="dxa"/>
          </w:tcPr>
          <w:p w:rsidR="00EB6D7C" w:rsidRPr="006836D8" w:rsidRDefault="00FC22D5" w:rsidP="00DC5B02">
            <w:pPr>
              <w:jc w:val="both"/>
            </w:pPr>
            <w:r>
              <w:t>92</w:t>
            </w:r>
            <w:r w:rsidR="00EB6D7C" w:rsidRPr="006836D8">
              <w:t>%</w:t>
            </w:r>
          </w:p>
        </w:tc>
        <w:tc>
          <w:tcPr>
            <w:tcW w:w="2417" w:type="dxa"/>
          </w:tcPr>
          <w:p w:rsidR="00EB6D7C" w:rsidRPr="006836D8" w:rsidRDefault="00FC22D5" w:rsidP="00DC5B02">
            <w:pPr>
              <w:jc w:val="both"/>
            </w:pPr>
            <w:r>
              <w:t>90</w:t>
            </w:r>
            <w:r w:rsidR="00EB6D7C" w:rsidRPr="006836D8">
              <w:t>%</w:t>
            </w:r>
          </w:p>
        </w:tc>
      </w:tr>
    </w:tbl>
    <w:p w:rsidR="00970F76" w:rsidRPr="006836D8" w:rsidRDefault="00970F76" w:rsidP="00970F76">
      <w:pPr>
        <w:ind w:firstLine="709"/>
        <w:jc w:val="both"/>
      </w:pPr>
    </w:p>
    <w:p w:rsidR="00970F76" w:rsidRPr="006836D8" w:rsidRDefault="00970F76" w:rsidP="00970F76">
      <w:pPr>
        <w:ind w:firstLine="709"/>
        <w:jc w:val="both"/>
      </w:pPr>
      <w:r w:rsidRPr="006836D8">
        <w:t xml:space="preserve">По результатам мониторинга во всех группах у </w:t>
      </w:r>
      <w:r w:rsidR="00FC22D5">
        <w:t>многих</w:t>
      </w:r>
      <w:r w:rsidRPr="006836D8">
        <w:t xml:space="preserve"> детей показатели находятся в стадии  формирования. </w:t>
      </w:r>
    </w:p>
    <w:p w:rsidR="002844BA" w:rsidRPr="00913CBF" w:rsidRDefault="002844BA" w:rsidP="002844BA">
      <w:pPr>
        <w:ind w:firstLine="708"/>
        <w:jc w:val="both"/>
        <w:rPr>
          <w:rFonts w:eastAsiaTheme="minorEastAsia"/>
        </w:rPr>
      </w:pPr>
      <w:r w:rsidRPr="00913CBF">
        <w:rPr>
          <w:rFonts w:eastAsiaTheme="minorEastAsia"/>
        </w:rPr>
        <w:t>Анализ педагогичес</w:t>
      </w:r>
      <w:r>
        <w:rPr>
          <w:rFonts w:eastAsiaTheme="minorEastAsia"/>
        </w:rPr>
        <w:t xml:space="preserve">кой диагностики выявил, что у </w:t>
      </w:r>
      <w:r w:rsidR="00FC22D5" w:rsidRPr="003147F9">
        <w:rPr>
          <w:sz w:val="22"/>
          <w:szCs w:val="22"/>
        </w:rPr>
        <w:t>5</w:t>
      </w:r>
      <w:r w:rsidR="00FC22D5">
        <w:rPr>
          <w:sz w:val="22"/>
          <w:szCs w:val="22"/>
        </w:rPr>
        <w:t>1</w:t>
      </w:r>
      <w:r w:rsidR="00FC22D5" w:rsidRPr="003147F9">
        <w:rPr>
          <w:sz w:val="22"/>
          <w:szCs w:val="22"/>
        </w:rPr>
        <w:t xml:space="preserve"> (</w:t>
      </w:r>
      <w:r w:rsidR="00FC22D5">
        <w:rPr>
          <w:sz w:val="22"/>
          <w:szCs w:val="22"/>
        </w:rPr>
        <w:t>65</w:t>
      </w:r>
      <w:r w:rsidR="00FC22D5" w:rsidRPr="003147F9">
        <w:rPr>
          <w:sz w:val="22"/>
          <w:szCs w:val="22"/>
        </w:rPr>
        <w:t>%)</w:t>
      </w:r>
      <w:r w:rsidR="00FC22D5">
        <w:rPr>
          <w:sz w:val="22"/>
          <w:szCs w:val="22"/>
        </w:rPr>
        <w:t xml:space="preserve"> </w:t>
      </w:r>
      <w:proofErr w:type="gramStart"/>
      <w:r w:rsidRPr="00913CBF">
        <w:rPr>
          <w:rFonts w:eastAsiaTheme="minorEastAsia"/>
        </w:rPr>
        <w:t>обучающихся</w:t>
      </w:r>
      <w:proofErr w:type="gramEnd"/>
      <w:r w:rsidRPr="00913CBF">
        <w:rPr>
          <w:rFonts w:eastAsiaTheme="minorEastAsia"/>
        </w:rPr>
        <w:t xml:space="preserve"> сформиров</w:t>
      </w:r>
      <w:r w:rsidRPr="00913CBF">
        <w:rPr>
          <w:rFonts w:eastAsiaTheme="minorEastAsia"/>
        </w:rPr>
        <w:t>а</w:t>
      </w:r>
      <w:r w:rsidRPr="00913CBF">
        <w:rPr>
          <w:rFonts w:eastAsiaTheme="minorEastAsia"/>
        </w:rPr>
        <w:t>ны практически все показатели.</w:t>
      </w:r>
    </w:p>
    <w:p w:rsidR="002844BA" w:rsidRPr="00913CBF" w:rsidRDefault="002844BA" w:rsidP="002844BA">
      <w:pPr>
        <w:ind w:firstLine="708"/>
        <w:jc w:val="both"/>
      </w:pPr>
      <w:r>
        <w:rPr>
          <w:rFonts w:eastAsiaTheme="minorEastAsia"/>
        </w:rPr>
        <w:t>У 28</w:t>
      </w:r>
      <w:r>
        <w:t xml:space="preserve"> (35</w:t>
      </w:r>
      <w:r w:rsidRPr="00913CBF">
        <w:t>%) воспитанников большая часть показателей находится в стадии формиров</w:t>
      </w:r>
      <w:r w:rsidRPr="00913CBF">
        <w:t>а</w:t>
      </w:r>
      <w:r w:rsidRPr="00913CBF">
        <w:t xml:space="preserve">ния. </w:t>
      </w:r>
    </w:p>
    <w:p w:rsidR="002844BA" w:rsidRDefault="002844BA" w:rsidP="002844BA">
      <w:pPr>
        <w:ind w:firstLine="708"/>
        <w:jc w:val="both"/>
      </w:pPr>
      <w:r w:rsidRPr="00913CBF">
        <w:t>У воспитанников групп раннего возраста в стадии формирования следующие показат</w:t>
      </w:r>
      <w:r w:rsidRPr="00913CBF">
        <w:t>е</w:t>
      </w:r>
      <w:r w:rsidRPr="00913CBF">
        <w:t xml:space="preserve">ли: </w:t>
      </w:r>
      <w:r>
        <w:t xml:space="preserve"> </w:t>
      </w:r>
      <w:r w:rsidRPr="00913CBF">
        <w:t>умение лазать по лесенке-стремянке вв</w:t>
      </w:r>
      <w:r>
        <w:t>ерх и вниз (</w:t>
      </w:r>
      <w:r w:rsidRPr="00913CBF">
        <w:t>высота 1-1,5метра);  умение бросать мяч от груди двумя руками, снизу, из-за головы</w:t>
      </w:r>
      <w:r>
        <w:t>,</w:t>
      </w:r>
      <w:r w:rsidRPr="00B203D3">
        <w:t xml:space="preserve"> </w:t>
      </w:r>
      <w:r w:rsidRPr="00913CBF">
        <w:t>умение перебрасывать мяч через сетку, натянутую на уровне роста ребёнка с расстояния</w:t>
      </w:r>
      <w:r>
        <w:t xml:space="preserve"> </w:t>
      </w:r>
      <w:r w:rsidRPr="00913CBF">
        <w:t>1-1,5 см</w:t>
      </w:r>
      <w:r>
        <w:t>; умение ходить стайкой за педагогом с переш</w:t>
      </w:r>
      <w:r>
        <w:t>а</w:t>
      </w:r>
      <w:r>
        <w:t>гиванием через линии, палки, кубы» умение ходить с переходом на бег, умение ходить пр</w:t>
      </w:r>
      <w:r>
        <w:t>и</w:t>
      </w:r>
      <w:r>
        <w:t xml:space="preserve">ставным шагом вперед, в сторону, назад, умение ходить между предметами, умение ходить по кругу по одному и взявшись за руки. </w:t>
      </w:r>
      <w:proofErr w:type="gramStart"/>
      <w:r>
        <w:t>Дети не умеют прыгать в длину с места как можно дал</w:t>
      </w:r>
      <w:r>
        <w:t>ь</w:t>
      </w:r>
      <w:r>
        <w:t xml:space="preserve">ше, через 2 </w:t>
      </w:r>
      <w:r w:rsidRPr="00913CBF">
        <w:t>параллельные линии (20-30 см)</w:t>
      </w:r>
      <w:r>
        <w:t xml:space="preserve">, </w:t>
      </w:r>
      <w:r w:rsidRPr="009A6CAE">
        <w:t xml:space="preserve"> </w:t>
      </w:r>
      <w:r w:rsidRPr="00913CBF">
        <w:t>сгибать и разгибать ноги,</w:t>
      </w:r>
      <w:r>
        <w:t xml:space="preserve"> </w:t>
      </w:r>
      <w:r w:rsidRPr="00913CBF">
        <w:t>держась за опору, пр</w:t>
      </w:r>
      <w:r w:rsidRPr="00913CBF">
        <w:t>и</w:t>
      </w:r>
      <w:r w:rsidRPr="00913CBF">
        <w:t>седание, потягивание с подниманием на носки</w:t>
      </w:r>
      <w:r>
        <w:t>, совместно с педагогом выполнять приставные шаги вперед-назад;</w:t>
      </w:r>
      <w:r w:rsidRPr="009A6CAE">
        <w:t xml:space="preserve"> </w:t>
      </w:r>
      <w:r w:rsidRPr="00913CBF">
        <w:t>бросать предмет в горизонтальную цель и вдаль с расстояния 100-125 см двумя и одной рукой</w:t>
      </w:r>
      <w:r>
        <w:t xml:space="preserve">, </w:t>
      </w:r>
      <w:r w:rsidRPr="009A6CAE">
        <w:t xml:space="preserve"> </w:t>
      </w:r>
      <w:r w:rsidRPr="00913CBF">
        <w:t>медлен</w:t>
      </w:r>
      <w:r>
        <w:t>но</w:t>
      </w:r>
      <w:r w:rsidRPr="00913CBF">
        <w:t xml:space="preserve"> бега</w:t>
      </w:r>
      <w:r>
        <w:t>ть</w:t>
      </w:r>
      <w:r w:rsidRPr="00913CBF">
        <w:t xml:space="preserve"> на расстояние 40-80 м</w:t>
      </w:r>
      <w:r>
        <w:t>.</w:t>
      </w:r>
      <w:proofErr w:type="gramEnd"/>
    </w:p>
    <w:p w:rsidR="002844BA" w:rsidRDefault="002844BA" w:rsidP="002844BA">
      <w:pPr>
        <w:ind w:firstLine="708"/>
        <w:jc w:val="both"/>
        <w:rPr>
          <w:color w:val="000000"/>
        </w:rPr>
      </w:pPr>
      <w:r w:rsidRPr="00913CBF">
        <w:t>Воспитанники младшего возраста затрудняются в умении х</w:t>
      </w:r>
      <w:r>
        <w:t>одить</w:t>
      </w:r>
      <w:r w:rsidRPr="00913CBF">
        <w:t xml:space="preserve"> на лыжах: по прямой,</w:t>
      </w:r>
      <w:r>
        <w:t xml:space="preserve"> </w:t>
      </w:r>
      <w:r w:rsidRPr="00913CBF">
        <w:t xml:space="preserve">ровной лыжне ступающим и скользящим шагом, с поворотами </w:t>
      </w:r>
      <w:proofErr w:type="gramStart"/>
      <w:r w:rsidRPr="00913CBF">
        <w:t>переступанием</w:t>
      </w:r>
      <w:proofErr w:type="gramEnd"/>
      <w:r w:rsidRPr="00913CBF">
        <w:t xml:space="preserve"> и </w:t>
      </w:r>
      <w:r>
        <w:t xml:space="preserve">не освоен </w:t>
      </w:r>
      <w:r w:rsidRPr="00913CBF">
        <w:t>ра</w:t>
      </w:r>
      <w:r w:rsidRPr="00913CBF">
        <w:t>з</w:t>
      </w:r>
      <w:r w:rsidRPr="00913CBF">
        <w:t xml:space="preserve">дел </w:t>
      </w:r>
      <w:r w:rsidRPr="00913CBF">
        <w:rPr>
          <w:u w:val="single"/>
        </w:rPr>
        <w:t>плавание</w:t>
      </w:r>
      <w:r>
        <w:rPr>
          <w:u w:val="single"/>
        </w:rPr>
        <w:t xml:space="preserve"> </w:t>
      </w:r>
      <w:r w:rsidRPr="009A6CAE">
        <w:t>в связи с отсутствием условий</w:t>
      </w:r>
      <w:r>
        <w:t>.</w:t>
      </w:r>
      <w:r w:rsidRPr="0038169E">
        <w:rPr>
          <w:color w:val="000000"/>
        </w:rPr>
        <w:t xml:space="preserve"> </w:t>
      </w:r>
    </w:p>
    <w:p w:rsidR="002844BA" w:rsidRPr="0038169E" w:rsidRDefault="002844BA" w:rsidP="002844BA">
      <w:pPr>
        <w:ind w:firstLine="708"/>
        <w:jc w:val="both"/>
        <w:rPr>
          <w:color w:val="000000"/>
        </w:rPr>
      </w:pPr>
      <w:proofErr w:type="gramStart"/>
      <w:r w:rsidRPr="00913CBF">
        <w:rPr>
          <w:color w:val="000000"/>
        </w:rPr>
        <w:t>У воспитанников среднего возраста в стадии формирования ходьба на лыжах (</w:t>
      </w:r>
      <w:r w:rsidRPr="00913CBF">
        <w:t>Скольз</w:t>
      </w:r>
      <w:r w:rsidRPr="00913CBF">
        <w:t>я</w:t>
      </w:r>
      <w:r w:rsidRPr="00913CBF">
        <w:t>щий шаг, повороты на месте, поднимание на гору «ступающим шагом» и «</w:t>
      </w:r>
      <w:proofErr w:type="spellStart"/>
      <w:r w:rsidRPr="00913CBF">
        <w:t>полуёлочкой</w:t>
      </w:r>
      <w:proofErr w:type="spellEnd"/>
      <w:r w:rsidRPr="00913CBF">
        <w:t>».</w:t>
      </w:r>
      <w:proofErr w:type="gramEnd"/>
      <w:r w:rsidRPr="00913CBF">
        <w:t xml:space="preserve"> Не </w:t>
      </w:r>
      <w:proofErr w:type="gramStart"/>
      <w:r w:rsidRPr="00913CBF">
        <w:t>сформирован раздел плавание</w:t>
      </w:r>
      <w:proofErr w:type="gramEnd"/>
      <w:r w:rsidRPr="00913CBF">
        <w:t xml:space="preserve"> по той же причине, что и в предыдущих группах.</w:t>
      </w:r>
    </w:p>
    <w:p w:rsidR="002844BA" w:rsidRDefault="002844BA" w:rsidP="002844BA">
      <w:pPr>
        <w:ind w:firstLine="708"/>
        <w:jc w:val="both"/>
        <w:rPr>
          <w:color w:val="000000"/>
        </w:rPr>
      </w:pPr>
      <w:proofErr w:type="gramStart"/>
      <w:r w:rsidRPr="00913CBF">
        <w:t xml:space="preserve">У воспитанников старшего дошкольного возраста в стадии формирования следующие показатели: </w:t>
      </w:r>
      <w:r w:rsidRPr="00913CBF">
        <w:rPr>
          <w:color w:val="000000"/>
        </w:rPr>
        <w:t>«перебрасывает мяч через сетку, забрасывает его в корзину», «прыгает через ск</w:t>
      </w:r>
      <w:r w:rsidRPr="00913CBF">
        <w:rPr>
          <w:color w:val="000000"/>
        </w:rPr>
        <w:t>а</w:t>
      </w:r>
      <w:r w:rsidRPr="00913CBF">
        <w:rPr>
          <w:color w:val="000000"/>
        </w:rPr>
        <w:lastRenderedPageBreak/>
        <w:t xml:space="preserve">калку на двух ногах, через вращающуюся скакалку»; игра в городки (затрудняются в бросании биты сбоку, выбивании с кона и </w:t>
      </w:r>
      <w:proofErr w:type="spellStart"/>
      <w:r w:rsidRPr="00913CBF">
        <w:rPr>
          <w:color w:val="000000"/>
        </w:rPr>
        <w:t>полукона</w:t>
      </w:r>
      <w:proofErr w:type="spellEnd"/>
      <w:r w:rsidRPr="00913CBF">
        <w:rPr>
          <w:color w:val="000000"/>
        </w:rPr>
        <w:t>.</w:t>
      </w:r>
      <w:proofErr w:type="gramEnd"/>
      <w:r w:rsidRPr="00913CBF">
        <w:rPr>
          <w:color w:val="000000"/>
        </w:rPr>
        <w:t xml:space="preserve"> </w:t>
      </w:r>
      <w:proofErr w:type="gramStart"/>
      <w:r w:rsidRPr="00913CBF">
        <w:rPr>
          <w:color w:val="000000"/>
        </w:rPr>
        <w:t>Знает 3-4 фигуры).</w:t>
      </w:r>
      <w:proofErr w:type="gramEnd"/>
      <w:r w:rsidRPr="00913CBF">
        <w:rPr>
          <w:color w:val="000000"/>
        </w:rPr>
        <w:t xml:space="preserve"> Затрудняются в забрасывании мяча в корзину двумя руками от груди, передачей мяча ногой, в отбивании </w:t>
      </w:r>
      <w:proofErr w:type="spellStart"/>
      <w:r w:rsidRPr="00913CBF">
        <w:rPr>
          <w:color w:val="000000"/>
        </w:rPr>
        <w:t>валана</w:t>
      </w:r>
      <w:proofErr w:type="spellEnd"/>
      <w:r>
        <w:rPr>
          <w:color w:val="000000"/>
        </w:rPr>
        <w:t xml:space="preserve"> </w:t>
      </w:r>
      <w:r w:rsidRPr="00913CBF">
        <w:rPr>
          <w:color w:val="000000"/>
        </w:rPr>
        <w:t>ракеткой в заданном направлении.</w:t>
      </w:r>
      <w:r>
        <w:rPr>
          <w:color w:val="000000"/>
        </w:rPr>
        <w:t xml:space="preserve"> </w:t>
      </w:r>
      <w:r w:rsidRPr="00913CBF">
        <w:rPr>
          <w:color w:val="000000"/>
        </w:rPr>
        <w:t xml:space="preserve">Не </w:t>
      </w:r>
      <w:proofErr w:type="gramStart"/>
      <w:r w:rsidRPr="00913CBF">
        <w:rPr>
          <w:color w:val="000000"/>
        </w:rPr>
        <w:t xml:space="preserve">сформирован раздел </w:t>
      </w:r>
      <w:r w:rsidRPr="00913CBF">
        <w:rPr>
          <w:color w:val="000000"/>
          <w:u w:val="single"/>
        </w:rPr>
        <w:t>плавание</w:t>
      </w:r>
      <w:proofErr w:type="gramEnd"/>
      <w:r w:rsidRPr="00913CBF">
        <w:rPr>
          <w:color w:val="000000"/>
          <w:u w:val="single"/>
        </w:rPr>
        <w:t>,</w:t>
      </w:r>
      <w:r w:rsidRPr="00913CBF">
        <w:rPr>
          <w:color w:val="000000"/>
        </w:rPr>
        <w:t xml:space="preserve"> т.к. нет условия для его реализации.</w:t>
      </w:r>
    </w:p>
    <w:p w:rsidR="002844BA" w:rsidRPr="00913CBF" w:rsidRDefault="002844BA" w:rsidP="002844BA">
      <w:pPr>
        <w:ind w:firstLine="360"/>
        <w:jc w:val="both"/>
      </w:pPr>
      <w:r w:rsidRPr="00913CBF">
        <w:t>В подготовительной к школе группе в стадии формирования находятся следующие показ</w:t>
      </w:r>
      <w:r w:rsidRPr="00913CBF">
        <w:t>а</w:t>
      </w:r>
      <w:r w:rsidRPr="00913CBF">
        <w:t>тели: «в</w:t>
      </w:r>
      <w:r>
        <w:t xml:space="preserve">ыполнение </w:t>
      </w:r>
      <w:r w:rsidRPr="00913CBF">
        <w:t>упражнений на канате (захват каната ступнями ног, выпрямление ног с о</w:t>
      </w:r>
      <w:r w:rsidRPr="00913CBF">
        <w:t>д</w:t>
      </w:r>
      <w:r w:rsidRPr="00913CBF">
        <w:t>новременным сгибанием рук, перехватывание каната руками), влезание по канату на досту</w:t>
      </w:r>
      <w:r w:rsidRPr="00913CBF">
        <w:t>п</w:t>
      </w:r>
      <w:r w:rsidRPr="00913CBF">
        <w:t>ную высоту</w:t>
      </w:r>
      <w:r>
        <w:t xml:space="preserve">. Затрудняются в игре в городки, забрасывании мяча в корзину двумя руками из-за головы, от плеча. </w:t>
      </w:r>
      <w:r w:rsidRPr="00913CBF">
        <w:t xml:space="preserve"> Частично сформированы элементы хоккея: «ведение шайбы клюшкой, не отрывая ее от шайбы, прокатывание шайбы клюшкой друг другу, задерживание шайбы клю</w:t>
      </w:r>
      <w:r w:rsidRPr="00913CBF">
        <w:t>ш</w:t>
      </w:r>
      <w:r w:rsidRPr="00913CBF">
        <w:t xml:space="preserve">кой, попадание шайбой в ворота, ударяя по ней с места и после ведения», а также «владение элементами настольного тенниса». </w:t>
      </w:r>
    </w:p>
    <w:p w:rsidR="002844BA" w:rsidRPr="004C4538" w:rsidRDefault="002844BA" w:rsidP="002844BA">
      <w:pPr>
        <w:ind w:firstLine="360"/>
        <w:jc w:val="both"/>
      </w:pPr>
      <w:r w:rsidRPr="00913CBF">
        <w:t>Не сформированы разделы</w:t>
      </w:r>
      <w:r>
        <w:t xml:space="preserve"> </w:t>
      </w:r>
      <w:r w:rsidRPr="00913CBF">
        <w:rPr>
          <w:u w:val="single"/>
        </w:rPr>
        <w:t>катание на коньках</w:t>
      </w:r>
      <w:r w:rsidRPr="00913CBF">
        <w:t xml:space="preserve"> и </w:t>
      </w:r>
      <w:r w:rsidRPr="00913CBF">
        <w:rPr>
          <w:u w:val="single"/>
        </w:rPr>
        <w:t>плавание.</w:t>
      </w:r>
      <w:r w:rsidRPr="00913CBF">
        <w:t xml:space="preserve"> Это связано с тем, что в Учре</w:t>
      </w:r>
      <w:r w:rsidRPr="00913CBF">
        <w:t>ж</w:t>
      </w:r>
      <w:r w:rsidRPr="00913CBF">
        <w:t>дении не созданы условия для формирования этих навыков.</w:t>
      </w:r>
    </w:p>
    <w:p w:rsidR="002844BA" w:rsidRDefault="002844BA" w:rsidP="006836D8">
      <w:pPr>
        <w:ind w:firstLine="360"/>
        <w:jc w:val="both"/>
      </w:pPr>
    </w:p>
    <w:p w:rsidR="00970F76" w:rsidRPr="006836D8" w:rsidRDefault="00970F76" w:rsidP="006836D8">
      <w:pPr>
        <w:ind w:firstLine="360"/>
        <w:jc w:val="both"/>
      </w:pPr>
      <w:r w:rsidRPr="006836D8">
        <w:t>Проанализировав резул</w:t>
      </w:r>
      <w:r w:rsidR="00FC22D5">
        <w:t xml:space="preserve">ьтаты </w:t>
      </w:r>
      <w:proofErr w:type="gramStart"/>
      <w:r w:rsidR="00FC22D5">
        <w:t>мониторинга</w:t>
      </w:r>
      <w:proofErr w:type="gramEnd"/>
      <w:r w:rsidRPr="006836D8">
        <w:t>  были поставлены задачи:</w:t>
      </w:r>
    </w:p>
    <w:p w:rsidR="00970F76" w:rsidRPr="006836D8" w:rsidRDefault="00970F76" w:rsidP="00970F76">
      <w:pPr>
        <w:ind w:firstLine="709"/>
        <w:jc w:val="both"/>
      </w:pPr>
      <w:r w:rsidRPr="006836D8">
        <w:t>-  дальнейшее развитие физических качеств,</w:t>
      </w:r>
    </w:p>
    <w:p w:rsidR="00970F76" w:rsidRPr="006836D8" w:rsidRDefault="00970F76" w:rsidP="00970F76">
      <w:pPr>
        <w:ind w:firstLine="709"/>
        <w:jc w:val="both"/>
      </w:pPr>
      <w:r w:rsidRPr="006836D8">
        <w:t>-  сохранение и укрепление здоровья детей дошкольного возраста,</w:t>
      </w:r>
    </w:p>
    <w:p w:rsidR="00970F76" w:rsidRPr="006836D8" w:rsidRDefault="00970F76" w:rsidP="00970F76">
      <w:pPr>
        <w:ind w:firstLine="709"/>
        <w:jc w:val="both"/>
      </w:pPr>
      <w:r w:rsidRPr="006836D8">
        <w:t>- развитие физических качеств: силы, быстроты, ловкости, выносливости, гибкости.</w:t>
      </w:r>
    </w:p>
    <w:p w:rsidR="00970F76" w:rsidRPr="006836D8" w:rsidRDefault="00970F76" w:rsidP="00970F76">
      <w:pPr>
        <w:ind w:firstLine="709"/>
        <w:jc w:val="both"/>
      </w:pPr>
      <w:r w:rsidRPr="006836D8">
        <w:t>- воспитание у детей потребности в здоровом образе жизни.</w:t>
      </w:r>
    </w:p>
    <w:p w:rsidR="00970F76" w:rsidRPr="006836D8" w:rsidRDefault="00970F76" w:rsidP="00970F76">
      <w:pPr>
        <w:ind w:firstLine="709"/>
        <w:jc w:val="both"/>
      </w:pPr>
      <w:r w:rsidRPr="006836D8">
        <w:t>Работа с родителями:</w:t>
      </w:r>
    </w:p>
    <w:p w:rsidR="00970F76" w:rsidRPr="006836D8" w:rsidRDefault="00970F76" w:rsidP="00970F76">
      <w:pPr>
        <w:ind w:firstLine="709"/>
        <w:jc w:val="both"/>
      </w:pPr>
      <w:r w:rsidRPr="006836D8">
        <w:t>- консультирование,</w:t>
      </w:r>
    </w:p>
    <w:p w:rsidR="00970F76" w:rsidRPr="006836D8" w:rsidRDefault="00970F76" w:rsidP="00970F76">
      <w:pPr>
        <w:ind w:firstLine="709"/>
        <w:jc w:val="both"/>
      </w:pPr>
      <w:r w:rsidRPr="006836D8">
        <w:t>- открытые мероприятия (праздники, спортивные досуги совместно с родителями).</w:t>
      </w:r>
    </w:p>
    <w:p w:rsidR="00FC22D5" w:rsidRDefault="00970F76" w:rsidP="00970F76">
      <w:pPr>
        <w:ind w:firstLine="709"/>
        <w:jc w:val="both"/>
      </w:pPr>
      <w:r w:rsidRPr="006836D8">
        <w:t xml:space="preserve"> </w:t>
      </w:r>
    </w:p>
    <w:p w:rsidR="00970F76" w:rsidRPr="006836D8" w:rsidRDefault="00970F76" w:rsidP="00970F76">
      <w:pPr>
        <w:ind w:firstLine="709"/>
        <w:jc w:val="both"/>
      </w:pPr>
      <w:r w:rsidRPr="006836D8">
        <w:t xml:space="preserve">По результатам диагностики в </w:t>
      </w:r>
      <w:r w:rsidR="00FC22D5">
        <w:t>мае 2025</w:t>
      </w:r>
      <w:r w:rsidRPr="006836D8">
        <w:t xml:space="preserve"> можно сделать выводы, что все группы имеют</w:t>
      </w:r>
      <w:r w:rsidR="00FC22D5">
        <w:t xml:space="preserve"> хоть небольшую, но </w:t>
      </w:r>
      <w:r w:rsidRPr="006836D8">
        <w:t xml:space="preserve"> положительную динамику в формировании физических качеств.</w:t>
      </w:r>
    </w:p>
    <w:p w:rsidR="00FC22D5" w:rsidRDefault="00970F76" w:rsidP="00970F76">
      <w:pPr>
        <w:ind w:firstLine="709"/>
        <w:jc w:val="both"/>
      </w:pPr>
      <w:r w:rsidRPr="006836D8">
        <w:t>  </w:t>
      </w:r>
    </w:p>
    <w:p w:rsidR="00970F76" w:rsidRPr="006836D8" w:rsidRDefault="00970F76" w:rsidP="00970F76">
      <w:pPr>
        <w:ind w:firstLine="709"/>
        <w:jc w:val="both"/>
      </w:pPr>
      <w:r w:rsidRPr="006836D8">
        <w:t> На основа</w:t>
      </w:r>
      <w:r w:rsidR="00FC22D5">
        <w:t xml:space="preserve">нии анализа данных </w:t>
      </w:r>
      <w:r w:rsidRPr="006836D8">
        <w:t>можно сделать вывод:</w:t>
      </w:r>
    </w:p>
    <w:p w:rsidR="00970F76" w:rsidRPr="006836D8" w:rsidRDefault="00970F76" w:rsidP="00970F76">
      <w:pPr>
        <w:ind w:firstLine="709"/>
        <w:jc w:val="both"/>
      </w:pPr>
      <w:r w:rsidRPr="006836D8">
        <w:t>- у детей повысились количество сформированных показателей, в частности, физич</w:t>
      </w:r>
      <w:r w:rsidRPr="006836D8">
        <w:t>е</w:t>
      </w:r>
      <w:r w:rsidRPr="006836D8">
        <w:t>ских;</w:t>
      </w:r>
    </w:p>
    <w:p w:rsidR="00970F76" w:rsidRPr="006836D8" w:rsidRDefault="00970F76" w:rsidP="00970F76">
      <w:pPr>
        <w:ind w:firstLine="709"/>
        <w:jc w:val="both"/>
      </w:pPr>
      <w:r w:rsidRPr="006836D8">
        <w:t xml:space="preserve"> - они овладели основными культурно-гигиеническими навыками, </w:t>
      </w:r>
      <w:r w:rsidR="006836D8" w:rsidRPr="006836D8">
        <w:t>показали хорошие знания</w:t>
      </w:r>
      <w:r w:rsidRPr="006836D8">
        <w:t xml:space="preserve"> про здоровье;</w:t>
      </w:r>
    </w:p>
    <w:p w:rsidR="00970F76" w:rsidRPr="006836D8" w:rsidRDefault="00970F76" w:rsidP="00970F76">
      <w:pPr>
        <w:ind w:firstLine="709"/>
        <w:jc w:val="both"/>
      </w:pPr>
      <w:r w:rsidRPr="006836D8">
        <w:t>- воспитанники стали более любознательными, активными, отзывчивыми, более эм</w:t>
      </w:r>
      <w:r w:rsidRPr="006836D8">
        <w:t>о</w:t>
      </w:r>
      <w:r w:rsidRPr="006836D8">
        <w:t>ционально открытыми, повысился интерес к занятиям физическими упражнениями;</w:t>
      </w:r>
    </w:p>
    <w:p w:rsidR="00970F76" w:rsidRPr="006836D8" w:rsidRDefault="00970F76" w:rsidP="00DD6F15">
      <w:pPr>
        <w:ind w:firstLine="709"/>
      </w:pPr>
      <w:r w:rsidRPr="006836D8">
        <w:t>- положительный эмоциональный настрой помогает планировать свои действия, напра</w:t>
      </w:r>
      <w:r w:rsidRPr="006836D8">
        <w:t>в</w:t>
      </w:r>
      <w:r w:rsidRPr="006836D8">
        <w:t>ленные на достижения целей, дети увлекаются решением новых задач;</w:t>
      </w:r>
    </w:p>
    <w:p w:rsidR="00970F76" w:rsidRPr="006836D8" w:rsidRDefault="00970F76" w:rsidP="00970F76">
      <w:pPr>
        <w:ind w:firstLine="709"/>
        <w:jc w:val="both"/>
      </w:pPr>
      <w:r w:rsidRPr="006836D8">
        <w:t xml:space="preserve">        Вывод: Анализ освоения детьми программного материала образовательной области «Фи</w:t>
      </w:r>
      <w:r w:rsidR="006836D8" w:rsidRPr="006836D8">
        <w:t>зическое развитие», дети усваивают</w:t>
      </w:r>
      <w:r w:rsidRPr="006836D8">
        <w:t xml:space="preserve"> программный материал, проявляют интерес к физич</w:t>
      </w:r>
      <w:r w:rsidRPr="006836D8">
        <w:t>е</w:t>
      </w:r>
      <w:r w:rsidRPr="006836D8">
        <w:t xml:space="preserve">ской культуре, имеют представление о здоровье и его ценности. Дети демонстрируют </w:t>
      </w:r>
      <w:r w:rsidR="006836D8" w:rsidRPr="006836D8">
        <w:t>осно</w:t>
      </w:r>
      <w:r w:rsidR="006836D8" w:rsidRPr="006836D8">
        <w:t>в</w:t>
      </w:r>
      <w:r w:rsidR="006836D8" w:rsidRPr="006836D8">
        <w:t xml:space="preserve">ные качества: </w:t>
      </w:r>
      <w:r w:rsidRPr="006836D8">
        <w:t>быстроту, выносливость, силу, ловкость, гибкость и координацию, выполняют упражнения в заданном ритме и темпе. Воспитанники выполняют основные движения, общ</w:t>
      </w:r>
      <w:r w:rsidRPr="006836D8">
        <w:t>е</w:t>
      </w:r>
      <w:r w:rsidRPr="006836D8">
        <w:t>развивающие упражнения, соблюдают направление, основную форму и последовательность действий, осваивают новые разнообразные движения.</w:t>
      </w:r>
    </w:p>
    <w:p w:rsidR="00970F76" w:rsidRPr="006836D8" w:rsidRDefault="00970F76" w:rsidP="00970F76">
      <w:pPr>
        <w:ind w:firstLine="709"/>
        <w:jc w:val="both"/>
      </w:pPr>
      <w:r w:rsidRPr="006836D8">
        <w:t>Соблюдение правил в игре требует от детей определённой силы воли, умения обращат</w:t>
      </w:r>
      <w:r w:rsidRPr="006836D8">
        <w:t>ь</w:t>
      </w:r>
      <w:r w:rsidRPr="006836D8">
        <w:t xml:space="preserve">ся со сверстниками, </w:t>
      </w:r>
      <w:r w:rsidR="00FC22D5">
        <w:t xml:space="preserve">адекватно </w:t>
      </w:r>
      <w:r w:rsidRPr="006836D8">
        <w:t>преодолевать отрицательные эмоции, появляющиеся из-за отр</w:t>
      </w:r>
      <w:r w:rsidRPr="006836D8">
        <w:t>и</w:t>
      </w:r>
      <w:r w:rsidRPr="006836D8">
        <w:t xml:space="preserve">цательного результата. </w:t>
      </w:r>
    </w:p>
    <w:p w:rsidR="00DD6F15" w:rsidRPr="006836D8" w:rsidRDefault="00970F76" w:rsidP="00970F76">
      <w:pPr>
        <w:jc w:val="center"/>
        <w:rPr>
          <w:b/>
        </w:rPr>
      </w:pPr>
      <w:r w:rsidRPr="006836D8">
        <w:rPr>
          <w:b/>
        </w:rPr>
        <w:t xml:space="preserve">4. </w:t>
      </w:r>
      <w:r w:rsidR="00DD6F15" w:rsidRPr="006836D8">
        <w:rPr>
          <w:b/>
        </w:rPr>
        <w:t>Анализ образовательной деятельности по ОО «Физическое развитие»</w:t>
      </w:r>
    </w:p>
    <w:p w:rsidR="001B1EF9" w:rsidRPr="006836D8" w:rsidRDefault="00D176B2" w:rsidP="00DD6F15">
      <w:pPr>
        <w:ind w:firstLine="709"/>
        <w:jc w:val="both"/>
      </w:pPr>
      <w:r w:rsidRPr="006836D8">
        <w:t>В Учреждении во</w:t>
      </w:r>
      <w:r w:rsidR="00DD6F15" w:rsidRPr="006836D8">
        <w:t xml:space="preserve"> всех </w:t>
      </w:r>
      <w:r w:rsidRPr="006836D8">
        <w:t xml:space="preserve">возрастных </w:t>
      </w:r>
      <w:r w:rsidR="00DD6F15" w:rsidRPr="006836D8">
        <w:t xml:space="preserve">группах разработан и утвержден перспективный план </w:t>
      </w:r>
      <w:r w:rsidR="00FC22D5">
        <w:t xml:space="preserve">работы </w:t>
      </w:r>
      <w:r w:rsidR="00DD6F15" w:rsidRPr="006836D8">
        <w:t>по образовательной области «Физическое развитие»</w:t>
      </w:r>
      <w:r w:rsidR="00711F67" w:rsidRPr="006836D8">
        <w:t xml:space="preserve">. Система работы по физическому воспитанию строится в </w:t>
      </w:r>
      <w:r w:rsidRPr="006836D8">
        <w:t>детском саду</w:t>
      </w:r>
      <w:r w:rsidR="00711F67" w:rsidRPr="006836D8">
        <w:t xml:space="preserve"> с учетом возрас</w:t>
      </w:r>
      <w:r w:rsidRPr="006836D8">
        <w:t>тных и индивидуальных</w:t>
      </w:r>
      <w:r w:rsidR="00711F67" w:rsidRPr="006836D8">
        <w:t xml:space="preserve"> особенностей </w:t>
      </w:r>
      <w:r w:rsidRPr="006836D8">
        <w:t xml:space="preserve"> и потребностей </w:t>
      </w:r>
      <w:r w:rsidR="00711F67" w:rsidRPr="006836D8">
        <w:t>детей, при четко организованном медико-педагогическом контроле, соблюдении оптимального двигательного режима с использованием дифференци</w:t>
      </w:r>
      <w:r w:rsidRPr="006836D8">
        <w:t>рованного подхода. В У</w:t>
      </w:r>
      <w:r w:rsidRPr="006836D8">
        <w:t>ч</w:t>
      </w:r>
      <w:r w:rsidRPr="006836D8">
        <w:t>реждении</w:t>
      </w:r>
      <w:r w:rsidR="00711F67" w:rsidRPr="006836D8">
        <w:t xml:space="preserve"> практик</w:t>
      </w:r>
      <w:r w:rsidRPr="006836D8">
        <w:t>уется</w:t>
      </w:r>
      <w:r w:rsidR="00711F67" w:rsidRPr="006836D8">
        <w:t xml:space="preserve"> сочетание разных видов двигательной активности детей: </w:t>
      </w:r>
    </w:p>
    <w:p w:rsidR="001B1EF9" w:rsidRPr="006836D8" w:rsidRDefault="00711F67" w:rsidP="00DD6F15">
      <w:pPr>
        <w:ind w:firstLine="709"/>
        <w:jc w:val="both"/>
      </w:pPr>
      <w:r w:rsidRPr="006836D8">
        <w:t xml:space="preserve">- утренняя гимнастика </w:t>
      </w:r>
      <w:r w:rsidR="00D176B2" w:rsidRPr="006836D8">
        <w:t xml:space="preserve">в помещении и </w:t>
      </w:r>
      <w:r w:rsidRPr="006836D8">
        <w:t xml:space="preserve">на свежем воздухе, </w:t>
      </w:r>
    </w:p>
    <w:p w:rsidR="001B1EF9" w:rsidRPr="006836D8" w:rsidRDefault="001B1EF9" w:rsidP="00DD6F15">
      <w:pPr>
        <w:ind w:firstLine="709"/>
        <w:jc w:val="both"/>
      </w:pPr>
      <w:r w:rsidRPr="006836D8">
        <w:lastRenderedPageBreak/>
        <w:t>-</w:t>
      </w:r>
      <w:proofErr w:type="spellStart"/>
      <w:r w:rsidR="00711F67" w:rsidRPr="006836D8">
        <w:t>физкульминутки</w:t>
      </w:r>
      <w:proofErr w:type="spellEnd"/>
      <w:r w:rsidR="00711F67" w:rsidRPr="006836D8">
        <w:t xml:space="preserve">, динамические паузы, </w:t>
      </w:r>
      <w:r w:rsidR="00D176B2" w:rsidRPr="006836D8">
        <w:t>дыхательная гимнастика;</w:t>
      </w:r>
    </w:p>
    <w:p w:rsidR="001B1EF9" w:rsidRPr="006836D8" w:rsidRDefault="001B1EF9" w:rsidP="00DD6F15">
      <w:pPr>
        <w:ind w:firstLine="709"/>
        <w:jc w:val="both"/>
      </w:pPr>
      <w:r w:rsidRPr="006836D8">
        <w:t>-</w:t>
      </w:r>
      <w:r w:rsidR="00711F67" w:rsidRPr="006836D8">
        <w:t xml:space="preserve">игры с движениями в свободной деятельности; </w:t>
      </w:r>
    </w:p>
    <w:p w:rsidR="001B1EF9" w:rsidRPr="006836D8" w:rsidRDefault="00A96BDA" w:rsidP="00DD6F15">
      <w:pPr>
        <w:ind w:firstLine="709"/>
        <w:jc w:val="both"/>
      </w:pPr>
      <w:r>
        <w:t>- занятия физической культурой</w:t>
      </w:r>
      <w:r w:rsidR="00D176B2" w:rsidRPr="006836D8">
        <w:t xml:space="preserve"> по плану</w:t>
      </w:r>
      <w:r w:rsidR="00711F67" w:rsidRPr="006836D8">
        <w:t xml:space="preserve">; </w:t>
      </w:r>
    </w:p>
    <w:p w:rsidR="001B1EF9" w:rsidRPr="006836D8" w:rsidRDefault="00711F67" w:rsidP="00DD6F15">
      <w:pPr>
        <w:ind w:firstLine="709"/>
        <w:jc w:val="both"/>
      </w:pPr>
      <w:r w:rsidRPr="006836D8">
        <w:t xml:space="preserve">- музыкально-ритмические движения; </w:t>
      </w:r>
    </w:p>
    <w:p w:rsidR="001B1EF9" w:rsidRPr="006836D8" w:rsidRDefault="00711F67" w:rsidP="00DD6F15">
      <w:pPr>
        <w:ind w:firstLine="709"/>
        <w:jc w:val="both"/>
      </w:pPr>
      <w:r w:rsidRPr="006836D8">
        <w:t>- спортивные досуги</w:t>
      </w:r>
      <w:r w:rsidR="00D176B2" w:rsidRPr="006836D8">
        <w:t>, праздники, развлечения</w:t>
      </w:r>
      <w:r w:rsidRPr="006836D8">
        <w:t xml:space="preserve">; </w:t>
      </w:r>
    </w:p>
    <w:p w:rsidR="001B1EF9" w:rsidRPr="006836D8" w:rsidRDefault="00711F67" w:rsidP="00DD6F15">
      <w:pPr>
        <w:ind w:firstLine="709"/>
        <w:jc w:val="both"/>
      </w:pPr>
      <w:r w:rsidRPr="006836D8">
        <w:t xml:space="preserve">- </w:t>
      </w:r>
      <w:r w:rsidR="00D176B2" w:rsidRPr="006836D8">
        <w:t xml:space="preserve">бодрящая </w:t>
      </w:r>
      <w:r w:rsidRPr="006836D8">
        <w:t xml:space="preserve">гимнастика после сна, </w:t>
      </w:r>
    </w:p>
    <w:p w:rsidR="00A6701B" w:rsidRPr="006836D8" w:rsidRDefault="001B1EF9" w:rsidP="00DD6F15">
      <w:pPr>
        <w:ind w:firstLine="709"/>
        <w:jc w:val="both"/>
      </w:pPr>
      <w:r w:rsidRPr="006836D8">
        <w:t>-</w:t>
      </w:r>
      <w:r w:rsidR="00711F67" w:rsidRPr="006836D8">
        <w:t>закаливающие процедуры, дыхательная гимнастика,</w:t>
      </w:r>
    </w:p>
    <w:p w:rsidR="001B1EF9" w:rsidRPr="006836D8" w:rsidRDefault="00A6701B" w:rsidP="00DD6F15">
      <w:pPr>
        <w:ind w:firstLine="709"/>
        <w:jc w:val="both"/>
      </w:pPr>
      <w:r w:rsidRPr="006836D8">
        <w:t>- спортивные и подвижные игры;</w:t>
      </w:r>
      <w:r w:rsidR="00711F67" w:rsidRPr="006836D8">
        <w:t xml:space="preserve"> </w:t>
      </w:r>
    </w:p>
    <w:p w:rsidR="001B1EF9" w:rsidRPr="006836D8" w:rsidRDefault="00711F67" w:rsidP="00DD6F15">
      <w:pPr>
        <w:ind w:firstLine="709"/>
        <w:jc w:val="both"/>
      </w:pPr>
      <w:r w:rsidRPr="006836D8">
        <w:t xml:space="preserve">- ежедневный режим прогулок </w:t>
      </w:r>
    </w:p>
    <w:p w:rsidR="00DD6F15" w:rsidRPr="006836D8" w:rsidRDefault="00711F67" w:rsidP="00DC5B02">
      <w:pPr>
        <w:ind w:firstLine="709"/>
        <w:jc w:val="both"/>
      </w:pPr>
      <w:r w:rsidRPr="006836D8">
        <w:t xml:space="preserve">В течение года </w:t>
      </w:r>
      <w:r w:rsidR="00D176B2" w:rsidRPr="006836D8">
        <w:t xml:space="preserve">актуализированы  спортивные уголки </w:t>
      </w:r>
      <w:r w:rsidRPr="006836D8">
        <w:t xml:space="preserve"> групп</w:t>
      </w:r>
      <w:r w:rsidR="00A6701B" w:rsidRPr="006836D8">
        <w:t xml:space="preserve"> в соответствии с инфр</w:t>
      </w:r>
      <w:r w:rsidR="00A6701B" w:rsidRPr="006836D8">
        <w:t>а</w:t>
      </w:r>
      <w:r w:rsidR="00A6701B" w:rsidRPr="006836D8">
        <w:t xml:space="preserve">структурой, </w:t>
      </w:r>
      <w:r w:rsidR="00D176B2" w:rsidRPr="006836D8">
        <w:t xml:space="preserve">пополнены </w:t>
      </w:r>
      <w:r w:rsidRPr="006836D8">
        <w:t xml:space="preserve"> нестандартным оборудованием (мягкие моду</w:t>
      </w:r>
      <w:r w:rsidR="00A6701B" w:rsidRPr="006836D8">
        <w:t>ли</w:t>
      </w:r>
      <w:r w:rsidRPr="006836D8">
        <w:t>, дорож</w:t>
      </w:r>
      <w:r w:rsidR="00A6701B" w:rsidRPr="006836D8">
        <w:t xml:space="preserve">ки со </w:t>
      </w:r>
      <w:proofErr w:type="spellStart"/>
      <w:r w:rsidR="00A6701B" w:rsidRPr="006836D8">
        <w:t>следочк</w:t>
      </w:r>
      <w:r w:rsidR="00A6701B" w:rsidRPr="006836D8">
        <w:t>а</w:t>
      </w:r>
      <w:r w:rsidR="00A6701B" w:rsidRPr="006836D8">
        <w:t>ми</w:t>
      </w:r>
      <w:proofErr w:type="spellEnd"/>
      <w:r w:rsidRPr="006836D8">
        <w:t xml:space="preserve">, </w:t>
      </w:r>
      <w:proofErr w:type="spellStart"/>
      <w:r w:rsidRPr="006836D8">
        <w:t>масс</w:t>
      </w:r>
      <w:r w:rsidR="00A6701B" w:rsidRPr="006836D8">
        <w:t>ажеры</w:t>
      </w:r>
      <w:proofErr w:type="spellEnd"/>
      <w:r w:rsidR="00A6701B" w:rsidRPr="006836D8">
        <w:t xml:space="preserve">, </w:t>
      </w:r>
      <w:proofErr w:type="spellStart"/>
      <w:r w:rsidR="00A6701B" w:rsidRPr="006836D8">
        <w:t>кольцеброс</w:t>
      </w:r>
      <w:proofErr w:type="spellEnd"/>
      <w:r w:rsidR="00A6701B" w:rsidRPr="006836D8">
        <w:t>, массажные дорожки, балансиры</w:t>
      </w:r>
      <w:r w:rsidRPr="006836D8">
        <w:t>), которое регулярно используется во время разнообразных форм организации физической активности детей</w:t>
      </w:r>
      <w:r w:rsidR="00A6701B" w:rsidRPr="006836D8">
        <w:t xml:space="preserve">. </w:t>
      </w:r>
      <w:r w:rsidRPr="006836D8">
        <w:t>Но</w:t>
      </w:r>
      <w:r w:rsidR="00A6701B" w:rsidRPr="006836D8">
        <w:t>, систематич</w:t>
      </w:r>
      <w:r w:rsidR="00A6701B" w:rsidRPr="006836D8">
        <w:t>е</w:t>
      </w:r>
      <w:r w:rsidR="00A6701B" w:rsidRPr="006836D8">
        <w:t xml:space="preserve">скую </w:t>
      </w:r>
      <w:r w:rsidRPr="006836D8">
        <w:t xml:space="preserve"> </w:t>
      </w:r>
      <w:r w:rsidR="00A6701B" w:rsidRPr="006836D8">
        <w:t>работу по данному направлению</w:t>
      </w:r>
      <w:r w:rsidRPr="006836D8">
        <w:t xml:space="preserve"> </w:t>
      </w:r>
      <w:r w:rsidR="00A6701B" w:rsidRPr="006836D8">
        <w:t xml:space="preserve">необходимо </w:t>
      </w:r>
      <w:r w:rsidRPr="006836D8">
        <w:t xml:space="preserve"> продолжать для достижения оптимального результата.</w:t>
      </w:r>
      <w:r w:rsidR="00A6701B" w:rsidRPr="006836D8">
        <w:t xml:space="preserve"> Необходимо </w:t>
      </w:r>
      <w:r w:rsidR="00DC5B02" w:rsidRPr="006836D8">
        <w:t xml:space="preserve">в дальнейшем продолжить работу над </w:t>
      </w:r>
      <w:r w:rsidRPr="006836D8">
        <w:t xml:space="preserve"> </w:t>
      </w:r>
      <w:r w:rsidR="00DC5B02" w:rsidRPr="006836D8">
        <w:t>внедрением вариативных си</w:t>
      </w:r>
      <w:r w:rsidR="00DC5B02" w:rsidRPr="006836D8">
        <w:t>с</w:t>
      </w:r>
      <w:r w:rsidR="00DC5B02" w:rsidRPr="006836D8">
        <w:t>тем оздоровления дошкольников, повышать компетентность педагогов и родителей (законных представителей) по вопросам оздоровления детей, применяя различных технологий сохраня</w:t>
      </w:r>
      <w:r w:rsidR="00DC5B02" w:rsidRPr="006836D8">
        <w:t>ю</w:t>
      </w:r>
      <w:r w:rsidR="00DC5B02" w:rsidRPr="006836D8">
        <w:t>щих психическое и физическое здоровье детей во всех видах образовательной деятельности.</w:t>
      </w:r>
      <w:r w:rsidR="00A96BDA">
        <w:t xml:space="preserve"> </w:t>
      </w:r>
      <w:r w:rsidR="001B1EF9" w:rsidRPr="006836D8">
        <w:t xml:space="preserve">Оценка физического развития детей проводится на основании антропометрических данных по </w:t>
      </w:r>
      <w:proofErr w:type="spellStart"/>
      <w:r w:rsidR="001B1EF9" w:rsidRPr="006836D8">
        <w:t>центильной</w:t>
      </w:r>
      <w:proofErr w:type="spellEnd"/>
      <w:r w:rsidR="001B1EF9" w:rsidRPr="006836D8">
        <w:t xml:space="preserve"> таблице. Измерение роста и веса детей проводится 2 раза в год, осенью и весной. Для достижения высоких результатов по данным мероприятиям велся систематический мед</w:t>
      </w:r>
      <w:r w:rsidR="001B1EF9" w:rsidRPr="006836D8">
        <w:t>и</w:t>
      </w:r>
      <w:r w:rsidR="001B1EF9" w:rsidRPr="006836D8">
        <w:t>ко-педагогический контроль.</w:t>
      </w:r>
    </w:p>
    <w:p w:rsidR="00D176B2" w:rsidRPr="006836D8" w:rsidRDefault="00D176B2" w:rsidP="00970F76">
      <w:pPr>
        <w:jc w:val="center"/>
        <w:rPr>
          <w:b/>
        </w:rPr>
      </w:pPr>
    </w:p>
    <w:p w:rsidR="005F5EB1" w:rsidRPr="006836D8" w:rsidRDefault="00DD6F15" w:rsidP="00970F76">
      <w:pPr>
        <w:jc w:val="center"/>
        <w:rPr>
          <w:b/>
        </w:rPr>
      </w:pPr>
      <w:r w:rsidRPr="006836D8">
        <w:rPr>
          <w:b/>
        </w:rPr>
        <w:t xml:space="preserve">5. </w:t>
      </w:r>
      <w:r w:rsidR="00221E14" w:rsidRPr="006836D8">
        <w:rPr>
          <w:b/>
        </w:rPr>
        <w:t xml:space="preserve">Организация </w:t>
      </w:r>
      <w:proofErr w:type="gramStart"/>
      <w:r w:rsidR="00221E14" w:rsidRPr="006836D8">
        <w:rPr>
          <w:b/>
        </w:rPr>
        <w:t>контроля за</w:t>
      </w:r>
      <w:proofErr w:type="gramEnd"/>
      <w:r w:rsidR="00221E14" w:rsidRPr="006836D8">
        <w:rPr>
          <w:b/>
        </w:rPr>
        <w:t xml:space="preserve"> питанием в ДОУ</w:t>
      </w:r>
    </w:p>
    <w:p w:rsidR="00221E14" w:rsidRPr="006836D8" w:rsidRDefault="00221E14" w:rsidP="00D176B2">
      <w:pPr>
        <w:ind w:firstLine="708"/>
        <w:jc w:val="both"/>
      </w:pPr>
      <w:r w:rsidRPr="006836D8">
        <w:t xml:space="preserve">В </w:t>
      </w:r>
      <w:r w:rsidRPr="000F1C0F">
        <w:t>октябре</w:t>
      </w:r>
      <w:r w:rsidR="00A96BDA" w:rsidRPr="000F1C0F">
        <w:t xml:space="preserve"> 2025</w:t>
      </w:r>
      <w:r w:rsidRPr="006836D8">
        <w:t xml:space="preserve"> года проведен мониторинг питания, согласно которому проведена оце</w:t>
      </w:r>
      <w:r w:rsidRPr="006836D8">
        <w:t>н</w:t>
      </w:r>
      <w:r w:rsidRPr="006836D8">
        <w:t>ка качества питания согласно нормам питания,</w:t>
      </w:r>
      <w:r w:rsidR="00D176B2" w:rsidRPr="006836D8">
        <w:t xml:space="preserve"> </w:t>
      </w:r>
      <w:r w:rsidRPr="006836D8">
        <w:t xml:space="preserve">утвержденным </w:t>
      </w:r>
      <w:proofErr w:type="spellStart"/>
      <w:r w:rsidRPr="006836D8">
        <w:t>СанПиН</w:t>
      </w:r>
      <w:proofErr w:type="spellEnd"/>
      <w:r w:rsidRPr="006836D8">
        <w:t xml:space="preserve"> 2.3/2.4.3590-20 прил</w:t>
      </w:r>
      <w:r w:rsidRPr="006836D8">
        <w:t>о</w:t>
      </w:r>
      <w:r w:rsidRPr="006836D8">
        <w:t>жение №7, таблица 1 -</w:t>
      </w:r>
      <w:r w:rsidR="00D176B2" w:rsidRPr="006836D8">
        <w:t xml:space="preserve"> </w:t>
      </w:r>
      <w:r w:rsidRPr="006836D8">
        <w:t xml:space="preserve">приложение к письму № 1. Выполнение среднесуточной нормы питания </w:t>
      </w:r>
      <w:r w:rsidR="00DD6F15" w:rsidRPr="006836D8">
        <w:t>составило</w:t>
      </w:r>
      <w:r w:rsidRPr="006836D8">
        <w:t xml:space="preserve"> </w:t>
      </w:r>
      <w:r w:rsidRPr="000F1C0F">
        <w:t>75%</w:t>
      </w:r>
      <w:r w:rsidR="00DD6F15" w:rsidRPr="000F1C0F">
        <w:t>.</w:t>
      </w:r>
    </w:p>
    <w:p w:rsidR="00D176B2" w:rsidRPr="006836D8" w:rsidRDefault="00D176B2" w:rsidP="00970F76">
      <w:pPr>
        <w:jc w:val="center"/>
        <w:rPr>
          <w:b/>
        </w:rPr>
      </w:pPr>
    </w:p>
    <w:p w:rsidR="00970F76" w:rsidRPr="006836D8" w:rsidRDefault="00DD6F15" w:rsidP="00970F76">
      <w:pPr>
        <w:jc w:val="center"/>
        <w:rPr>
          <w:b/>
        </w:rPr>
      </w:pPr>
      <w:r w:rsidRPr="006836D8">
        <w:rPr>
          <w:b/>
        </w:rPr>
        <w:t>6</w:t>
      </w:r>
      <w:r w:rsidR="005F5EB1" w:rsidRPr="006836D8">
        <w:rPr>
          <w:b/>
        </w:rPr>
        <w:t xml:space="preserve">. </w:t>
      </w:r>
      <w:r w:rsidR="00970F76" w:rsidRPr="006836D8">
        <w:rPr>
          <w:b/>
        </w:rPr>
        <w:t>Охват воспитанников дополнительными образовательными услугами спортивной н</w:t>
      </w:r>
      <w:r w:rsidR="00970F76" w:rsidRPr="006836D8">
        <w:rPr>
          <w:b/>
        </w:rPr>
        <w:t>а</w:t>
      </w:r>
      <w:r w:rsidR="00970F76" w:rsidRPr="006836D8">
        <w:rPr>
          <w:b/>
        </w:rPr>
        <w:t>правленности</w:t>
      </w:r>
    </w:p>
    <w:p w:rsidR="00970F76" w:rsidRDefault="00D176B2" w:rsidP="005F5EB1">
      <w:pPr>
        <w:ind w:firstLine="709"/>
        <w:jc w:val="both"/>
      </w:pPr>
      <w:r w:rsidRPr="006836D8">
        <w:t>Различные спортивные секции</w:t>
      </w:r>
      <w:r w:rsidR="005F5EB1" w:rsidRPr="006836D8">
        <w:t xml:space="preserve"> посе</w:t>
      </w:r>
      <w:r w:rsidR="00A96BDA">
        <w:t>щают 20</w:t>
      </w:r>
      <w:r w:rsidRPr="006836D8">
        <w:t xml:space="preserve"> воспитанников Учреждения, сре</w:t>
      </w:r>
      <w:r w:rsidR="005F5EB1" w:rsidRPr="006836D8">
        <w:t xml:space="preserve">ди них </w:t>
      </w:r>
      <w:r w:rsidRPr="006836D8">
        <w:t>10</w:t>
      </w:r>
      <w:r w:rsidR="00A96BDA">
        <w:t xml:space="preserve"> воспитанников</w:t>
      </w:r>
      <w:r w:rsidR="005F5EB1" w:rsidRPr="006836D8">
        <w:t xml:space="preserve"> посещают секции </w:t>
      </w:r>
      <w:proofErr w:type="spellStart"/>
      <w:r w:rsidR="005F5EB1" w:rsidRPr="006836D8">
        <w:t>ФОКа</w:t>
      </w:r>
      <w:proofErr w:type="spellEnd"/>
      <w:r w:rsidR="005F5EB1" w:rsidRPr="006836D8">
        <w:t xml:space="preserve"> «Урожай».</w:t>
      </w:r>
    </w:p>
    <w:p w:rsidR="00A96BDA" w:rsidRPr="00A96BDA" w:rsidRDefault="00A96BDA" w:rsidP="005F5EB1">
      <w:pPr>
        <w:ind w:firstLine="709"/>
        <w:jc w:val="both"/>
      </w:pPr>
      <w:r w:rsidRPr="00A96BDA">
        <w:t xml:space="preserve">Заключен договор о взаимодействии с МБОУ ДО «Починковский ДЮЦ» от 01.09.2025. Согласно договору организован учебно-тренировочный процесс по дополнительной </w:t>
      </w:r>
      <w:proofErr w:type="spellStart"/>
      <w:r w:rsidRPr="00A96BDA">
        <w:t>общера</w:t>
      </w:r>
      <w:r w:rsidRPr="00A96BDA">
        <w:t>з</w:t>
      </w:r>
      <w:r w:rsidRPr="00A96BDA">
        <w:t>вивающей</w:t>
      </w:r>
      <w:proofErr w:type="spellEnd"/>
      <w:r w:rsidRPr="00A96BDA">
        <w:t xml:space="preserve"> направленности «Здоровый малыш».</w:t>
      </w:r>
    </w:p>
    <w:p w:rsidR="00970F76" w:rsidRPr="006836D8" w:rsidRDefault="00970F76" w:rsidP="005F5EB1">
      <w:pPr>
        <w:suppressAutoHyphens/>
        <w:spacing w:line="100" w:lineRule="atLeast"/>
        <w:ind w:firstLine="709"/>
        <w:jc w:val="center"/>
        <w:rPr>
          <w:rFonts w:eastAsia="Calibri"/>
          <w:b/>
          <w:kern w:val="1"/>
          <w:lang w:eastAsia="hi-IN" w:bidi="hi-IN"/>
        </w:rPr>
      </w:pPr>
    </w:p>
    <w:p w:rsidR="00DD6F15" w:rsidRPr="006836D8" w:rsidRDefault="00DD6F15" w:rsidP="00DD6F15">
      <w:pPr>
        <w:shd w:val="clear" w:color="auto" w:fill="FFFFFF"/>
        <w:spacing w:line="242" w:lineRule="atLeast"/>
        <w:jc w:val="center"/>
        <w:rPr>
          <w:rFonts w:ascii="Arial" w:hAnsi="Arial" w:cs="Arial"/>
          <w:color w:val="181818"/>
        </w:rPr>
      </w:pPr>
      <w:r w:rsidRPr="006836D8">
        <w:rPr>
          <w:b/>
          <w:bCs/>
          <w:color w:val="181818"/>
        </w:rPr>
        <w:t>7. Организация предметно – пространственной среды</w:t>
      </w:r>
    </w:p>
    <w:p w:rsidR="00DD6F15" w:rsidRPr="006836D8" w:rsidRDefault="00DD6F15" w:rsidP="00DD6F15">
      <w:pPr>
        <w:shd w:val="clear" w:color="auto" w:fill="FFFFFF"/>
        <w:spacing w:line="242" w:lineRule="atLeast"/>
        <w:ind w:firstLine="708"/>
        <w:jc w:val="both"/>
        <w:rPr>
          <w:color w:val="181818"/>
        </w:rPr>
      </w:pPr>
      <w:proofErr w:type="gramStart"/>
      <w:r w:rsidRPr="006836D8">
        <w:rPr>
          <w:color w:val="181818"/>
        </w:rPr>
        <w:t xml:space="preserve">В </w:t>
      </w:r>
      <w:r w:rsidR="00AD1F8E" w:rsidRPr="006836D8">
        <w:rPr>
          <w:color w:val="181818"/>
        </w:rPr>
        <w:t>музыкально-спортивном</w:t>
      </w:r>
      <w:r w:rsidRPr="006836D8">
        <w:rPr>
          <w:color w:val="181818"/>
        </w:rPr>
        <w:t xml:space="preserve"> зале имеется достаточно</w:t>
      </w:r>
      <w:r w:rsidR="00AD1F8E" w:rsidRPr="006836D8">
        <w:rPr>
          <w:color w:val="181818"/>
        </w:rPr>
        <w:t xml:space="preserve">е количество средств и </w:t>
      </w:r>
      <w:r w:rsidRPr="006836D8">
        <w:rPr>
          <w:color w:val="181818"/>
        </w:rPr>
        <w:t xml:space="preserve"> оборуд</w:t>
      </w:r>
      <w:r w:rsidR="00AD1F8E" w:rsidRPr="006836D8">
        <w:rPr>
          <w:color w:val="181818"/>
        </w:rPr>
        <w:t>ов</w:t>
      </w:r>
      <w:r w:rsidR="00AD1F8E" w:rsidRPr="006836D8">
        <w:rPr>
          <w:color w:val="181818"/>
        </w:rPr>
        <w:t>а</w:t>
      </w:r>
      <w:r w:rsidR="00AD1F8E" w:rsidRPr="006836D8">
        <w:rPr>
          <w:color w:val="181818"/>
        </w:rPr>
        <w:t>ния для развития физического развития</w:t>
      </w:r>
      <w:r w:rsidRPr="006836D8">
        <w:rPr>
          <w:color w:val="181818"/>
        </w:rPr>
        <w:t xml:space="preserve"> дошкольни</w:t>
      </w:r>
      <w:r w:rsidR="00AD1F8E" w:rsidRPr="006836D8">
        <w:rPr>
          <w:color w:val="181818"/>
        </w:rPr>
        <w:t xml:space="preserve">ков: гимнастические комплексы, </w:t>
      </w:r>
      <w:r w:rsidRPr="006836D8">
        <w:rPr>
          <w:color w:val="181818"/>
        </w:rPr>
        <w:t>канат</w:t>
      </w:r>
      <w:r w:rsidR="00AD1F8E" w:rsidRPr="006836D8">
        <w:rPr>
          <w:color w:val="181818"/>
        </w:rPr>
        <w:t>ы</w:t>
      </w:r>
      <w:r w:rsidRPr="006836D8">
        <w:rPr>
          <w:color w:val="181818"/>
        </w:rPr>
        <w:t>, гимнастические маты, модули для выполнения различных движений, скамейки,</w:t>
      </w:r>
      <w:r w:rsidR="00AD1F8E" w:rsidRPr="006836D8">
        <w:rPr>
          <w:color w:val="181818"/>
        </w:rPr>
        <w:t xml:space="preserve"> конусы, обор</w:t>
      </w:r>
      <w:r w:rsidR="00AD1F8E" w:rsidRPr="006836D8">
        <w:rPr>
          <w:color w:val="181818"/>
        </w:rPr>
        <w:t>у</w:t>
      </w:r>
      <w:r w:rsidR="00AD1F8E" w:rsidRPr="006836D8">
        <w:rPr>
          <w:color w:val="181818"/>
        </w:rPr>
        <w:t>дование для прыжков,</w:t>
      </w:r>
      <w:r w:rsidRPr="006836D8">
        <w:rPr>
          <w:color w:val="181818"/>
        </w:rPr>
        <w:t xml:space="preserve"> </w:t>
      </w:r>
      <w:r w:rsidR="00D176B2" w:rsidRPr="006836D8">
        <w:rPr>
          <w:color w:val="181818"/>
        </w:rPr>
        <w:t xml:space="preserve">тоннели, подлазы, мешочки и мячи для метания, скакалки,  </w:t>
      </w:r>
      <w:r w:rsidRPr="006836D8">
        <w:rPr>
          <w:color w:val="181818"/>
        </w:rPr>
        <w:t>гимнастич</w:t>
      </w:r>
      <w:r w:rsidRPr="006836D8">
        <w:rPr>
          <w:color w:val="181818"/>
        </w:rPr>
        <w:t>е</w:t>
      </w:r>
      <w:r w:rsidRPr="006836D8">
        <w:rPr>
          <w:color w:val="181818"/>
        </w:rPr>
        <w:t>ские обручи, кегли, гимнастиче</w:t>
      </w:r>
      <w:r w:rsidR="00AD1F8E" w:rsidRPr="006836D8">
        <w:rPr>
          <w:color w:val="181818"/>
        </w:rPr>
        <w:t xml:space="preserve">ские палки, ленты </w:t>
      </w:r>
      <w:r w:rsidRPr="006836D8">
        <w:rPr>
          <w:color w:val="181818"/>
        </w:rPr>
        <w:t>разного диаметра</w:t>
      </w:r>
      <w:r w:rsidR="00AD1F8E" w:rsidRPr="006836D8">
        <w:rPr>
          <w:color w:val="181818"/>
        </w:rPr>
        <w:t xml:space="preserve"> и длины </w:t>
      </w:r>
      <w:r w:rsidRPr="006836D8">
        <w:rPr>
          <w:color w:val="181818"/>
        </w:rPr>
        <w:t xml:space="preserve"> для выполнения </w:t>
      </w:r>
      <w:proofErr w:type="spellStart"/>
      <w:r w:rsidRPr="006836D8">
        <w:rPr>
          <w:color w:val="181818"/>
        </w:rPr>
        <w:t>общеразвивающих</w:t>
      </w:r>
      <w:proofErr w:type="spellEnd"/>
      <w:r w:rsidRPr="006836D8">
        <w:rPr>
          <w:color w:val="181818"/>
        </w:rPr>
        <w:t xml:space="preserve"> упражнений.</w:t>
      </w:r>
      <w:proofErr w:type="gramEnd"/>
      <w:r w:rsidRPr="006836D8">
        <w:rPr>
          <w:color w:val="181818"/>
        </w:rPr>
        <w:t xml:space="preserve"> В достаточном количестве мячи разного диамет</w:t>
      </w:r>
      <w:r w:rsidR="00D176B2" w:rsidRPr="006836D8">
        <w:rPr>
          <w:color w:val="181818"/>
        </w:rPr>
        <w:t>ра, но некот</w:t>
      </w:r>
      <w:r w:rsidR="00D176B2" w:rsidRPr="006836D8">
        <w:rPr>
          <w:color w:val="181818"/>
        </w:rPr>
        <w:t>о</w:t>
      </w:r>
      <w:r w:rsidR="00D176B2" w:rsidRPr="006836D8">
        <w:rPr>
          <w:color w:val="181818"/>
        </w:rPr>
        <w:t>рые из них необходимо заменить</w:t>
      </w:r>
      <w:r w:rsidRPr="006836D8">
        <w:rPr>
          <w:color w:val="181818"/>
        </w:rPr>
        <w:t xml:space="preserve">  Спортивный инвентарь </w:t>
      </w:r>
      <w:r w:rsidR="00AD1F8E" w:rsidRPr="006836D8">
        <w:rPr>
          <w:color w:val="181818"/>
        </w:rPr>
        <w:t xml:space="preserve">постоянно актуализируется и </w:t>
      </w:r>
      <w:r w:rsidRPr="006836D8">
        <w:rPr>
          <w:color w:val="181818"/>
        </w:rPr>
        <w:t>попо</w:t>
      </w:r>
      <w:r w:rsidRPr="006836D8">
        <w:rPr>
          <w:color w:val="181818"/>
        </w:rPr>
        <w:t>л</w:t>
      </w:r>
      <w:r w:rsidRPr="006836D8">
        <w:rPr>
          <w:color w:val="181818"/>
        </w:rPr>
        <w:t>няется.</w:t>
      </w:r>
    </w:p>
    <w:p w:rsidR="00916296" w:rsidRDefault="00916296" w:rsidP="00916296">
      <w:pPr>
        <w:suppressAutoHyphens/>
        <w:jc w:val="both"/>
        <w:rPr>
          <w:rFonts w:eastAsia="Calibri"/>
          <w:b/>
          <w:kern w:val="1"/>
          <w:sz w:val="28"/>
          <w:szCs w:val="28"/>
          <w:lang w:eastAsia="hi-IN" w:bidi="hi-IN"/>
        </w:rPr>
      </w:pPr>
    </w:p>
    <w:p w:rsidR="00E62288" w:rsidRPr="006836D8" w:rsidRDefault="00E62288" w:rsidP="007C67E5">
      <w:pPr>
        <w:keepNext/>
        <w:tabs>
          <w:tab w:val="left" w:pos="709"/>
        </w:tabs>
        <w:jc w:val="both"/>
        <w:outlineLvl w:val="0"/>
        <w:rPr>
          <w:b/>
          <w:lang w:eastAsia="en-US" w:bidi="en-US"/>
        </w:rPr>
      </w:pPr>
      <w:r>
        <w:rPr>
          <w:sz w:val="28"/>
          <w:szCs w:val="28"/>
          <w:lang w:eastAsia="en-US" w:bidi="en-US"/>
        </w:rPr>
        <w:tab/>
      </w:r>
      <w:r w:rsidRPr="006836D8">
        <w:rPr>
          <w:b/>
          <w:lang w:eastAsia="en-US" w:bidi="en-US"/>
        </w:rPr>
        <w:t>Вывод:</w:t>
      </w:r>
    </w:p>
    <w:p w:rsidR="00E62288" w:rsidRPr="006836D8" w:rsidRDefault="00AD1F8E" w:rsidP="007C67E5">
      <w:pPr>
        <w:keepNext/>
        <w:tabs>
          <w:tab w:val="left" w:pos="709"/>
        </w:tabs>
        <w:jc w:val="both"/>
        <w:outlineLvl w:val="0"/>
        <w:rPr>
          <w:lang w:eastAsia="en-US" w:bidi="en-US"/>
        </w:rPr>
      </w:pPr>
      <w:r w:rsidRPr="006836D8">
        <w:rPr>
          <w:lang w:eastAsia="en-US" w:bidi="en-US"/>
        </w:rPr>
        <w:tab/>
      </w:r>
      <w:r w:rsidR="00E62288" w:rsidRPr="006836D8">
        <w:rPr>
          <w:lang w:eastAsia="en-US" w:bidi="en-US"/>
        </w:rPr>
        <w:t xml:space="preserve">Реализацию </w:t>
      </w:r>
      <w:r w:rsidRPr="006836D8">
        <w:rPr>
          <w:lang w:eastAsia="en-US" w:bidi="en-US"/>
        </w:rPr>
        <w:t xml:space="preserve">комплексной оздоровительной </w:t>
      </w:r>
      <w:r w:rsidR="00E62288" w:rsidRPr="006836D8">
        <w:rPr>
          <w:lang w:eastAsia="en-US" w:bidi="en-US"/>
        </w:rPr>
        <w:t xml:space="preserve">программы </w:t>
      </w:r>
      <w:r w:rsidRPr="006836D8">
        <w:rPr>
          <w:lang w:eastAsia="en-US" w:bidi="en-US"/>
        </w:rPr>
        <w:t>«Здоровый дошколенок</w:t>
      </w:r>
      <w:r w:rsidR="00E62288" w:rsidRPr="006836D8">
        <w:rPr>
          <w:lang w:eastAsia="en-US" w:bidi="en-US"/>
        </w:rPr>
        <w:t xml:space="preserve">» </w:t>
      </w:r>
      <w:r w:rsidRPr="006836D8">
        <w:rPr>
          <w:lang w:eastAsia="en-US" w:bidi="en-US"/>
        </w:rPr>
        <w:t>за т</w:t>
      </w:r>
      <w:r w:rsidRPr="006836D8">
        <w:rPr>
          <w:lang w:eastAsia="en-US" w:bidi="en-US"/>
        </w:rPr>
        <w:t>е</w:t>
      </w:r>
      <w:r w:rsidRPr="006836D8">
        <w:rPr>
          <w:lang w:eastAsia="en-US" w:bidi="en-US"/>
        </w:rPr>
        <w:t>кущий пер</w:t>
      </w:r>
      <w:r w:rsidR="00A96BDA">
        <w:rPr>
          <w:lang w:eastAsia="en-US" w:bidi="en-US"/>
        </w:rPr>
        <w:t>иод 2025</w:t>
      </w:r>
      <w:r w:rsidRPr="006836D8">
        <w:rPr>
          <w:lang w:eastAsia="en-US" w:bidi="en-US"/>
        </w:rPr>
        <w:t xml:space="preserve"> года </w:t>
      </w:r>
      <w:r w:rsidR="00E62288" w:rsidRPr="006836D8">
        <w:rPr>
          <w:lang w:eastAsia="en-US" w:bidi="en-US"/>
        </w:rPr>
        <w:t xml:space="preserve"> можно </w:t>
      </w:r>
      <w:r w:rsidRPr="006836D8">
        <w:rPr>
          <w:lang w:eastAsia="en-US" w:bidi="en-US"/>
        </w:rPr>
        <w:t>считать</w:t>
      </w:r>
      <w:r w:rsidR="00E62288" w:rsidRPr="006836D8">
        <w:rPr>
          <w:lang w:eastAsia="en-US" w:bidi="en-US"/>
        </w:rPr>
        <w:t xml:space="preserve"> «удовлетворительной»</w:t>
      </w:r>
      <w:r w:rsidR="005F5EB1" w:rsidRPr="006836D8">
        <w:rPr>
          <w:lang w:eastAsia="en-US" w:bidi="en-US"/>
        </w:rPr>
        <w:t>, все запланированные мер</w:t>
      </w:r>
      <w:r w:rsidR="005F5EB1" w:rsidRPr="006836D8">
        <w:rPr>
          <w:lang w:eastAsia="en-US" w:bidi="en-US"/>
        </w:rPr>
        <w:t>о</w:t>
      </w:r>
      <w:r w:rsidR="005F5EB1" w:rsidRPr="006836D8">
        <w:rPr>
          <w:lang w:eastAsia="en-US" w:bidi="en-US"/>
        </w:rPr>
        <w:t>приятия выполнены в полном объеме.</w:t>
      </w:r>
    </w:p>
    <w:p w:rsidR="00EB6D7C" w:rsidRPr="006836D8" w:rsidRDefault="00EB6D7C" w:rsidP="00EB6D7C">
      <w:pPr>
        <w:ind w:right="-32" w:firstLine="567"/>
        <w:jc w:val="both"/>
      </w:pPr>
      <w:r w:rsidRPr="006836D8">
        <w:t>В Учреждении работает система закаливающих мероприятий, которые осуществляются круглогодично с учетов возрастных и индивидуальных особенностей воспитанников.</w:t>
      </w:r>
      <w:r w:rsidR="006836D8" w:rsidRPr="006836D8">
        <w:t xml:space="preserve"> </w:t>
      </w:r>
      <w:r w:rsidRPr="006836D8">
        <w:t xml:space="preserve">Система </w:t>
      </w:r>
      <w:r w:rsidRPr="006836D8">
        <w:lastRenderedPageBreak/>
        <w:t>оздоровительных и закаливающих мероприятий осуществляется в течение всего года и включ</w:t>
      </w:r>
      <w:r w:rsidRPr="006836D8">
        <w:t>а</w:t>
      </w:r>
      <w:r w:rsidRPr="006836D8">
        <w:t>ет в себя следующее: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Медико-педагогическое сопровождение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Физкультурно-оздоровительная работа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Лечебно-профилактическая работа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Работа с детьми по формированию основ ЗОЖ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Медико-педагогическое сопровождение детей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Организация питания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Использование вариативного режима дня и пребывания детей в Учреждении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ind w:right="-32"/>
        <w:jc w:val="both"/>
      </w:pPr>
      <w:r w:rsidRPr="006836D8">
        <w:t>Создание условий</w:t>
      </w:r>
    </w:p>
    <w:p w:rsidR="00EB6D7C" w:rsidRPr="006836D8" w:rsidRDefault="00EB6D7C" w:rsidP="00EB6D7C">
      <w:pPr>
        <w:pStyle w:val="aff1"/>
        <w:numPr>
          <w:ilvl w:val="0"/>
          <w:numId w:val="47"/>
        </w:numPr>
        <w:spacing w:line="360" w:lineRule="auto"/>
        <w:ind w:right="-32"/>
        <w:jc w:val="both"/>
      </w:pPr>
      <w:r w:rsidRPr="006836D8">
        <w:t>Просветительская работа</w:t>
      </w:r>
    </w:p>
    <w:p w:rsidR="00EB6D7C" w:rsidRPr="006836D8" w:rsidRDefault="00EB6D7C" w:rsidP="00EB6D7C">
      <w:pPr>
        <w:ind w:right="-32" w:firstLine="567"/>
        <w:jc w:val="both"/>
      </w:pPr>
      <w:r w:rsidRPr="006836D8">
        <w:t>Методика проведения системы мероприятий изменяется в зависимости от сезона и пого</w:t>
      </w:r>
      <w:r w:rsidRPr="006836D8">
        <w:t>д</w:t>
      </w:r>
      <w:r w:rsidRPr="006836D8">
        <w:t>ных условий, а так же от состояния здоровья, индивидуальных и возрастных особенностей во</w:t>
      </w:r>
      <w:r w:rsidRPr="006836D8">
        <w:t>с</w:t>
      </w:r>
      <w:r w:rsidRPr="006836D8">
        <w:t>питанников. Обязательным условием проведения закаливающих и оздоровительных меропри</w:t>
      </w:r>
      <w:r w:rsidRPr="006836D8">
        <w:t>я</w:t>
      </w:r>
      <w:r w:rsidRPr="006836D8">
        <w:t>тий является положительная эмоциональная реакция на процедуру. Закаливающие меропри</w:t>
      </w:r>
      <w:r w:rsidRPr="006836D8">
        <w:t>я</w:t>
      </w:r>
      <w:r w:rsidRPr="006836D8">
        <w:t>тия проводятся систематически и комплексно.</w:t>
      </w:r>
    </w:p>
    <w:p w:rsidR="00EB6D7C" w:rsidRPr="006836D8" w:rsidRDefault="00EB6D7C" w:rsidP="00EB6D7C">
      <w:pPr>
        <w:ind w:right="-32" w:firstLine="567"/>
        <w:jc w:val="both"/>
      </w:pPr>
      <w:r w:rsidRPr="006836D8">
        <w:t xml:space="preserve">Во всех возрастных группах имеется достаточное количество спортивного инвентаря для занятий, как в помещении, так и на воздухе: это </w:t>
      </w:r>
      <w:proofErr w:type="spellStart"/>
      <w:r w:rsidRPr="006836D8">
        <w:t>мячиразличного</w:t>
      </w:r>
      <w:proofErr w:type="spellEnd"/>
      <w:r w:rsidRPr="006836D8">
        <w:t xml:space="preserve"> размера, скакалки, обручи, корригирующие дорожки для профилактики плоскостопия, пособия для развития ловкости, меткости, гибкости. Так же имеется различное нестандартное физкультурное оборудование для развития физических качеств дошкольников, укрепления мышц туловища, </w:t>
      </w:r>
      <w:proofErr w:type="spellStart"/>
      <w:r w:rsidRPr="006836D8">
        <w:t>плоскост</w:t>
      </w:r>
      <w:r w:rsidRPr="006836D8">
        <w:t>о</w:t>
      </w:r>
      <w:r w:rsidRPr="006836D8">
        <w:t>пия</w:t>
      </w:r>
      <w:proofErr w:type="gramStart"/>
      <w:r w:rsidRPr="006836D8">
        <w:t>.П</w:t>
      </w:r>
      <w:proofErr w:type="gramEnd"/>
      <w:r w:rsidRPr="006836D8">
        <w:t>едагоги</w:t>
      </w:r>
      <w:proofErr w:type="spellEnd"/>
      <w:r w:rsidRPr="006836D8">
        <w:t xml:space="preserve"> используют разнообразные формы и методы организации физической активности воспитанников.</w:t>
      </w:r>
    </w:p>
    <w:p w:rsidR="00EB6D7C" w:rsidRPr="006836D8" w:rsidRDefault="00EB6D7C" w:rsidP="00EB6D7C">
      <w:pPr>
        <w:ind w:right="-32" w:firstLine="567"/>
        <w:jc w:val="both"/>
      </w:pPr>
      <w:r w:rsidRPr="006836D8">
        <w:t xml:space="preserve">Во всех возрастных группах реализуются комплексы утренней гимнастики и бодрящей гимнастики после сна, составленные на основе пособий: Т.Е. Харченко «Утренняя гимнастика в детском саду 2-3 года» и «Утренняя гимнастика в детском саду 5-7 лет»; Л. И. </w:t>
      </w:r>
      <w:proofErr w:type="spellStart"/>
      <w:r w:rsidRPr="006836D8">
        <w:t>Пензулаева</w:t>
      </w:r>
      <w:proofErr w:type="spellEnd"/>
      <w:r w:rsidRPr="006836D8">
        <w:t xml:space="preserve"> «О</w:t>
      </w:r>
      <w:r w:rsidRPr="006836D8">
        <w:t>з</w:t>
      </w:r>
      <w:r w:rsidRPr="006836D8">
        <w:t>доровительная гимнастика. Комплексы упражнений для занятий с детьми 3-7 лет»; Харченко Т. Е. «Бодрящая гимнастика для дошкольников».</w:t>
      </w:r>
    </w:p>
    <w:p w:rsidR="00EB6D7C" w:rsidRPr="006836D8" w:rsidRDefault="00EB6D7C" w:rsidP="00EB6D7C">
      <w:pPr>
        <w:ind w:right="-32" w:firstLine="567"/>
        <w:jc w:val="both"/>
      </w:pPr>
      <w:r w:rsidRPr="006836D8">
        <w:t>В Учреждении организован гибкий режим пребывания детей. В адаптационный период родителям вновь прибывших воспитанников предоставляется возможность оставлять ребенка на неполный день. Администрацией детского сада и педагогами проводятся индивидуальные беседы с родителями (законными представителями) вновь поступивших детей, где выясняются индивидуальные особенности ребенка, условия жизни, режима, питания, ухода и воспитания в семье. На основании выявленных данных и наблюдений за поведением ребенка в группе медс</w:t>
      </w:r>
      <w:r w:rsidRPr="006836D8">
        <w:t>е</w:t>
      </w:r>
      <w:r w:rsidRPr="006836D8">
        <w:t>стра дает рекомендации родителям и педагогам, индивидуальные для каждого ребенка. Такие мероприятия в детском саду как: наблюдения, сбор информации, щадящий режим, закаливание, неполный день пребывания, проводимые  в Учреждении, помогают установить динамику пс</w:t>
      </w:r>
      <w:r w:rsidRPr="006836D8">
        <w:t>и</w:t>
      </w:r>
      <w:r w:rsidRPr="006836D8">
        <w:t xml:space="preserve">хологических и эмоциональных качеств у детей и способствуют снижению заболеваемости. </w:t>
      </w:r>
    </w:p>
    <w:p w:rsidR="00EB6D7C" w:rsidRPr="006836D8" w:rsidRDefault="00EB6D7C" w:rsidP="00EB6D7C">
      <w:pPr>
        <w:ind w:right="-32" w:firstLine="567"/>
        <w:jc w:val="both"/>
      </w:pPr>
      <w:r w:rsidRPr="006836D8">
        <w:t>Все условия медико-педагогического сопровождения были направлены на качественное и систематическое выполнение закаливающих и оздоровительных мероприятий, направленных на повышение защитных сил организма. Этому способствовало создание оптимальных условий для охраны и укрепления здоровья детей, их физического и психического развития. Но не во всех возрастных группах осуществляется систематический комплексный и дифференцирова</w:t>
      </w:r>
      <w:r w:rsidRPr="006836D8">
        <w:t>н</w:t>
      </w:r>
      <w:r w:rsidRPr="006836D8">
        <w:t>ный подход к каждому ребенку при проведении закаливающих процедур. А так же недостато</w:t>
      </w:r>
      <w:r w:rsidRPr="006836D8">
        <w:t>ч</w:t>
      </w:r>
      <w:r w:rsidRPr="006836D8">
        <w:t xml:space="preserve">ное планирование </w:t>
      </w:r>
      <w:proofErr w:type="spellStart"/>
      <w:r w:rsidRPr="006836D8">
        <w:t>здоровьесберегающих</w:t>
      </w:r>
      <w:proofErr w:type="spellEnd"/>
      <w:r w:rsidRPr="006836D8">
        <w:t xml:space="preserve"> технологий в разные виды образовательной деятел</w:t>
      </w:r>
      <w:r w:rsidRPr="006836D8">
        <w:t>ь</w:t>
      </w:r>
      <w:r w:rsidRPr="006836D8">
        <w:t xml:space="preserve">ности. </w:t>
      </w:r>
    </w:p>
    <w:p w:rsidR="00EB6D7C" w:rsidRPr="006836D8" w:rsidRDefault="00EB6D7C" w:rsidP="00EB6D7C">
      <w:pPr>
        <w:ind w:right="-32" w:firstLine="567"/>
        <w:jc w:val="both"/>
      </w:pPr>
      <w:r w:rsidRPr="006836D8">
        <w:t>В детском саду проводится витаминизированное питание, обилие овощей и фруктов, и</w:t>
      </w:r>
      <w:r w:rsidRPr="006836D8">
        <w:t>с</w:t>
      </w:r>
      <w:r w:rsidRPr="006836D8">
        <w:t>пользование фитонцидов (лук, чеснок, лимон) с учетом индивидуальных особенностей восп</w:t>
      </w:r>
      <w:r w:rsidRPr="006836D8">
        <w:t>и</w:t>
      </w:r>
      <w:r w:rsidRPr="006836D8">
        <w:t>танников. С детьми и родителями проводятся  целенаправленные беседы о здоровье и физич</w:t>
      </w:r>
      <w:r w:rsidRPr="006836D8">
        <w:t>е</w:t>
      </w:r>
      <w:r w:rsidRPr="006836D8">
        <w:t xml:space="preserve">ском совершенствовании, спорте и гигиене, рациональная двигательная активность в течение всего дня. В соответствии с планом </w:t>
      </w:r>
      <w:proofErr w:type="spellStart"/>
      <w:proofErr w:type="gramStart"/>
      <w:r w:rsidRPr="006836D8">
        <w:t>воспитательно</w:t>
      </w:r>
      <w:proofErr w:type="spellEnd"/>
      <w:r w:rsidRPr="006836D8">
        <w:t xml:space="preserve"> - образовательной</w:t>
      </w:r>
      <w:proofErr w:type="gramEnd"/>
      <w:r w:rsidRPr="006836D8">
        <w:t xml:space="preserve"> работы педагоги проводят физкультурные занятия, как в помещении,  так и на воздухе, при этом стараются учитывать и</w:t>
      </w:r>
      <w:r w:rsidRPr="006836D8">
        <w:t>н</w:t>
      </w:r>
      <w:r w:rsidRPr="006836D8">
        <w:t xml:space="preserve">дивидуальные и возрастные особенности детей. Воспитатели ежедневно проводят утреннюю гимнастику, пальчиковую гимнастику, бодрящую гимнастику после сна, физкультминутки на </w:t>
      </w:r>
      <w:r w:rsidRPr="006836D8">
        <w:lastRenderedPageBreak/>
        <w:t>занятиях, с целью предупреждения переутомления. Ежемесячно руководителем учреждения проводится анализ посещаемости и заболеваемости детей детского сада.</w:t>
      </w:r>
    </w:p>
    <w:p w:rsidR="00EB6D7C" w:rsidRPr="006836D8" w:rsidRDefault="00EB6D7C" w:rsidP="00EB6D7C">
      <w:pPr>
        <w:ind w:right="-32" w:firstLine="567"/>
        <w:jc w:val="both"/>
      </w:pPr>
      <w:r w:rsidRPr="006836D8">
        <w:t xml:space="preserve">В Учреждении действует усиленный противовирусный режим. Ежедневно при входе в детский сад проводится термометрия и обработка рук, работают </w:t>
      </w:r>
      <w:proofErr w:type="spellStart"/>
      <w:r w:rsidRPr="006836D8">
        <w:t>рециркуляторы</w:t>
      </w:r>
      <w:proofErr w:type="spellEnd"/>
      <w:r w:rsidRPr="006836D8">
        <w:t xml:space="preserve">, </w:t>
      </w:r>
      <w:proofErr w:type="gramStart"/>
      <w:r w:rsidRPr="006836D8">
        <w:t>согласно гр</w:t>
      </w:r>
      <w:r w:rsidRPr="006836D8">
        <w:t>а</w:t>
      </w:r>
      <w:r w:rsidRPr="006836D8">
        <w:t>фика</w:t>
      </w:r>
      <w:proofErr w:type="gramEnd"/>
      <w:r w:rsidRPr="006836D8">
        <w:t xml:space="preserve"> проводятся: влажная уборка, </w:t>
      </w:r>
      <w:proofErr w:type="spellStart"/>
      <w:r w:rsidRPr="006836D8">
        <w:t>кварцевание</w:t>
      </w:r>
      <w:proofErr w:type="spellEnd"/>
      <w:r w:rsidRPr="006836D8">
        <w:t xml:space="preserve"> и проветривание помещений.</w:t>
      </w:r>
    </w:p>
    <w:p w:rsidR="00C939FB" w:rsidRPr="004C3FD3" w:rsidRDefault="00C939FB" w:rsidP="004C3FD3"/>
    <w:sectPr w:rsidR="00C939FB" w:rsidRPr="004C3FD3" w:rsidSect="0044503B">
      <w:pgSz w:w="11906" w:h="16838"/>
      <w:pgMar w:top="907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308"/>
      </v:shape>
    </w:pict>
  </w:numPicBullet>
  <w:abstractNum w:abstractNumId="0">
    <w:nsid w:val="02A17A05"/>
    <w:multiLevelType w:val="hybridMultilevel"/>
    <w:tmpl w:val="E6D8937C"/>
    <w:lvl w:ilvl="0" w:tplc="7DA806CA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4DD"/>
    <w:multiLevelType w:val="hybridMultilevel"/>
    <w:tmpl w:val="1DFEF9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674848"/>
    <w:multiLevelType w:val="hybridMultilevel"/>
    <w:tmpl w:val="72AE1F54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DA792F"/>
    <w:multiLevelType w:val="hybridMultilevel"/>
    <w:tmpl w:val="9726FFE6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43E50E3"/>
    <w:multiLevelType w:val="hybridMultilevel"/>
    <w:tmpl w:val="A418C40A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B934E1"/>
    <w:multiLevelType w:val="hybridMultilevel"/>
    <w:tmpl w:val="D84EBBF8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8113FE"/>
    <w:multiLevelType w:val="hybridMultilevel"/>
    <w:tmpl w:val="44861360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012BE7"/>
    <w:multiLevelType w:val="hybridMultilevel"/>
    <w:tmpl w:val="113EF89A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F12368"/>
    <w:multiLevelType w:val="hybridMultilevel"/>
    <w:tmpl w:val="30BCF328"/>
    <w:lvl w:ilvl="0" w:tplc="6444E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94150"/>
    <w:multiLevelType w:val="hybridMultilevel"/>
    <w:tmpl w:val="A68CD4A2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D5F6E29"/>
    <w:multiLevelType w:val="hybridMultilevel"/>
    <w:tmpl w:val="D45EC8E8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4260F67"/>
    <w:multiLevelType w:val="hybridMultilevel"/>
    <w:tmpl w:val="10C254EE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4947F0F"/>
    <w:multiLevelType w:val="hybridMultilevel"/>
    <w:tmpl w:val="881C38E0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173E7F"/>
    <w:multiLevelType w:val="hybridMultilevel"/>
    <w:tmpl w:val="B80A0708"/>
    <w:lvl w:ilvl="0" w:tplc="7DA806CA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5B6669"/>
    <w:multiLevelType w:val="hybridMultilevel"/>
    <w:tmpl w:val="2FD4301C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F2148F5"/>
    <w:multiLevelType w:val="hybridMultilevel"/>
    <w:tmpl w:val="3530C33A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F94AB9"/>
    <w:multiLevelType w:val="hybridMultilevel"/>
    <w:tmpl w:val="D5BE70E6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47B1840"/>
    <w:multiLevelType w:val="hybridMultilevel"/>
    <w:tmpl w:val="29FE3B66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6DC4954"/>
    <w:multiLevelType w:val="hybridMultilevel"/>
    <w:tmpl w:val="A0A0CCC8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A395D17"/>
    <w:multiLevelType w:val="hybridMultilevel"/>
    <w:tmpl w:val="266A2338"/>
    <w:lvl w:ilvl="0" w:tplc="7DA806CA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F63E5D"/>
    <w:multiLevelType w:val="hybridMultilevel"/>
    <w:tmpl w:val="611020C2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DFB1114"/>
    <w:multiLevelType w:val="hybridMultilevel"/>
    <w:tmpl w:val="D5328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AF4164"/>
    <w:multiLevelType w:val="hybridMultilevel"/>
    <w:tmpl w:val="C0923596"/>
    <w:lvl w:ilvl="0" w:tplc="7DA806CA">
      <w:start w:val="1"/>
      <w:numFmt w:val="bullet"/>
      <w:lvlText w:val=""/>
      <w:lvlPicBulletId w:val="0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3">
    <w:nsid w:val="41E77C80"/>
    <w:multiLevelType w:val="hybridMultilevel"/>
    <w:tmpl w:val="8F86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CB748D"/>
    <w:multiLevelType w:val="hybridMultilevel"/>
    <w:tmpl w:val="2F8A0C5A"/>
    <w:lvl w:ilvl="0" w:tplc="7DA806CA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D1443D"/>
    <w:multiLevelType w:val="hybridMultilevel"/>
    <w:tmpl w:val="53D234E6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C0E698E"/>
    <w:multiLevelType w:val="hybridMultilevel"/>
    <w:tmpl w:val="6BDC61AE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1880D13"/>
    <w:multiLevelType w:val="hybridMultilevel"/>
    <w:tmpl w:val="62F23CFE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4A75E53"/>
    <w:multiLevelType w:val="hybridMultilevel"/>
    <w:tmpl w:val="3DB2499E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5793F5E"/>
    <w:multiLevelType w:val="hybridMultilevel"/>
    <w:tmpl w:val="93D24ACE"/>
    <w:lvl w:ilvl="0" w:tplc="6444E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913A05"/>
    <w:multiLevelType w:val="hybridMultilevel"/>
    <w:tmpl w:val="1DC80664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86603AC"/>
    <w:multiLevelType w:val="hybridMultilevel"/>
    <w:tmpl w:val="320C7C98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B22907"/>
    <w:multiLevelType w:val="hybridMultilevel"/>
    <w:tmpl w:val="49BC17F2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FBB5133"/>
    <w:multiLevelType w:val="hybridMultilevel"/>
    <w:tmpl w:val="CB38C4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EF14E9"/>
    <w:multiLevelType w:val="hybridMultilevel"/>
    <w:tmpl w:val="2412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A4F46"/>
    <w:multiLevelType w:val="hybridMultilevel"/>
    <w:tmpl w:val="F5EE67EA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8D21614"/>
    <w:multiLevelType w:val="hybridMultilevel"/>
    <w:tmpl w:val="44829534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B712778"/>
    <w:multiLevelType w:val="hybridMultilevel"/>
    <w:tmpl w:val="E294C8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CE7201D"/>
    <w:multiLevelType w:val="hybridMultilevel"/>
    <w:tmpl w:val="A2F2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145E5D"/>
    <w:multiLevelType w:val="hybridMultilevel"/>
    <w:tmpl w:val="9D0ECFC6"/>
    <w:lvl w:ilvl="0" w:tplc="7DA806CA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6801CB"/>
    <w:multiLevelType w:val="hybridMultilevel"/>
    <w:tmpl w:val="ED044AB6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1A80C4C"/>
    <w:multiLevelType w:val="hybridMultilevel"/>
    <w:tmpl w:val="F376BD78"/>
    <w:lvl w:ilvl="0" w:tplc="7DA806C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35E32B1"/>
    <w:multiLevelType w:val="hybridMultilevel"/>
    <w:tmpl w:val="B7305BA2"/>
    <w:lvl w:ilvl="0" w:tplc="AE7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AC2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E9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61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C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6F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86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A2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E4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6AE4DC5"/>
    <w:multiLevelType w:val="hybridMultilevel"/>
    <w:tmpl w:val="69426BB2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879194B"/>
    <w:multiLevelType w:val="hybridMultilevel"/>
    <w:tmpl w:val="2DB4AE64"/>
    <w:lvl w:ilvl="0" w:tplc="0B88A5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5575A4"/>
    <w:multiLevelType w:val="hybridMultilevel"/>
    <w:tmpl w:val="B9DCB970"/>
    <w:lvl w:ilvl="0" w:tplc="7DA806CA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BB94B44"/>
    <w:multiLevelType w:val="hybridMultilevel"/>
    <w:tmpl w:val="227C48BE"/>
    <w:lvl w:ilvl="0" w:tplc="3F287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0"/>
  </w:num>
  <w:num w:numId="9">
    <w:abstractNumId w:val="20"/>
  </w:num>
  <w:num w:numId="10">
    <w:abstractNumId w:val="3"/>
  </w:num>
  <w:num w:numId="11">
    <w:abstractNumId w:val="24"/>
  </w:num>
  <w:num w:numId="12">
    <w:abstractNumId w:val="36"/>
  </w:num>
  <w:num w:numId="13">
    <w:abstractNumId w:val="7"/>
  </w:num>
  <w:num w:numId="14">
    <w:abstractNumId w:val="4"/>
  </w:num>
  <w:num w:numId="15">
    <w:abstractNumId w:val="39"/>
  </w:num>
  <w:num w:numId="16">
    <w:abstractNumId w:val="14"/>
  </w:num>
  <w:num w:numId="17">
    <w:abstractNumId w:val="43"/>
  </w:num>
  <w:num w:numId="18">
    <w:abstractNumId w:val="5"/>
  </w:num>
  <w:num w:numId="19">
    <w:abstractNumId w:val="6"/>
  </w:num>
  <w:num w:numId="20">
    <w:abstractNumId w:val="30"/>
  </w:num>
  <w:num w:numId="21">
    <w:abstractNumId w:val="26"/>
  </w:num>
  <w:num w:numId="22">
    <w:abstractNumId w:val="45"/>
  </w:num>
  <w:num w:numId="23">
    <w:abstractNumId w:val="25"/>
  </w:num>
  <w:num w:numId="24">
    <w:abstractNumId w:val="27"/>
  </w:num>
  <w:num w:numId="25">
    <w:abstractNumId w:val="16"/>
  </w:num>
  <w:num w:numId="26">
    <w:abstractNumId w:val="28"/>
  </w:num>
  <w:num w:numId="27">
    <w:abstractNumId w:val="31"/>
  </w:num>
  <w:num w:numId="28">
    <w:abstractNumId w:val="12"/>
  </w:num>
  <w:num w:numId="29">
    <w:abstractNumId w:val="17"/>
  </w:num>
  <w:num w:numId="30">
    <w:abstractNumId w:val="10"/>
  </w:num>
  <w:num w:numId="31">
    <w:abstractNumId w:val="0"/>
  </w:num>
  <w:num w:numId="32">
    <w:abstractNumId w:val="19"/>
  </w:num>
  <w:num w:numId="33">
    <w:abstractNumId w:val="15"/>
  </w:num>
  <w:num w:numId="34">
    <w:abstractNumId w:val="11"/>
  </w:num>
  <w:num w:numId="35">
    <w:abstractNumId w:val="18"/>
  </w:num>
  <w:num w:numId="36">
    <w:abstractNumId w:val="32"/>
  </w:num>
  <w:num w:numId="37">
    <w:abstractNumId w:val="2"/>
  </w:num>
  <w:num w:numId="38">
    <w:abstractNumId w:val="35"/>
  </w:num>
  <w:num w:numId="39">
    <w:abstractNumId w:val="41"/>
  </w:num>
  <w:num w:numId="40">
    <w:abstractNumId w:val="21"/>
  </w:num>
  <w:num w:numId="41">
    <w:abstractNumId w:val="13"/>
  </w:num>
  <w:num w:numId="42">
    <w:abstractNumId w:val="22"/>
  </w:num>
  <w:num w:numId="43">
    <w:abstractNumId w:val="42"/>
  </w:num>
  <w:num w:numId="44">
    <w:abstractNumId w:val="1"/>
  </w:num>
  <w:num w:numId="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3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C939FB"/>
    <w:rsid w:val="00000008"/>
    <w:rsid w:val="000078BA"/>
    <w:rsid w:val="00011328"/>
    <w:rsid w:val="0002164B"/>
    <w:rsid w:val="000C778B"/>
    <w:rsid w:val="000F1C0F"/>
    <w:rsid w:val="000F71ED"/>
    <w:rsid w:val="00121473"/>
    <w:rsid w:val="00150B9A"/>
    <w:rsid w:val="00174924"/>
    <w:rsid w:val="0017602D"/>
    <w:rsid w:val="00182D0F"/>
    <w:rsid w:val="00186B79"/>
    <w:rsid w:val="001B1EF9"/>
    <w:rsid w:val="001C3F1F"/>
    <w:rsid w:val="001D697E"/>
    <w:rsid w:val="001E2049"/>
    <w:rsid w:val="001E2AFE"/>
    <w:rsid w:val="00221E14"/>
    <w:rsid w:val="00236BD0"/>
    <w:rsid w:val="00254FC1"/>
    <w:rsid w:val="0025735B"/>
    <w:rsid w:val="0026112B"/>
    <w:rsid w:val="002754CC"/>
    <w:rsid w:val="002844BA"/>
    <w:rsid w:val="002D22F9"/>
    <w:rsid w:val="00307A1C"/>
    <w:rsid w:val="00307B79"/>
    <w:rsid w:val="003115E9"/>
    <w:rsid w:val="00312356"/>
    <w:rsid w:val="00342C31"/>
    <w:rsid w:val="003A0C2A"/>
    <w:rsid w:val="003C2557"/>
    <w:rsid w:val="003D2C79"/>
    <w:rsid w:val="00400CB0"/>
    <w:rsid w:val="00423415"/>
    <w:rsid w:val="0044503B"/>
    <w:rsid w:val="00483D15"/>
    <w:rsid w:val="004C3FD3"/>
    <w:rsid w:val="004C7F2D"/>
    <w:rsid w:val="004D3F59"/>
    <w:rsid w:val="004D67E9"/>
    <w:rsid w:val="00502B6F"/>
    <w:rsid w:val="005048CC"/>
    <w:rsid w:val="005176A8"/>
    <w:rsid w:val="005253AE"/>
    <w:rsid w:val="0057132C"/>
    <w:rsid w:val="00587293"/>
    <w:rsid w:val="0059031E"/>
    <w:rsid w:val="005D28D3"/>
    <w:rsid w:val="005F5EB1"/>
    <w:rsid w:val="005F7165"/>
    <w:rsid w:val="005F73A1"/>
    <w:rsid w:val="0060777D"/>
    <w:rsid w:val="0062067C"/>
    <w:rsid w:val="006350E5"/>
    <w:rsid w:val="00644E52"/>
    <w:rsid w:val="006836D8"/>
    <w:rsid w:val="00695116"/>
    <w:rsid w:val="006B2B23"/>
    <w:rsid w:val="006C1697"/>
    <w:rsid w:val="006F7960"/>
    <w:rsid w:val="00711F67"/>
    <w:rsid w:val="00724608"/>
    <w:rsid w:val="00765D4A"/>
    <w:rsid w:val="007704AE"/>
    <w:rsid w:val="007719D9"/>
    <w:rsid w:val="00781EB4"/>
    <w:rsid w:val="00793F28"/>
    <w:rsid w:val="007965D1"/>
    <w:rsid w:val="007C28D3"/>
    <w:rsid w:val="007C67E5"/>
    <w:rsid w:val="007D784A"/>
    <w:rsid w:val="007E51AE"/>
    <w:rsid w:val="00807C28"/>
    <w:rsid w:val="00813CC7"/>
    <w:rsid w:val="00814B06"/>
    <w:rsid w:val="00814B9C"/>
    <w:rsid w:val="00845CE1"/>
    <w:rsid w:val="00872D73"/>
    <w:rsid w:val="008846D8"/>
    <w:rsid w:val="00896CCC"/>
    <w:rsid w:val="00897428"/>
    <w:rsid w:val="008A38CC"/>
    <w:rsid w:val="008D4E9B"/>
    <w:rsid w:val="008E73DC"/>
    <w:rsid w:val="008F7C5E"/>
    <w:rsid w:val="00902780"/>
    <w:rsid w:val="00910576"/>
    <w:rsid w:val="00916296"/>
    <w:rsid w:val="009304F3"/>
    <w:rsid w:val="00933FBF"/>
    <w:rsid w:val="00952BC9"/>
    <w:rsid w:val="00961C5D"/>
    <w:rsid w:val="00970F76"/>
    <w:rsid w:val="00971CA6"/>
    <w:rsid w:val="00984AD6"/>
    <w:rsid w:val="009877D0"/>
    <w:rsid w:val="009D2D7D"/>
    <w:rsid w:val="009F0E91"/>
    <w:rsid w:val="00A5104B"/>
    <w:rsid w:val="00A52294"/>
    <w:rsid w:val="00A606DE"/>
    <w:rsid w:val="00A61165"/>
    <w:rsid w:val="00A6701B"/>
    <w:rsid w:val="00A72259"/>
    <w:rsid w:val="00A81C11"/>
    <w:rsid w:val="00A96BDA"/>
    <w:rsid w:val="00AB2350"/>
    <w:rsid w:val="00AB3315"/>
    <w:rsid w:val="00AD1B8C"/>
    <w:rsid w:val="00AD1F8E"/>
    <w:rsid w:val="00AE4849"/>
    <w:rsid w:val="00AF5743"/>
    <w:rsid w:val="00B1019E"/>
    <w:rsid w:val="00B12301"/>
    <w:rsid w:val="00B23FBE"/>
    <w:rsid w:val="00B34078"/>
    <w:rsid w:val="00B47A19"/>
    <w:rsid w:val="00B54751"/>
    <w:rsid w:val="00B552A7"/>
    <w:rsid w:val="00B70BD9"/>
    <w:rsid w:val="00B8447E"/>
    <w:rsid w:val="00B960A0"/>
    <w:rsid w:val="00BA5499"/>
    <w:rsid w:val="00BF0CC2"/>
    <w:rsid w:val="00C01309"/>
    <w:rsid w:val="00C05609"/>
    <w:rsid w:val="00C12421"/>
    <w:rsid w:val="00C27D30"/>
    <w:rsid w:val="00C301C6"/>
    <w:rsid w:val="00C4598A"/>
    <w:rsid w:val="00C53A2C"/>
    <w:rsid w:val="00C65F64"/>
    <w:rsid w:val="00C6775B"/>
    <w:rsid w:val="00C701F9"/>
    <w:rsid w:val="00C84B9B"/>
    <w:rsid w:val="00C939FB"/>
    <w:rsid w:val="00CA34F4"/>
    <w:rsid w:val="00CC0E37"/>
    <w:rsid w:val="00CC18C8"/>
    <w:rsid w:val="00CC72E4"/>
    <w:rsid w:val="00CD1284"/>
    <w:rsid w:val="00CE70DE"/>
    <w:rsid w:val="00CF5DE0"/>
    <w:rsid w:val="00D176B2"/>
    <w:rsid w:val="00D20A0A"/>
    <w:rsid w:val="00D37336"/>
    <w:rsid w:val="00D408CE"/>
    <w:rsid w:val="00D41527"/>
    <w:rsid w:val="00D555CB"/>
    <w:rsid w:val="00D67684"/>
    <w:rsid w:val="00D7701F"/>
    <w:rsid w:val="00D86A7C"/>
    <w:rsid w:val="00DA6FAE"/>
    <w:rsid w:val="00DB10A7"/>
    <w:rsid w:val="00DB4BAA"/>
    <w:rsid w:val="00DC5B02"/>
    <w:rsid w:val="00DC6BEA"/>
    <w:rsid w:val="00DD62E8"/>
    <w:rsid w:val="00DD6F15"/>
    <w:rsid w:val="00E2411D"/>
    <w:rsid w:val="00E475DB"/>
    <w:rsid w:val="00E5186E"/>
    <w:rsid w:val="00E61A69"/>
    <w:rsid w:val="00E62288"/>
    <w:rsid w:val="00E725C6"/>
    <w:rsid w:val="00EB6D7C"/>
    <w:rsid w:val="00EC1991"/>
    <w:rsid w:val="00EC4920"/>
    <w:rsid w:val="00EF4AA4"/>
    <w:rsid w:val="00F002AA"/>
    <w:rsid w:val="00F355A9"/>
    <w:rsid w:val="00F46F24"/>
    <w:rsid w:val="00F654EA"/>
    <w:rsid w:val="00F705EF"/>
    <w:rsid w:val="00F85E61"/>
    <w:rsid w:val="00FA25ED"/>
    <w:rsid w:val="00FA7006"/>
    <w:rsid w:val="00FB34BF"/>
    <w:rsid w:val="00FC22D5"/>
    <w:rsid w:val="00FF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Bottom of Form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FB"/>
    <w:pPr>
      <w:ind w:left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39FB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C939FB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939FB"/>
    <w:pPr>
      <w:pBdr>
        <w:top w:val="dotted" w:sz="4" w:space="0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C939FB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939FB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939FB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939FB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939FB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939FB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1165"/>
    <w:pPr>
      <w:ind w:left="360"/>
    </w:pPr>
    <w:rPr>
      <w:i/>
      <w:iCs/>
    </w:rPr>
  </w:style>
  <w:style w:type="paragraph" w:styleId="a4">
    <w:name w:val="Title"/>
    <w:basedOn w:val="a"/>
    <w:link w:val="a5"/>
    <w:qFormat/>
    <w:rsid w:val="00A61165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61165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C939FB"/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C939FB"/>
    <w:rPr>
      <w:rFonts w:ascii="Cambria" w:hAnsi="Cambria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C939FB"/>
    <w:rPr>
      <w:rFonts w:ascii="Cambria" w:hAnsi="Cambria"/>
      <w:caps/>
      <w:color w:val="622423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C939FB"/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C939FB"/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C939FB"/>
    <w:rPr>
      <w:rFonts w:ascii="Cambria" w:hAnsi="Cambria"/>
      <w:caps/>
      <w:color w:val="943634"/>
      <w:spacing w:val="1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C939FB"/>
    <w:rPr>
      <w:rFonts w:ascii="Cambria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C939FB"/>
    <w:rPr>
      <w:rFonts w:ascii="Cambria" w:hAnsi="Cambria"/>
      <w:caps/>
      <w:spacing w:val="10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C939FB"/>
    <w:rPr>
      <w:rFonts w:ascii="Cambria" w:hAnsi="Cambria"/>
      <w:i/>
      <w:iCs/>
      <w:caps/>
      <w:spacing w:val="10"/>
      <w:lang w:val="en-US" w:eastAsia="en-US" w:bidi="en-US"/>
    </w:rPr>
  </w:style>
  <w:style w:type="character" w:styleId="a6">
    <w:name w:val="Emphasis"/>
    <w:qFormat/>
    <w:rsid w:val="00C939FB"/>
    <w:rPr>
      <w:i w:val="0"/>
      <w:iCs w:val="0"/>
      <w:caps/>
      <w:spacing w:val="5"/>
      <w:sz w:val="20"/>
      <w:szCs w:val="20"/>
    </w:rPr>
  </w:style>
  <w:style w:type="character" w:styleId="a7">
    <w:name w:val="Strong"/>
    <w:qFormat/>
    <w:rsid w:val="00C939FB"/>
    <w:rPr>
      <w:b/>
      <w:bCs/>
      <w:color w:val="943634"/>
      <w:spacing w:val="5"/>
    </w:rPr>
  </w:style>
  <w:style w:type="paragraph" w:styleId="a8">
    <w:name w:val="Normal (Web)"/>
    <w:basedOn w:val="a"/>
    <w:uiPriority w:val="99"/>
    <w:rsid w:val="00C939FB"/>
    <w:pPr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Верхний колонтитул Знак"/>
    <w:link w:val="aa"/>
    <w:locked/>
    <w:rsid w:val="00C939FB"/>
    <w:rPr>
      <w:sz w:val="24"/>
      <w:szCs w:val="24"/>
    </w:rPr>
  </w:style>
  <w:style w:type="paragraph" w:styleId="aa">
    <w:name w:val="header"/>
    <w:basedOn w:val="a"/>
    <w:link w:val="a9"/>
    <w:rsid w:val="00C939FB"/>
    <w:pPr>
      <w:tabs>
        <w:tab w:val="center" w:pos="4677"/>
        <w:tab w:val="right" w:pos="9355"/>
      </w:tabs>
      <w:spacing w:after="200" w:line="252" w:lineRule="auto"/>
    </w:pPr>
  </w:style>
  <w:style w:type="character" w:customStyle="1" w:styleId="11">
    <w:name w:val="Верхний колонтитул Знак1"/>
    <w:basedOn w:val="a0"/>
    <w:rsid w:val="00C939FB"/>
    <w:rPr>
      <w:sz w:val="24"/>
      <w:szCs w:val="24"/>
    </w:rPr>
  </w:style>
  <w:style w:type="character" w:customStyle="1" w:styleId="ab">
    <w:name w:val="Нижний колонтитул Знак"/>
    <w:link w:val="ac"/>
    <w:locked/>
    <w:rsid w:val="00C939FB"/>
    <w:rPr>
      <w:sz w:val="24"/>
      <w:szCs w:val="24"/>
    </w:rPr>
  </w:style>
  <w:style w:type="paragraph" w:styleId="ac">
    <w:name w:val="footer"/>
    <w:basedOn w:val="a"/>
    <w:link w:val="ab"/>
    <w:rsid w:val="00C939FB"/>
    <w:pPr>
      <w:tabs>
        <w:tab w:val="center" w:pos="4677"/>
        <w:tab w:val="right" w:pos="9355"/>
      </w:tabs>
      <w:spacing w:after="200" w:line="252" w:lineRule="auto"/>
    </w:pPr>
  </w:style>
  <w:style w:type="character" w:customStyle="1" w:styleId="12">
    <w:name w:val="Нижний колонтитул Знак1"/>
    <w:basedOn w:val="a0"/>
    <w:rsid w:val="00C939FB"/>
    <w:rPr>
      <w:sz w:val="24"/>
      <w:szCs w:val="24"/>
    </w:rPr>
  </w:style>
  <w:style w:type="character" w:customStyle="1" w:styleId="ad">
    <w:name w:val="Основной текст Знак"/>
    <w:link w:val="ae"/>
    <w:locked/>
    <w:rsid w:val="00C939FB"/>
    <w:rPr>
      <w:sz w:val="24"/>
      <w:szCs w:val="24"/>
    </w:rPr>
  </w:style>
  <w:style w:type="paragraph" w:styleId="ae">
    <w:name w:val="Body Text"/>
    <w:basedOn w:val="a"/>
    <w:link w:val="ad"/>
    <w:rsid w:val="00C939FB"/>
    <w:pPr>
      <w:spacing w:after="200" w:line="252" w:lineRule="auto"/>
      <w:jc w:val="both"/>
    </w:pPr>
  </w:style>
  <w:style w:type="character" w:customStyle="1" w:styleId="13">
    <w:name w:val="Основной текст Знак1"/>
    <w:basedOn w:val="a0"/>
    <w:rsid w:val="00C939FB"/>
    <w:rPr>
      <w:sz w:val="24"/>
      <w:szCs w:val="24"/>
    </w:rPr>
  </w:style>
  <w:style w:type="character" w:customStyle="1" w:styleId="af">
    <w:name w:val="Основной текст с отступом Знак"/>
    <w:link w:val="af0"/>
    <w:locked/>
    <w:rsid w:val="00C939FB"/>
    <w:rPr>
      <w:sz w:val="24"/>
      <w:szCs w:val="24"/>
    </w:rPr>
  </w:style>
  <w:style w:type="paragraph" w:styleId="af0">
    <w:name w:val="Body Text Indent"/>
    <w:basedOn w:val="a"/>
    <w:link w:val="af"/>
    <w:rsid w:val="00C939FB"/>
    <w:pPr>
      <w:spacing w:after="200" w:line="252" w:lineRule="auto"/>
      <w:ind w:firstLine="360"/>
    </w:pPr>
  </w:style>
  <w:style w:type="character" w:customStyle="1" w:styleId="14">
    <w:name w:val="Основной текст с отступом Знак1"/>
    <w:basedOn w:val="a0"/>
    <w:rsid w:val="00C939FB"/>
    <w:rPr>
      <w:sz w:val="24"/>
      <w:szCs w:val="24"/>
    </w:rPr>
  </w:style>
  <w:style w:type="character" w:customStyle="1" w:styleId="af1">
    <w:name w:val="Подзаголовок Знак"/>
    <w:link w:val="af2"/>
    <w:locked/>
    <w:rsid w:val="00C939FB"/>
    <w:rPr>
      <w:caps/>
      <w:spacing w:val="20"/>
      <w:sz w:val="18"/>
      <w:szCs w:val="18"/>
    </w:rPr>
  </w:style>
  <w:style w:type="paragraph" w:styleId="af2">
    <w:name w:val="Subtitle"/>
    <w:basedOn w:val="a"/>
    <w:next w:val="a"/>
    <w:link w:val="af1"/>
    <w:qFormat/>
    <w:rsid w:val="00C939FB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15">
    <w:name w:val="Подзаголовок Знак1"/>
    <w:basedOn w:val="a0"/>
    <w:uiPriority w:val="11"/>
    <w:rsid w:val="00C939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C939FB"/>
    <w:rPr>
      <w:sz w:val="24"/>
      <w:szCs w:val="24"/>
    </w:rPr>
  </w:style>
  <w:style w:type="paragraph" w:styleId="22">
    <w:name w:val="Body Text 2"/>
    <w:basedOn w:val="a"/>
    <w:link w:val="21"/>
    <w:rsid w:val="00C939FB"/>
    <w:pPr>
      <w:spacing w:after="200" w:line="252" w:lineRule="auto"/>
      <w:jc w:val="both"/>
      <w:outlineLvl w:val="0"/>
    </w:pPr>
  </w:style>
  <w:style w:type="character" w:customStyle="1" w:styleId="210">
    <w:name w:val="Основной текст 2 Знак1"/>
    <w:basedOn w:val="a0"/>
    <w:uiPriority w:val="99"/>
    <w:semiHidden/>
    <w:rsid w:val="00C939FB"/>
    <w:rPr>
      <w:sz w:val="24"/>
      <w:szCs w:val="24"/>
    </w:rPr>
  </w:style>
  <w:style w:type="character" w:customStyle="1" w:styleId="31">
    <w:name w:val="Основной текст 3 Знак"/>
    <w:link w:val="32"/>
    <w:locked/>
    <w:rsid w:val="00C939FB"/>
    <w:rPr>
      <w:sz w:val="16"/>
      <w:szCs w:val="16"/>
    </w:rPr>
  </w:style>
  <w:style w:type="paragraph" w:styleId="32">
    <w:name w:val="Body Text 3"/>
    <w:basedOn w:val="a"/>
    <w:link w:val="31"/>
    <w:rsid w:val="00C939FB"/>
    <w:pPr>
      <w:spacing w:after="120" w:line="252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C939FB"/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C939FB"/>
    <w:rPr>
      <w:sz w:val="24"/>
      <w:szCs w:val="24"/>
    </w:rPr>
  </w:style>
  <w:style w:type="paragraph" w:styleId="24">
    <w:name w:val="Body Text Indent 2"/>
    <w:basedOn w:val="a"/>
    <w:link w:val="23"/>
    <w:rsid w:val="00C939FB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C939FB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C939FB"/>
    <w:rPr>
      <w:sz w:val="16"/>
      <w:szCs w:val="16"/>
    </w:rPr>
  </w:style>
  <w:style w:type="paragraph" w:styleId="34">
    <w:name w:val="Body Text Indent 3"/>
    <w:basedOn w:val="a"/>
    <w:link w:val="33"/>
    <w:rsid w:val="00C939FB"/>
    <w:pPr>
      <w:spacing w:after="200" w:line="252" w:lineRule="auto"/>
      <w:ind w:firstLine="360"/>
      <w:jc w:val="both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rsid w:val="00C939FB"/>
    <w:rPr>
      <w:sz w:val="16"/>
      <w:szCs w:val="16"/>
    </w:rPr>
  </w:style>
  <w:style w:type="paragraph" w:styleId="af3">
    <w:name w:val="Block Text"/>
    <w:basedOn w:val="a"/>
    <w:rsid w:val="00C939FB"/>
    <w:pPr>
      <w:spacing w:after="200" w:line="252" w:lineRule="auto"/>
      <w:ind w:left="-36" w:right="-108"/>
    </w:pPr>
    <w:rPr>
      <w:rFonts w:ascii="Cambria" w:hAnsi="Cambria" w:cs="Arial"/>
      <w:sz w:val="22"/>
      <w:szCs w:val="22"/>
      <w:lang w:val="en-US" w:eastAsia="en-US" w:bidi="en-US"/>
    </w:rPr>
  </w:style>
  <w:style w:type="character" w:customStyle="1" w:styleId="af4">
    <w:name w:val="Схема документа Знак"/>
    <w:link w:val="af5"/>
    <w:semiHidden/>
    <w:locked/>
    <w:rsid w:val="00C939FB"/>
    <w:rPr>
      <w:rFonts w:ascii="Tahoma" w:hAnsi="Tahoma"/>
      <w:sz w:val="16"/>
      <w:szCs w:val="16"/>
    </w:rPr>
  </w:style>
  <w:style w:type="paragraph" w:styleId="af5">
    <w:name w:val="Document Map"/>
    <w:basedOn w:val="a"/>
    <w:link w:val="af4"/>
    <w:semiHidden/>
    <w:rsid w:val="00C939FB"/>
    <w:pPr>
      <w:spacing w:after="200" w:line="252" w:lineRule="auto"/>
    </w:pPr>
    <w:rPr>
      <w:rFonts w:ascii="Tahoma" w:hAnsi="Tahoma"/>
      <w:sz w:val="16"/>
      <w:szCs w:val="16"/>
    </w:rPr>
  </w:style>
  <w:style w:type="character" w:customStyle="1" w:styleId="16">
    <w:name w:val="Схема документа Знак1"/>
    <w:basedOn w:val="a0"/>
    <w:uiPriority w:val="99"/>
    <w:semiHidden/>
    <w:rsid w:val="00C939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7"/>
    <w:semiHidden/>
    <w:locked/>
    <w:rsid w:val="00C939FB"/>
    <w:rPr>
      <w:rFonts w:ascii="Tahoma" w:hAnsi="Tahoma"/>
      <w:sz w:val="16"/>
      <w:szCs w:val="16"/>
    </w:rPr>
  </w:style>
  <w:style w:type="paragraph" w:styleId="af7">
    <w:name w:val="Balloon Text"/>
    <w:basedOn w:val="a"/>
    <w:link w:val="af6"/>
    <w:semiHidden/>
    <w:rsid w:val="00C939FB"/>
    <w:pPr>
      <w:spacing w:after="200" w:line="252" w:lineRule="auto"/>
    </w:pPr>
    <w:rPr>
      <w:rFonts w:ascii="Tahoma" w:hAnsi="Tahoma"/>
      <w:sz w:val="16"/>
      <w:szCs w:val="16"/>
    </w:rPr>
  </w:style>
  <w:style w:type="character" w:customStyle="1" w:styleId="17">
    <w:name w:val="Текст выноски Знак1"/>
    <w:basedOn w:val="a0"/>
    <w:semiHidden/>
    <w:rsid w:val="00C939FB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9"/>
    <w:locked/>
    <w:rsid w:val="00C939FB"/>
    <w:rPr>
      <w:rFonts w:ascii="Cambria" w:hAnsi="Cambria"/>
      <w:sz w:val="22"/>
      <w:szCs w:val="22"/>
      <w:lang w:val="en-US" w:eastAsia="en-US" w:bidi="en-US"/>
    </w:rPr>
  </w:style>
  <w:style w:type="paragraph" w:styleId="af9">
    <w:name w:val="No Spacing"/>
    <w:basedOn w:val="a"/>
    <w:link w:val="af8"/>
    <w:uiPriority w:val="1"/>
    <w:qFormat/>
    <w:rsid w:val="00C939FB"/>
    <w:pPr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msonospacing0">
    <w:name w:val="msonospacing"/>
    <w:basedOn w:val="a"/>
    <w:rsid w:val="00C939FB"/>
    <w:rPr>
      <w:rFonts w:ascii="Cambria" w:hAnsi="Cambria"/>
      <w:sz w:val="22"/>
      <w:szCs w:val="22"/>
      <w:lang w:val="en-US" w:eastAsia="en-US" w:bidi="en-US"/>
    </w:rPr>
  </w:style>
  <w:style w:type="paragraph" w:customStyle="1" w:styleId="msolistparagraph0">
    <w:name w:val="msolistparagraph"/>
    <w:basedOn w:val="a"/>
    <w:rsid w:val="00C939FB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msoquote0">
    <w:name w:val="msoquote"/>
    <w:basedOn w:val="a"/>
    <w:next w:val="a"/>
    <w:rsid w:val="00C939FB"/>
    <w:pPr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customStyle="1" w:styleId="msointensequote0">
    <w:name w:val="msointensequote"/>
    <w:basedOn w:val="a"/>
    <w:next w:val="a"/>
    <w:rsid w:val="00C939FB"/>
    <w:pPr>
      <w:pBdr>
        <w:top w:val="dotted" w:sz="2" w:space="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en-US" w:eastAsia="en-US" w:bidi="en-US"/>
    </w:rPr>
  </w:style>
  <w:style w:type="paragraph" w:customStyle="1" w:styleId="msotocheading0">
    <w:name w:val="msotocheading"/>
    <w:basedOn w:val="1"/>
    <w:next w:val="a"/>
    <w:semiHidden/>
    <w:rsid w:val="00C939FB"/>
    <w:pPr>
      <w:outlineLvl w:val="9"/>
    </w:pPr>
  </w:style>
  <w:style w:type="paragraph" w:customStyle="1" w:styleId="18">
    <w:name w:val="Обычный1"/>
    <w:rsid w:val="00C939FB"/>
    <w:pPr>
      <w:widowControl w:val="0"/>
      <w:snapToGrid w:val="0"/>
      <w:spacing w:after="200" w:line="252" w:lineRule="auto"/>
      <w:ind w:left="0" w:firstLine="560"/>
      <w:jc w:val="both"/>
    </w:pPr>
    <w:rPr>
      <w:rFonts w:ascii="Arial" w:hAnsi="Arial"/>
      <w:sz w:val="22"/>
      <w:szCs w:val="22"/>
      <w:lang w:val="en-US" w:eastAsia="en-US" w:bidi="en-US"/>
    </w:rPr>
  </w:style>
  <w:style w:type="character" w:customStyle="1" w:styleId="212">
    <w:name w:val="Цитата 2 Знак1"/>
    <w:link w:val="25"/>
    <w:locked/>
    <w:rsid w:val="00C939FB"/>
    <w:rPr>
      <w:rFonts w:ascii="Cambria" w:hAnsi="Cambria"/>
      <w:i/>
      <w:iCs/>
      <w:color w:val="000000"/>
      <w:sz w:val="22"/>
      <w:szCs w:val="22"/>
      <w:lang w:val="en-US" w:eastAsia="en-US" w:bidi="en-US"/>
    </w:rPr>
  </w:style>
  <w:style w:type="paragraph" w:styleId="25">
    <w:name w:val="Quote"/>
    <w:basedOn w:val="a"/>
    <w:link w:val="212"/>
    <w:qFormat/>
    <w:rsid w:val="00C939FB"/>
    <w:pPr>
      <w:spacing w:after="200" w:line="252" w:lineRule="auto"/>
    </w:pPr>
    <w:rPr>
      <w:rFonts w:ascii="Cambria" w:hAnsi="Cambria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rsid w:val="00C939FB"/>
    <w:rPr>
      <w:i/>
      <w:iCs/>
      <w:color w:val="000000" w:themeColor="text1"/>
      <w:sz w:val="24"/>
      <w:szCs w:val="24"/>
    </w:rPr>
  </w:style>
  <w:style w:type="character" w:customStyle="1" w:styleId="19">
    <w:name w:val="Выделенная цитата Знак1"/>
    <w:link w:val="afa"/>
    <w:locked/>
    <w:rsid w:val="00C939FB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afa">
    <w:name w:val="Intense Quote"/>
    <w:basedOn w:val="a"/>
    <w:link w:val="19"/>
    <w:qFormat/>
    <w:rsid w:val="00C939FB"/>
    <w:pPr>
      <w:spacing w:after="200" w:line="252" w:lineRule="auto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b">
    <w:name w:val="Выделенная цитата Знак"/>
    <w:basedOn w:val="a0"/>
    <w:rsid w:val="00C939FB"/>
    <w:rPr>
      <w:b/>
      <w:bCs/>
      <w:i/>
      <w:iCs/>
      <w:color w:val="4F81BD" w:themeColor="accent1"/>
      <w:sz w:val="24"/>
      <w:szCs w:val="24"/>
    </w:rPr>
  </w:style>
  <w:style w:type="character" w:customStyle="1" w:styleId="110">
    <w:name w:val="Заголовок 1 Знак1"/>
    <w:locked/>
    <w:rsid w:val="00C939FB"/>
    <w:rPr>
      <w:b/>
      <w:bCs/>
      <w:sz w:val="24"/>
      <w:szCs w:val="24"/>
    </w:rPr>
  </w:style>
  <w:style w:type="character" w:customStyle="1" w:styleId="213">
    <w:name w:val="Заголовок 2 Знак1"/>
    <w:locked/>
    <w:rsid w:val="00C939FB"/>
    <w:rPr>
      <w:b/>
      <w:bCs/>
      <w:sz w:val="24"/>
      <w:szCs w:val="28"/>
    </w:rPr>
  </w:style>
  <w:style w:type="character" w:customStyle="1" w:styleId="71">
    <w:name w:val="Заголовок 7 Знак1"/>
    <w:locked/>
    <w:rsid w:val="00C939FB"/>
    <w:rPr>
      <w:b/>
      <w:bCs/>
      <w:i/>
      <w:iCs/>
      <w:sz w:val="24"/>
      <w:szCs w:val="24"/>
    </w:rPr>
  </w:style>
  <w:style w:type="character" w:customStyle="1" w:styleId="91">
    <w:name w:val="Заголовок 9 Знак1"/>
    <w:locked/>
    <w:rsid w:val="00C939FB"/>
    <w:rPr>
      <w:rFonts w:ascii="Cambria" w:eastAsia="Times New Roman" w:hAnsi="Cambria" w:cs="Times New Roman" w:hint="default"/>
      <w:sz w:val="22"/>
      <w:szCs w:val="22"/>
    </w:rPr>
  </w:style>
  <w:style w:type="character" w:customStyle="1" w:styleId="1a">
    <w:name w:val="Название Знак1"/>
    <w:locked/>
    <w:rsid w:val="00C939FB"/>
    <w:rPr>
      <w:b/>
      <w:bCs w:val="0"/>
      <w:i/>
      <w:iCs w:val="0"/>
      <w:sz w:val="32"/>
    </w:rPr>
  </w:style>
  <w:style w:type="character" w:customStyle="1" w:styleId="msosubtleemphasis0">
    <w:name w:val="msosubtleemphasis"/>
    <w:rsid w:val="00C939FB"/>
    <w:rPr>
      <w:i/>
      <w:iCs/>
    </w:rPr>
  </w:style>
  <w:style w:type="character" w:customStyle="1" w:styleId="msointenseemphasis0">
    <w:name w:val="msointenseemphasis"/>
    <w:rsid w:val="00C939FB"/>
    <w:rPr>
      <w:i/>
      <w:iCs/>
      <w:caps/>
      <w:spacing w:val="10"/>
      <w:sz w:val="20"/>
      <w:szCs w:val="20"/>
    </w:rPr>
  </w:style>
  <w:style w:type="character" w:customStyle="1" w:styleId="msosubtlereference0">
    <w:name w:val="msosubtlereference"/>
    <w:rsid w:val="00C939FB"/>
    <w:rPr>
      <w:rFonts w:ascii="Calibri" w:eastAsia="Times New Roman" w:hAnsi="Calibri" w:cs="Times New Roman" w:hint="default"/>
      <w:i/>
      <w:iCs/>
      <w:color w:val="622423"/>
    </w:rPr>
  </w:style>
  <w:style w:type="character" w:customStyle="1" w:styleId="msointensereference0">
    <w:name w:val="msointensereference"/>
    <w:rsid w:val="00C939FB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customStyle="1" w:styleId="msobooktitle0">
    <w:name w:val="msobooktitle"/>
    <w:rsid w:val="00C939FB"/>
    <w:rPr>
      <w:caps/>
      <w:color w:val="622423"/>
      <w:spacing w:val="5"/>
      <w:u w:color="622423"/>
    </w:rPr>
  </w:style>
  <w:style w:type="paragraph" w:styleId="z-">
    <w:name w:val="HTML Bottom of Form"/>
    <w:basedOn w:val="a"/>
    <w:next w:val="a"/>
    <w:link w:val="z-0"/>
    <w:hidden/>
    <w:rsid w:val="00C939FB"/>
    <w:pPr>
      <w:pBdr>
        <w:top w:val="single" w:sz="6" w:space="1" w:color="auto"/>
      </w:pBdr>
      <w:spacing w:line="252" w:lineRule="auto"/>
      <w:jc w:val="center"/>
    </w:pPr>
    <w:rPr>
      <w:rFonts w:ascii="Arial" w:hAnsi="Arial" w:cs="Arial"/>
      <w:vanish/>
      <w:sz w:val="16"/>
      <w:szCs w:val="16"/>
      <w:lang w:val="en-US" w:eastAsia="en-US" w:bidi="en-US"/>
    </w:rPr>
  </w:style>
  <w:style w:type="character" w:customStyle="1" w:styleId="z-0">
    <w:name w:val="z-Конец формы Знак"/>
    <w:basedOn w:val="a0"/>
    <w:link w:val="z-"/>
    <w:rsid w:val="00C939FB"/>
    <w:rPr>
      <w:rFonts w:ascii="Arial" w:hAnsi="Arial" w:cs="Arial"/>
      <w:vanish/>
      <w:sz w:val="16"/>
      <w:szCs w:val="16"/>
      <w:lang w:val="en-US" w:eastAsia="en-US" w:bidi="en-US"/>
    </w:rPr>
  </w:style>
  <w:style w:type="character" w:styleId="afc">
    <w:name w:val="Hyperlink"/>
    <w:rsid w:val="00C939FB"/>
    <w:rPr>
      <w:color w:val="0000FF"/>
      <w:u w:val="single"/>
    </w:rPr>
  </w:style>
  <w:style w:type="character" w:styleId="afd">
    <w:name w:val="FollowedHyperlink"/>
    <w:rsid w:val="00C939FB"/>
    <w:rPr>
      <w:color w:val="0000FF"/>
      <w:u w:val="single"/>
    </w:rPr>
  </w:style>
  <w:style w:type="paragraph" w:customStyle="1" w:styleId="afe">
    <w:name w:val="Знак"/>
    <w:basedOn w:val="a"/>
    <w:rsid w:val="00C939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C939FB"/>
    <w:pPr>
      <w:widowControl w:val="0"/>
      <w:autoSpaceDE w:val="0"/>
      <w:autoSpaceDN w:val="0"/>
      <w:adjustRightInd w:val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C939FB"/>
  </w:style>
  <w:style w:type="table" w:customStyle="1" w:styleId="1b">
    <w:name w:val="Сетка таблицы1"/>
    <w:basedOn w:val="a1"/>
    <w:next w:val="aff"/>
    <w:uiPriority w:val="59"/>
    <w:rsid w:val="007965D1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"/>
    <w:uiPriority w:val="59"/>
    <w:rsid w:val="002754CC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6B2B23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"/>
    <w:uiPriority w:val="59"/>
    <w:rsid w:val="00933FBF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"/>
    <w:uiPriority w:val="59"/>
    <w:rsid w:val="00814B06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"/>
    <w:uiPriority w:val="59"/>
    <w:rsid w:val="00814B06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E47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Bottom of Form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FB"/>
    <w:pPr>
      <w:ind w:left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39FB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C939FB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939FB"/>
    <w:pPr>
      <w:pBdr>
        <w:top w:val="dotted" w:sz="4" w:space="0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C939FB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939FB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939FB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939FB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939FB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939FB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1165"/>
    <w:pPr>
      <w:ind w:left="360"/>
    </w:pPr>
    <w:rPr>
      <w:i/>
      <w:iCs/>
    </w:rPr>
  </w:style>
  <w:style w:type="paragraph" w:styleId="a4">
    <w:name w:val="Title"/>
    <w:basedOn w:val="a"/>
    <w:link w:val="a5"/>
    <w:qFormat/>
    <w:rsid w:val="00A61165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61165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C939FB"/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C939FB"/>
    <w:rPr>
      <w:rFonts w:ascii="Cambria" w:hAnsi="Cambria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C939FB"/>
    <w:rPr>
      <w:rFonts w:ascii="Cambria" w:hAnsi="Cambria"/>
      <w:caps/>
      <w:color w:val="622423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C939FB"/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C939FB"/>
    <w:rPr>
      <w:rFonts w:ascii="Cambria" w:hAnsi="Cambria"/>
      <w:caps/>
      <w:color w:val="622423"/>
      <w:spacing w:val="1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C939FB"/>
    <w:rPr>
      <w:rFonts w:ascii="Cambria" w:hAnsi="Cambria"/>
      <w:caps/>
      <w:color w:val="943634"/>
      <w:spacing w:val="1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C939FB"/>
    <w:rPr>
      <w:rFonts w:ascii="Cambria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C939FB"/>
    <w:rPr>
      <w:rFonts w:ascii="Cambria" w:hAnsi="Cambria"/>
      <w:caps/>
      <w:spacing w:val="10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C939FB"/>
    <w:rPr>
      <w:rFonts w:ascii="Cambria" w:hAnsi="Cambria"/>
      <w:i/>
      <w:iCs/>
      <w:caps/>
      <w:spacing w:val="10"/>
      <w:lang w:val="en-US" w:eastAsia="en-US" w:bidi="en-US"/>
    </w:rPr>
  </w:style>
  <w:style w:type="character" w:styleId="a6">
    <w:name w:val="Emphasis"/>
    <w:qFormat/>
    <w:rsid w:val="00C939FB"/>
    <w:rPr>
      <w:i w:val="0"/>
      <w:iCs w:val="0"/>
      <w:caps/>
      <w:spacing w:val="5"/>
      <w:sz w:val="20"/>
      <w:szCs w:val="20"/>
    </w:rPr>
  </w:style>
  <w:style w:type="character" w:styleId="a7">
    <w:name w:val="Strong"/>
    <w:qFormat/>
    <w:rsid w:val="00C939FB"/>
    <w:rPr>
      <w:b/>
      <w:bCs/>
      <w:color w:val="943634"/>
      <w:spacing w:val="5"/>
    </w:rPr>
  </w:style>
  <w:style w:type="paragraph" w:styleId="a8">
    <w:name w:val="Normal (Web)"/>
    <w:basedOn w:val="a"/>
    <w:uiPriority w:val="99"/>
    <w:rsid w:val="00C939FB"/>
    <w:pPr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Верхний колонтитул Знак"/>
    <w:link w:val="aa"/>
    <w:locked/>
    <w:rsid w:val="00C939FB"/>
    <w:rPr>
      <w:sz w:val="24"/>
      <w:szCs w:val="24"/>
    </w:rPr>
  </w:style>
  <w:style w:type="paragraph" w:styleId="aa">
    <w:name w:val="header"/>
    <w:basedOn w:val="a"/>
    <w:link w:val="a9"/>
    <w:rsid w:val="00C939FB"/>
    <w:pPr>
      <w:tabs>
        <w:tab w:val="center" w:pos="4677"/>
        <w:tab w:val="right" w:pos="9355"/>
      </w:tabs>
      <w:spacing w:after="200" w:line="252" w:lineRule="auto"/>
    </w:pPr>
  </w:style>
  <w:style w:type="character" w:customStyle="1" w:styleId="11">
    <w:name w:val="Верхний колонтитул Знак1"/>
    <w:basedOn w:val="a0"/>
    <w:rsid w:val="00C939FB"/>
    <w:rPr>
      <w:sz w:val="24"/>
      <w:szCs w:val="24"/>
    </w:rPr>
  </w:style>
  <w:style w:type="character" w:customStyle="1" w:styleId="ab">
    <w:name w:val="Нижний колонтитул Знак"/>
    <w:link w:val="ac"/>
    <w:locked/>
    <w:rsid w:val="00C939FB"/>
    <w:rPr>
      <w:sz w:val="24"/>
      <w:szCs w:val="24"/>
    </w:rPr>
  </w:style>
  <w:style w:type="paragraph" w:styleId="ac">
    <w:name w:val="footer"/>
    <w:basedOn w:val="a"/>
    <w:link w:val="ab"/>
    <w:rsid w:val="00C939FB"/>
    <w:pPr>
      <w:tabs>
        <w:tab w:val="center" w:pos="4677"/>
        <w:tab w:val="right" w:pos="9355"/>
      </w:tabs>
      <w:spacing w:after="200" w:line="252" w:lineRule="auto"/>
    </w:pPr>
  </w:style>
  <w:style w:type="character" w:customStyle="1" w:styleId="12">
    <w:name w:val="Нижний колонтитул Знак1"/>
    <w:basedOn w:val="a0"/>
    <w:rsid w:val="00C939FB"/>
    <w:rPr>
      <w:sz w:val="24"/>
      <w:szCs w:val="24"/>
    </w:rPr>
  </w:style>
  <w:style w:type="character" w:customStyle="1" w:styleId="ad">
    <w:name w:val="Основной текст Знак"/>
    <w:link w:val="ae"/>
    <w:locked/>
    <w:rsid w:val="00C939FB"/>
    <w:rPr>
      <w:sz w:val="24"/>
      <w:szCs w:val="24"/>
    </w:rPr>
  </w:style>
  <w:style w:type="paragraph" w:styleId="ae">
    <w:name w:val="Body Text"/>
    <w:basedOn w:val="a"/>
    <w:link w:val="ad"/>
    <w:rsid w:val="00C939FB"/>
    <w:pPr>
      <w:spacing w:after="200" w:line="252" w:lineRule="auto"/>
      <w:jc w:val="both"/>
    </w:pPr>
  </w:style>
  <w:style w:type="character" w:customStyle="1" w:styleId="13">
    <w:name w:val="Основной текст Знак1"/>
    <w:basedOn w:val="a0"/>
    <w:rsid w:val="00C939FB"/>
    <w:rPr>
      <w:sz w:val="24"/>
      <w:szCs w:val="24"/>
    </w:rPr>
  </w:style>
  <w:style w:type="character" w:customStyle="1" w:styleId="af">
    <w:name w:val="Основной текст с отступом Знак"/>
    <w:link w:val="af0"/>
    <w:locked/>
    <w:rsid w:val="00C939FB"/>
    <w:rPr>
      <w:sz w:val="24"/>
      <w:szCs w:val="24"/>
    </w:rPr>
  </w:style>
  <w:style w:type="paragraph" w:styleId="af0">
    <w:name w:val="Body Text Indent"/>
    <w:basedOn w:val="a"/>
    <w:link w:val="af"/>
    <w:rsid w:val="00C939FB"/>
    <w:pPr>
      <w:spacing w:after="200" w:line="252" w:lineRule="auto"/>
      <w:ind w:firstLine="360"/>
    </w:pPr>
  </w:style>
  <w:style w:type="character" w:customStyle="1" w:styleId="14">
    <w:name w:val="Основной текст с отступом Знак1"/>
    <w:basedOn w:val="a0"/>
    <w:rsid w:val="00C939FB"/>
    <w:rPr>
      <w:sz w:val="24"/>
      <w:szCs w:val="24"/>
    </w:rPr>
  </w:style>
  <w:style w:type="character" w:customStyle="1" w:styleId="af1">
    <w:name w:val="Подзаголовок Знак"/>
    <w:link w:val="af2"/>
    <w:locked/>
    <w:rsid w:val="00C939FB"/>
    <w:rPr>
      <w:caps/>
      <w:spacing w:val="20"/>
      <w:sz w:val="18"/>
      <w:szCs w:val="18"/>
    </w:rPr>
  </w:style>
  <w:style w:type="paragraph" w:styleId="af2">
    <w:name w:val="Subtitle"/>
    <w:basedOn w:val="a"/>
    <w:next w:val="a"/>
    <w:link w:val="af1"/>
    <w:qFormat/>
    <w:rsid w:val="00C939FB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15">
    <w:name w:val="Подзаголовок Знак1"/>
    <w:basedOn w:val="a0"/>
    <w:uiPriority w:val="11"/>
    <w:rsid w:val="00C939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C939FB"/>
    <w:rPr>
      <w:sz w:val="24"/>
      <w:szCs w:val="24"/>
    </w:rPr>
  </w:style>
  <w:style w:type="paragraph" w:styleId="22">
    <w:name w:val="Body Text 2"/>
    <w:basedOn w:val="a"/>
    <w:link w:val="21"/>
    <w:rsid w:val="00C939FB"/>
    <w:pPr>
      <w:spacing w:after="200" w:line="252" w:lineRule="auto"/>
      <w:jc w:val="both"/>
      <w:outlineLvl w:val="0"/>
    </w:pPr>
  </w:style>
  <w:style w:type="character" w:customStyle="1" w:styleId="210">
    <w:name w:val="Основной текст 2 Знак1"/>
    <w:basedOn w:val="a0"/>
    <w:uiPriority w:val="99"/>
    <w:semiHidden/>
    <w:rsid w:val="00C939FB"/>
    <w:rPr>
      <w:sz w:val="24"/>
      <w:szCs w:val="24"/>
    </w:rPr>
  </w:style>
  <w:style w:type="character" w:customStyle="1" w:styleId="31">
    <w:name w:val="Основной текст 3 Знак"/>
    <w:link w:val="32"/>
    <w:locked/>
    <w:rsid w:val="00C939FB"/>
    <w:rPr>
      <w:sz w:val="16"/>
      <w:szCs w:val="16"/>
    </w:rPr>
  </w:style>
  <w:style w:type="paragraph" w:styleId="32">
    <w:name w:val="Body Text 3"/>
    <w:basedOn w:val="a"/>
    <w:link w:val="31"/>
    <w:rsid w:val="00C939FB"/>
    <w:pPr>
      <w:spacing w:after="120" w:line="252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C939FB"/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C939FB"/>
    <w:rPr>
      <w:sz w:val="24"/>
      <w:szCs w:val="24"/>
    </w:rPr>
  </w:style>
  <w:style w:type="paragraph" w:styleId="24">
    <w:name w:val="Body Text Indent 2"/>
    <w:basedOn w:val="a"/>
    <w:link w:val="23"/>
    <w:rsid w:val="00C939FB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C939FB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C939FB"/>
    <w:rPr>
      <w:sz w:val="16"/>
      <w:szCs w:val="16"/>
    </w:rPr>
  </w:style>
  <w:style w:type="paragraph" w:styleId="34">
    <w:name w:val="Body Text Indent 3"/>
    <w:basedOn w:val="a"/>
    <w:link w:val="33"/>
    <w:rsid w:val="00C939FB"/>
    <w:pPr>
      <w:spacing w:after="200" w:line="252" w:lineRule="auto"/>
      <w:ind w:firstLine="360"/>
      <w:jc w:val="both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rsid w:val="00C939FB"/>
    <w:rPr>
      <w:sz w:val="16"/>
      <w:szCs w:val="16"/>
    </w:rPr>
  </w:style>
  <w:style w:type="paragraph" w:styleId="af3">
    <w:name w:val="Block Text"/>
    <w:basedOn w:val="a"/>
    <w:rsid w:val="00C939FB"/>
    <w:pPr>
      <w:spacing w:after="200" w:line="252" w:lineRule="auto"/>
      <w:ind w:left="-36" w:right="-108"/>
    </w:pPr>
    <w:rPr>
      <w:rFonts w:ascii="Cambria" w:hAnsi="Cambria" w:cs="Arial"/>
      <w:sz w:val="22"/>
      <w:szCs w:val="22"/>
      <w:lang w:val="en-US" w:eastAsia="en-US" w:bidi="en-US"/>
    </w:rPr>
  </w:style>
  <w:style w:type="character" w:customStyle="1" w:styleId="af4">
    <w:name w:val="Схема документа Знак"/>
    <w:link w:val="af5"/>
    <w:semiHidden/>
    <w:locked/>
    <w:rsid w:val="00C939FB"/>
    <w:rPr>
      <w:rFonts w:ascii="Tahoma" w:hAnsi="Tahoma"/>
      <w:sz w:val="16"/>
      <w:szCs w:val="16"/>
    </w:rPr>
  </w:style>
  <w:style w:type="paragraph" w:styleId="af5">
    <w:name w:val="Document Map"/>
    <w:basedOn w:val="a"/>
    <w:link w:val="af4"/>
    <w:semiHidden/>
    <w:rsid w:val="00C939FB"/>
    <w:pPr>
      <w:spacing w:after="200" w:line="252" w:lineRule="auto"/>
    </w:pPr>
    <w:rPr>
      <w:rFonts w:ascii="Tahoma" w:hAnsi="Tahoma"/>
      <w:sz w:val="16"/>
      <w:szCs w:val="16"/>
    </w:rPr>
  </w:style>
  <w:style w:type="character" w:customStyle="1" w:styleId="16">
    <w:name w:val="Схема документа Знак1"/>
    <w:basedOn w:val="a0"/>
    <w:uiPriority w:val="99"/>
    <w:semiHidden/>
    <w:rsid w:val="00C939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7"/>
    <w:semiHidden/>
    <w:locked/>
    <w:rsid w:val="00C939FB"/>
    <w:rPr>
      <w:rFonts w:ascii="Tahoma" w:hAnsi="Tahoma"/>
      <w:sz w:val="16"/>
      <w:szCs w:val="16"/>
    </w:rPr>
  </w:style>
  <w:style w:type="paragraph" w:styleId="af7">
    <w:name w:val="Balloon Text"/>
    <w:basedOn w:val="a"/>
    <w:link w:val="af6"/>
    <w:semiHidden/>
    <w:rsid w:val="00C939FB"/>
    <w:pPr>
      <w:spacing w:after="200" w:line="252" w:lineRule="auto"/>
    </w:pPr>
    <w:rPr>
      <w:rFonts w:ascii="Tahoma" w:hAnsi="Tahoma"/>
      <w:sz w:val="16"/>
      <w:szCs w:val="16"/>
    </w:rPr>
  </w:style>
  <w:style w:type="character" w:customStyle="1" w:styleId="17">
    <w:name w:val="Текст выноски Знак1"/>
    <w:basedOn w:val="a0"/>
    <w:semiHidden/>
    <w:rsid w:val="00C939FB"/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link w:val="af9"/>
    <w:locked/>
    <w:rsid w:val="00C939FB"/>
    <w:rPr>
      <w:rFonts w:ascii="Cambria" w:hAnsi="Cambria"/>
      <w:sz w:val="22"/>
      <w:szCs w:val="22"/>
      <w:lang w:val="en-US" w:eastAsia="en-US" w:bidi="en-US"/>
    </w:rPr>
  </w:style>
  <w:style w:type="paragraph" w:styleId="af9">
    <w:name w:val="No Spacing"/>
    <w:basedOn w:val="a"/>
    <w:link w:val="af8"/>
    <w:uiPriority w:val="1"/>
    <w:qFormat/>
    <w:rsid w:val="00C939FB"/>
    <w:pPr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msonospacing0">
    <w:name w:val="msonospacing"/>
    <w:basedOn w:val="a"/>
    <w:rsid w:val="00C939FB"/>
    <w:rPr>
      <w:rFonts w:ascii="Cambria" w:hAnsi="Cambria"/>
      <w:sz w:val="22"/>
      <w:szCs w:val="22"/>
      <w:lang w:val="en-US" w:eastAsia="en-US" w:bidi="en-US"/>
    </w:rPr>
  </w:style>
  <w:style w:type="paragraph" w:customStyle="1" w:styleId="msolistparagraph0">
    <w:name w:val="msolistparagraph"/>
    <w:basedOn w:val="a"/>
    <w:rsid w:val="00C939FB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msoquote0">
    <w:name w:val="msoquote"/>
    <w:basedOn w:val="a"/>
    <w:next w:val="a"/>
    <w:rsid w:val="00C939FB"/>
    <w:pPr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customStyle="1" w:styleId="msointensequote0">
    <w:name w:val="msointensequote"/>
    <w:basedOn w:val="a"/>
    <w:next w:val="a"/>
    <w:rsid w:val="00C939FB"/>
    <w:pPr>
      <w:pBdr>
        <w:top w:val="dotted" w:sz="2" w:space="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en-US" w:eastAsia="en-US" w:bidi="en-US"/>
    </w:rPr>
  </w:style>
  <w:style w:type="paragraph" w:customStyle="1" w:styleId="msotocheading0">
    <w:name w:val="msotocheading"/>
    <w:basedOn w:val="1"/>
    <w:next w:val="a"/>
    <w:semiHidden/>
    <w:rsid w:val="00C939FB"/>
    <w:pPr>
      <w:outlineLvl w:val="9"/>
    </w:pPr>
  </w:style>
  <w:style w:type="paragraph" w:customStyle="1" w:styleId="18">
    <w:name w:val="Обычный1"/>
    <w:rsid w:val="00C939FB"/>
    <w:pPr>
      <w:widowControl w:val="0"/>
      <w:snapToGrid w:val="0"/>
      <w:spacing w:after="200" w:line="252" w:lineRule="auto"/>
      <w:ind w:left="0" w:firstLine="560"/>
      <w:jc w:val="both"/>
    </w:pPr>
    <w:rPr>
      <w:rFonts w:ascii="Arial" w:hAnsi="Arial"/>
      <w:sz w:val="22"/>
      <w:szCs w:val="22"/>
      <w:lang w:val="en-US" w:eastAsia="en-US" w:bidi="en-US"/>
    </w:rPr>
  </w:style>
  <w:style w:type="character" w:customStyle="1" w:styleId="212">
    <w:name w:val="Цитата 2 Знак1"/>
    <w:link w:val="25"/>
    <w:locked/>
    <w:rsid w:val="00C939FB"/>
    <w:rPr>
      <w:rFonts w:ascii="Cambria" w:hAnsi="Cambria"/>
      <w:i/>
      <w:iCs/>
      <w:color w:val="000000"/>
      <w:sz w:val="22"/>
      <w:szCs w:val="22"/>
      <w:lang w:val="en-US" w:eastAsia="en-US" w:bidi="en-US"/>
    </w:rPr>
  </w:style>
  <w:style w:type="paragraph" w:styleId="25">
    <w:name w:val="Quote"/>
    <w:basedOn w:val="a"/>
    <w:link w:val="212"/>
    <w:qFormat/>
    <w:rsid w:val="00C939FB"/>
    <w:pPr>
      <w:spacing w:after="200" w:line="252" w:lineRule="auto"/>
    </w:pPr>
    <w:rPr>
      <w:rFonts w:ascii="Cambria" w:hAnsi="Cambria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rsid w:val="00C939FB"/>
    <w:rPr>
      <w:i/>
      <w:iCs/>
      <w:color w:val="000000" w:themeColor="text1"/>
      <w:sz w:val="24"/>
      <w:szCs w:val="24"/>
    </w:rPr>
  </w:style>
  <w:style w:type="character" w:customStyle="1" w:styleId="19">
    <w:name w:val="Выделенная цитата Знак1"/>
    <w:link w:val="afa"/>
    <w:locked/>
    <w:rsid w:val="00C939FB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afa">
    <w:name w:val="Intense Quote"/>
    <w:basedOn w:val="a"/>
    <w:link w:val="19"/>
    <w:qFormat/>
    <w:rsid w:val="00C939FB"/>
    <w:pPr>
      <w:spacing w:after="200" w:line="252" w:lineRule="auto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b">
    <w:name w:val="Выделенная цитата Знак"/>
    <w:basedOn w:val="a0"/>
    <w:rsid w:val="00C939FB"/>
    <w:rPr>
      <w:b/>
      <w:bCs/>
      <w:i/>
      <w:iCs/>
      <w:color w:val="4F81BD" w:themeColor="accent1"/>
      <w:sz w:val="24"/>
      <w:szCs w:val="24"/>
    </w:rPr>
  </w:style>
  <w:style w:type="character" w:customStyle="1" w:styleId="110">
    <w:name w:val="Заголовок 1 Знак1"/>
    <w:locked/>
    <w:rsid w:val="00C939FB"/>
    <w:rPr>
      <w:b/>
      <w:bCs/>
      <w:sz w:val="24"/>
      <w:szCs w:val="24"/>
    </w:rPr>
  </w:style>
  <w:style w:type="character" w:customStyle="1" w:styleId="213">
    <w:name w:val="Заголовок 2 Знак1"/>
    <w:locked/>
    <w:rsid w:val="00C939FB"/>
    <w:rPr>
      <w:b/>
      <w:bCs/>
      <w:sz w:val="24"/>
      <w:szCs w:val="28"/>
    </w:rPr>
  </w:style>
  <w:style w:type="character" w:customStyle="1" w:styleId="71">
    <w:name w:val="Заголовок 7 Знак1"/>
    <w:locked/>
    <w:rsid w:val="00C939FB"/>
    <w:rPr>
      <w:b/>
      <w:bCs/>
      <w:i/>
      <w:iCs/>
      <w:sz w:val="24"/>
      <w:szCs w:val="24"/>
    </w:rPr>
  </w:style>
  <w:style w:type="character" w:customStyle="1" w:styleId="91">
    <w:name w:val="Заголовок 9 Знак1"/>
    <w:locked/>
    <w:rsid w:val="00C939FB"/>
    <w:rPr>
      <w:rFonts w:ascii="Cambria" w:eastAsia="Times New Roman" w:hAnsi="Cambria" w:cs="Times New Roman" w:hint="default"/>
      <w:sz w:val="22"/>
      <w:szCs w:val="22"/>
    </w:rPr>
  </w:style>
  <w:style w:type="character" w:customStyle="1" w:styleId="1a">
    <w:name w:val="Название Знак1"/>
    <w:locked/>
    <w:rsid w:val="00C939FB"/>
    <w:rPr>
      <w:b/>
      <w:bCs w:val="0"/>
      <w:i/>
      <w:iCs w:val="0"/>
      <w:sz w:val="32"/>
    </w:rPr>
  </w:style>
  <w:style w:type="character" w:customStyle="1" w:styleId="msosubtleemphasis0">
    <w:name w:val="msosubtleemphasis"/>
    <w:rsid w:val="00C939FB"/>
    <w:rPr>
      <w:i/>
      <w:iCs/>
    </w:rPr>
  </w:style>
  <w:style w:type="character" w:customStyle="1" w:styleId="msointenseemphasis0">
    <w:name w:val="msointenseemphasis"/>
    <w:rsid w:val="00C939FB"/>
    <w:rPr>
      <w:i/>
      <w:iCs/>
      <w:caps/>
      <w:spacing w:val="10"/>
      <w:sz w:val="20"/>
      <w:szCs w:val="20"/>
    </w:rPr>
  </w:style>
  <w:style w:type="character" w:customStyle="1" w:styleId="msosubtlereference0">
    <w:name w:val="msosubtlereference"/>
    <w:rsid w:val="00C939FB"/>
    <w:rPr>
      <w:rFonts w:ascii="Calibri" w:eastAsia="Times New Roman" w:hAnsi="Calibri" w:cs="Times New Roman" w:hint="default"/>
      <w:i/>
      <w:iCs/>
      <w:color w:val="622423"/>
    </w:rPr>
  </w:style>
  <w:style w:type="character" w:customStyle="1" w:styleId="msointensereference0">
    <w:name w:val="msointensereference"/>
    <w:rsid w:val="00C939FB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customStyle="1" w:styleId="msobooktitle0">
    <w:name w:val="msobooktitle"/>
    <w:rsid w:val="00C939FB"/>
    <w:rPr>
      <w:caps/>
      <w:color w:val="622423"/>
      <w:spacing w:val="5"/>
      <w:u w:color="622423"/>
    </w:rPr>
  </w:style>
  <w:style w:type="paragraph" w:styleId="z-">
    <w:name w:val="HTML Bottom of Form"/>
    <w:basedOn w:val="a"/>
    <w:next w:val="a"/>
    <w:link w:val="z-0"/>
    <w:hidden/>
    <w:rsid w:val="00C939FB"/>
    <w:pPr>
      <w:pBdr>
        <w:top w:val="single" w:sz="6" w:space="1" w:color="auto"/>
      </w:pBdr>
      <w:spacing w:line="252" w:lineRule="auto"/>
      <w:jc w:val="center"/>
    </w:pPr>
    <w:rPr>
      <w:rFonts w:ascii="Arial" w:hAnsi="Arial" w:cs="Arial"/>
      <w:vanish/>
      <w:sz w:val="16"/>
      <w:szCs w:val="16"/>
      <w:lang w:val="en-US" w:eastAsia="en-US" w:bidi="en-US"/>
    </w:rPr>
  </w:style>
  <w:style w:type="character" w:customStyle="1" w:styleId="z-0">
    <w:name w:val="z-Конец формы Знак"/>
    <w:basedOn w:val="a0"/>
    <w:link w:val="z-"/>
    <w:rsid w:val="00C939FB"/>
    <w:rPr>
      <w:rFonts w:ascii="Arial" w:hAnsi="Arial" w:cs="Arial"/>
      <w:vanish/>
      <w:sz w:val="16"/>
      <w:szCs w:val="16"/>
      <w:lang w:val="en-US" w:eastAsia="en-US" w:bidi="en-US"/>
    </w:rPr>
  </w:style>
  <w:style w:type="character" w:styleId="afc">
    <w:name w:val="Hyperlink"/>
    <w:rsid w:val="00C939FB"/>
    <w:rPr>
      <w:color w:val="0000FF"/>
      <w:u w:val="single"/>
    </w:rPr>
  </w:style>
  <w:style w:type="character" w:styleId="afd">
    <w:name w:val="FollowedHyperlink"/>
    <w:rsid w:val="00C939FB"/>
    <w:rPr>
      <w:color w:val="0000FF"/>
      <w:u w:val="single"/>
    </w:rPr>
  </w:style>
  <w:style w:type="paragraph" w:customStyle="1" w:styleId="afe">
    <w:name w:val="Знак"/>
    <w:basedOn w:val="a"/>
    <w:rsid w:val="00C939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C939FB"/>
    <w:pPr>
      <w:widowControl w:val="0"/>
      <w:autoSpaceDE w:val="0"/>
      <w:autoSpaceDN w:val="0"/>
      <w:adjustRightInd w:val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0"/>
    <w:rsid w:val="00C939FB"/>
  </w:style>
  <w:style w:type="table" w:customStyle="1" w:styleId="1b">
    <w:name w:val="Сетка таблицы1"/>
    <w:basedOn w:val="a1"/>
    <w:next w:val="aff"/>
    <w:uiPriority w:val="59"/>
    <w:rsid w:val="007965D1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"/>
    <w:uiPriority w:val="59"/>
    <w:rsid w:val="002754CC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6B2B23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"/>
    <w:uiPriority w:val="59"/>
    <w:rsid w:val="00933FBF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"/>
    <w:uiPriority w:val="59"/>
    <w:rsid w:val="00814B06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"/>
    <w:uiPriority w:val="59"/>
    <w:rsid w:val="00814B06"/>
    <w:pPr>
      <w:ind w:left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E47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№99</Company>
  <LinksUpToDate>false</LinksUpToDate>
  <CharactersWithSpaces>18522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sad</cp:lastModifiedBy>
  <cp:revision>9</cp:revision>
  <cp:lastPrinted>2016-02-09T13:37:00Z</cp:lastPrinted>
  <dcterms:created xsi:type="dcterms:W3CDTF">2024-12-17T10:00:00Z</dcterms:created>
  <dcterms:modified xsi:type="dcterms:W3CDTF">2025-12-19T06:38:00Z</dcterms:modified>
</cp:coreProperties>
</file>