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3ED" w:rsidRPr="00A12D12" w:rsidRDefault="001763ED" w:rsidP="001763ED">
      <w:pPr>
        <w:rPr>
          <w:b/>
          <w:sz w:val="32"/>
          <w:szCs w:val="32"/>
        </w:rPr>
      </w:pPr>
      <w:r w:rsidRPr="00A12D12">
        <w:rPr>
          <w:b/>
          <w:sz w:val="32"/>
          <w:szCs w:val="32"/>
        </w:rPr>
        <w:t>Образовательная область: «Художественно – эстетическое развитие»</w:t>
      </w:r>
    </w:p>
    <w:p w:rsidR="001763ED" w:rsidRPr="00A12D12" w:rsidRDefault="001763ED" w:rsidP="001763ED">
      <w:pPr>
        <w:rPr>
          <w:sz w:val="28"/>
          <w:szCs w:val="28"/>
          <w:u w:val="single"/>
        </w:rPr>
      </w:pPr>
      <w:r w:rsidRPr="00A12D12">
        <w:rPr>
          <w:sz w:val="28"/>
          <w:szCs w:val="28"/>
          <w:u w:val="single"/>
        </w:rPr>
        <w:t>Занятие 1: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Рисование: «Салют над городом в честь праздника Победы»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Задачи: Развивать умение детей отражать в рисунке впечатления от праздника Победы, создать композицию рисунка, располагая внизу дома, а вверху – салют. Закрепить умение смешивать краски на палитре. Воспитывать чувство гордости за свою Родину.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Рекомендации: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 xml:space="preserve">Поговорить с ребенком, </w:t>
      </w:r>
      <w:proofErr w:type="gramStart"/>
      <w:r w:rsidRPr="00A12D12">
        <w:rPr>
          <w:sz w:val="28"/>
          <w:szCs w:val="28"/>
        </w:rPr>
        <w:t>какой  был</w:t>
      </w:r>
      <w:proofErr w:type="gramEnd"/>
      <w:r w:rsidRPr="00A12D12">
        <w:rPr>
          <w:sz w:val="28"/>
          <w:szCs w:val="28"/>
        </w:rPr>
        <w:t xml:space="preserve"> недавно праздник?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Праздник какой грустный или веселый?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Как можно еще сказать про праздник? (печальный, счастливый, радостный).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 xml:space="preserve">В этот </w:t>
      </w:r>
      <w:proofErr w:type="gramStart"/>
      <w:r w:rsidRPr="00A12D12">
        <w:rPr>
          <w:sz w:val="28"/>
          <w:szCs w:val="28"/>
        </w:rPr>
        <w:t>день  все</w:t>
      </w:r>
      <w:proofErr w:type="gramEnd"/>
      <w:r w:rsidRPr="00A12D12">
        <w:rPr>
          <w:sz w:val="28"/>
          <w:szCs w:val="28"/>
        </w:rPr>
        <w:t xml:space="preserve"> люди идут к памятникам воинов – защитников, чтобы возложить цветы, почтить память всех, кто погиб, защищая Родину. Мы поздравляем всех ветеранов войны, говорим им «спасибо» за мирное время.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Предложить рассмотреть иллюстрации салюта, как красиво взлетают вверх огни, образуя разноцветные сверкающие россыпи.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 xml:space="preserve">Спросить на что похож салют? (цветы, звездочки), напомнить, что внизу изображаем улицу (дома, </w:t>
      </w:r>
      <w:proofErr w:type="spellStart"/>
      <w:proofErr w:type="gramStart"/>
      <w:r w:rsidRPr="00A12D12">
        <w:rPr>
          <w:sz w:val="28"/>
          <w:szCs w:val="28"/>
        </w:rPr>
        <w:t>деревья,люди</w:t>
      </w:r>
      <w:proofErr w:type="spellEnd"/>
      <w:proofErr w:type="gramEnd"/>
      <w:r w:rsidRPr="00A12D12">
        <w:rPr>
          <w:sz w:val="28"/>
          <w:szCs w:val="28"/>
        </w:rPr>
        <w:t>), большая часть листа для салюта.</w:t>
      </w:r>
    </w:p>
    <w:p w:rsidR="001763ED" w:rsidRPr="001763ED" w:rsidRDefault="001763ED" w:rsidP="001763ED"/>
    <w:p w:rsidR="001763ED" w:rsidRPr="001763ED" w:rsidRDefault="001763ED" w:rsidP="001763ED">
      <w:r w:rsidRPr="001763ED">
        <w:object w:dxaOrig="13320" w:dyaOrig="12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pt;height:647.25pt" o:ole="">
            <v:imagedata r:id="rId4" o:title=""/>
          </v:shape>
          <o:OLEObject Type="Embed" ProgID="Word.Document.12" ShapeID="_x0000_i1025" DrawAspect="Content" ObjectID="_1651562931" r:id="rId5"/>
        </w:object>
      </w:r>
    </w:p>
    <w:p w:rsidR="001763ED" w:rsidRPr="001763ED" w:rsidRDefault="001763ED" w:rsidP="001763ED"/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С днем Победы, ветераны,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lastRenderedPageBreak/>
        <w:t>С днем Победы, вся страна.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Подвиг прадедов и дедов,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Будем помнить мы всегда.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Занятие 2: «Роспись силуэтов гжельской посуды»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 xml:space="preserve">Задачи: Закрепить умение детей расписывать </w:t>
      </w:r>
      <w:proofErr w:type="gramStart"/>
      <w:r w:rsidRPr="00A12D12">
        <w:rPr>
          <w:sz w:val="28"/>
          <w:szCs w:val="28"/>
        </w:rPr>
        <w:t>посуду,  располагая</w:t>
      </w:r>
      <w:proofErr w:type="gramEnd"/>
      <w:r w:rsidRPr="00A12D12">
        <w:rPr>
          <w:sz w:val="28"/>
          <w:szCs w:val="28"/>
        </w:rPr>
        <w:t xml:space="preserve"> узор по форме, закреплять умение рисовать акварельными красками, развивать эмоционально положительное отношение к гжельским  изделиям.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 xml:space="preserve">Для рисования потребуется </w:t>
      </w:r>
      <w:proofErr w:type="gramStart"/>
      <w:r w:rsidRPr="00A12D12">
        <w:rPr>
          <w:sz w:val="28"/>
          <w:szCs w:val="28"/>
        </w:rPr>
        <w:t>силуэт посуды</w:t>
      </w:r>
      <w:proofErr w:type="gramEnd"/>
      <w:r w:rsidRPr="00A12D12">
        <w:rPr>
          <w:sz w:val="28"/>
          <w:szCs w:val="28"/>
        </w:rPr>
        <w:t xml:space="preserve"> вырезанный из бумаги.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Рекомендации: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Предложить ребенку рассмотреть иллюстрации разнообразной гжельской посуды, выделить элементы узора.</w:t>
      </w:r>
    </w:p>
    <w:p w:rsidR="001763ED" w:rsidRPr="00A12D12" w:rsidRDefault="001763ED" w:rsidP="001763ED">
      <w:pPr>
        <w:rPr>
          <w:sz w:val="28"/>
          <w:szCs w:val="28"/>
        </w:rPr>
      </w:pPr>
    </w:p>
    <w:p w:rsidR="001763ED" w:rsidRPr="001763ED" w:rsidRDefault="001763ED" w:rsidP="001763ED"/>
    <w:p w:rsidR="001763ED" w:rsidRPr="001763ED" w:rsidRDefault="001763ED" w:rsidP="001763ED">
      <w:r w:rsidRPr="001763ED">
        <w:object w:dxaOrig="9360" w:dyaOrig="14471">
          <v:shape id="_x0000_i1026" type="#_x0000_t75" style="width:468pt;height:723.75pt" o:ole="">
            <v:imagedata r:id="rId6" o:title=""/>
          </v:shape>
          <o:OLEObject Type="Embed" ProgID="Word.Document.12" ShapeID="_x0000_i1026" DrawAspect="Content" ObjectID="_1651562932" r:id="rId7"/>
        </w:object>
      </w:r>
    </w:p>
    <w:p w:rsidR="001763ED" w:rsidRPr="00A12D12" w:rsidRDefault="001763ED" w:rsidP="001763ED">
      <w:pPr>
        <w:rPr>
          <w:sz w:val="28"/>
          <w:szCs w:val="28"/>
        </w:rPr>
      </w:pPr>
      <w:bookmarkStart w:id="0" w:name="_GoBack"/>
      <w:r w:rsidRPr="00A12D12">
        <w:rPr>
          <w:sz w:val="28"/>
          <w:szCs w:val="28"/>
        </w:rPr>
        <w:t>Спросить почему посуду называют гжельской? Откуда пришла к нам эта посуда?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 xml:space="preserve">Рассказать, что была деревушка с названием </w:t>
      </w:r>
      <w:proofErr w:type="gramStart"/>
      <w:r w:rsidRPr="00A12D12">
        <w:rPr>
          <w:sz w:val="28"/>
          <w:szCs w:val="28"/>
        </w:rPr>
        <w:t>« Гжель</w:t>
      </w:r>
      <w:proofErr w:type="gramEnd"/>
      <w:r w:rsidRPr="00A12D12">
        <w:rPr>
          <w:sz w:val="28"/>
          <w:szCs w:val="28"/>
        </w:rPr>
        <w:t>», жили там мастера, которые делали из белой глины посуду и игрушки, расписывали их  голубовато – синей краской. Рисовали мастера на посуде различные узоры: травинки, пружинки, сеточки, цветы, полоски, листочки, и всё рисовали синим и голубым цветом, поэтому называют гжельскую посуду за её красоту сказочной гжелью.</w:t>
      </w:r>
    </w:p>
    <w:p w:rsidR="001763ED" w:rsidRPr="00A12D12" w:rsidRDefault="001763ED" w:rsidP="001763ED">
      <w:pPr>
        <w:rPr>
          <w:sz w:val="28"/>
          <w:szCs w:val="28"/>
        </w:rPr>
      </w:pPr>
      <w:r w:rsidRPr="00A12D12">
        <w:rPr>
          <w:sz w:val="28"/>
          <w:szCs w:val="28"/>
        </w:rPr>
        <w:t>По окончании работы рассмотреть, отметить красивые узоры, аккуратное расположение элементов</w:t>
      </w:r>
    </w:p>
    <w:p w:rsidR="001763ED" w:rsidRPr="00A12D12" w:rsidRDefault="001763ED" w:rsidP="001763ED">
      <w:pPr>
        <w:rPr>
          <w:sz w:val="28"/>
          <w:szCs w:val="28"/>
        </w:rPr>
      </w:pPr>
    </w:p>
    <w:bookmarkEnd w:id="0"/>
    <w:p w:rsidR="001763ED" w:rsidRPr="001763ED" w:rsidRDefault="001763ED" w:rsidP="001763ED"/>
    <w:p w:rsidR="001763ED" w:rsidRPr="001763ED" w:rsidRDefault="001763ED" w:rsidP="001763ED"/>
    <w:p w:rsidR="003E3878" w:rsidRDefault="003E3878"/>
    <w:sectPr w:rsidR="003E3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87C"/>
    <w:rsid w:val="001763ED"/>
    <w:rsid w:val="003E3878"/>
    <w:rsid w:val="007B687C"/>
    <w:rsid w:val="00A1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4807B-BAAF-46FC-81C2-D3E94AE5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Panyushkin</dc:creator>
  <cp:keywords/>
  <dc:description/>
  <cp:lastModifiedBy>Aleksandr Panyushkin</cp:lastModifiedBy>
  <cp:revision>4</cp:revision>
  <dcterms:created xsi:type="dcterms:W3CDTF">2020-05-21T07:34:00Z</dcterms:created>
  <dcterms:modified xsi:type="dcterms:W3CDTF">2020-05-21T07:42:00Z</dcterms:modified>
</cp:coreProperties>
</file>