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16" w:rsidRPr="00B5192F" w:rsidRDefault="00F3722A" w:rsidP="00DB0763">
      <w:pPr>
        <w:jc w:val="center"/>
        <w:rPr>
          <w:rFonts w:ascii="Times New Roman" w:hAnsi="Times New Roman" w:cs="Times New Roman"/>
          <w:sz w:val="28"/>
          <w:szCs w:val="28"/>
        </w:rPr>
      </w:pPr>
      <w:bookmarkStart w:id="0" w:name="_GoBack"/>
      <w:bookmarkEnd w:id="0"/>
      <w:r w:rsidRPr="00B5192F">
        <w:rPr>
          <w:rFonts w:ascii="Times New Roman" w:hAnsi="Times New Roman" w:cs="Times New Roman"/>
          <w:sz w:val="28"/>
          <w:szCs w:val="28"/>
        </w:rPr>
        <w:t>МБ ДОУ Починковский детский сад №2</w:t>
      </w:r>
    </w:p>
    <w:p w:rsidR="00F3722A" w:rsidRDefault="00DB0763" w:rsidP="00DB0763">
      <w:pPr>
        <w:jc w:val="center"/>
        <w:rPr>
          <w:rFonts w:ascii="Times New Roman" w:hAnsi="Times New Roman" w:cs="Times New Roman"/>
          <w:sz w:val="28"/>
          <w:szCs w:val="28"/>
        </w:rPr>
      </w:pPr>
      <w:r>
        <w:rPr>
          <w:rFonts w:ascii="Times New Roman" w:hAnsi="Times New Roman" w:cs="Times New Roman"/>
          <w:sz w:val="28"/>
          <w:szCs w:val="28"/>
        </w:rPr>
        <w:br/>
      </w:r>
    </w:p>
    <w:p w:rsidR="00DB0763" w:rsidRDefault="00DB0763" w:rsidP="00DB0763">
      <w:pPr>
        <w:jc w:val="center"/>
        <w:rPr>
          <w:rFonts w:ascii="Times New Roman" w:hAnsi="Times New Roman" w:cs="Times New Roman"/>
          <w:sz w:val="28"/>
          <w:szCs w:val="28"/>
        </w:rPr>
      </w:pPr>
    </w:p>
    <w:p w:rsidR="00DB0763" w:rsidRPr="00B5192F" w:rsidRDefault="00DB0763" w:rsidP="00DB0763">
      <w:pPr>
        <w:jc w:val="center"/>
        <w:rPr>
          <w:rFonts w:ascii="Times New Roman" w:hAnsi="Times New Roman" w:cs="Times New Roman"/>
          <w:sz w:val="28"/>
          <w:szCs w:val="28"/>
        </w:rPr>
      </w:pPr>
      <w:r>
        <w:rPr>
          <w:rFonts w:ascii="Times New Roman" w:hAnsi="Times New Roman" w:cs="Times New Roman"/>
          <w:sz w:val="28"/>
          <w:szCs w:val="28"/>
        </w:rPr>
        <w:br/>
      </w:r>
    </w:p>
    <w:p w:rsidR="00F723BA" w:rsidRDefault="00F3722A" w:rsidP="00DB0763">
      <w:pPr>
        <w:jc w:val="center"/>
        <w:rPr>
          <w:rFonts w:ascii="Times New Roman" w:hAnsi="Times New Roman" w:cs="Times New Roman"/>
          <w:b/>
          <w:sz w:val="28"/>
          <w:szCs w:val="28"/>
        </w:rPr>
      </w:pPr>
      <w:r w:rsidRPr="00DB0763">
        <w:rPr>
          <w:rFonts w:ascii="Times New Roman" w:hAnsi="Times New Roman" w:cs="Times New Roman"/>
          <w:b/>
          <w:sz w:val="28"/>
          <w:szCs w:val="28"/>
        </w:rPr>
        <w:t xml:space="preserve">Консультация для родителей </w:t>
      </w:r>
    </w:p>
    <w:p w:rsidR="00F3722A" w:rsidRPr="00F723BA" w:rsidRDefault="00F3722A" w:rsidP="00DB0763">
      <w:pPr>
        <w:jc w:val="center"/>
        <w:rPr>
          <w:rFonts w:ascii="Times New Roman" w:hAnsi="Times New Roman" w:cs="Times New Roman"/>
          <w:b/>
          <w:color w:val="31849B" w:themeColor="accent5" w:themeShade="BF"/>
          <w:sz w:val="52"/>
          <w:szCs w:val="52"/>
        </w:rPr>
      </w:pPr>
      <w:r w:rsidRPr="00F723BA">
        <w:rPr>
          <w:rFonts w:ascii="Times New Roman" w:hAnsi="Times New Roman" w:cs="Times New Roman"/>
          <w:b/>
          <w:color w:val="31849B" w:themeColor="accent5" w:themeShade="BF"/>
          <w:sz w:val="52"/>
          <w:szCs w:val="52"/>
        </w:rPr>
        <w:t>«Влияние колыбельной песни на речевое развитие малышей»</w:t>
      </w:r>
      <w:r w:rsidR="00DB0763" w:rsidRPr="00F723BA">
        <w:rPr>
          <w:rFonts w:ascii="Times New Roman" w:hAnsi="Times New Roman" w:cs="Times New Roman"/>
          <w:b/>
          <w:color w:val="31849B" w:themeColor="accent5" w:themeShade="BF"/>
          <w:sz w:val="52"/>
          <w:szCs w:val="52"/>
        </w:rPr>
        <w:br/>
      </w:r>
    </w:p>
    <w:p w:rsidR="00DB0763" w:rsidRDefault="00DB0763" w:rsidP="00DB0763">
      <w:pPr>
        <w:jc w:val="center"/>
        <w:rPr>
          <w:rFonts w:ascii="Times New Roman" w:hAnsi="Times New Roman" w:cs="Times New Roman"/>
          <w:b/>
          <w:sz w:val="28"/>
          <w:szCs w:val="28"/>
        </w:rPr>
      </w:pPr>
    </w:p>
    <w:p w:rsidR="00DB0763" w:rsidRDefault="00DB0763" w:rsidP="00F723BA">
      <w:pPr>
        <w:rPr>
          <w:rFonts w:ascii="Times New Roman" w:hAnsi="Times New Roman" w:cs="Times New Roman"/>
          <w:b/>
          <w:sz w:val="28"/>
          <w:szCs w:val="28"/>
        </w:rPr>
      </w:pPr>
    </w:p>
    <w:p w:rsidR="00DB0763" w:rsidRPr="00DB0763" w:rsidRDefault="00DB0763" w:rsidP="00DB0763">
      <w:pPr>
        <w:jc w:val="center"/>
        <w:rPr>
          <w:rFonts w:ascii="Times New Roman" w:hAnsi="Times New Roman" w:cs="Times New Roman"/>
          <w:b/>
          <w:sz w:val="28"/>
          <w:szCs w:val="28"/>
        </w:rPr>
      </w:pPr>
    </w:p>
    <w:p w:rsidR="00DB0763" w:rsidRDefault="00F3722A" w:rsidP="00DB0763">
      <w:pPr>
        <w:jc w:val="center"/>
        <w:rPr>
          <w:rFonts w:ascii="Times New Roman" w:hAnsi="Times New Roman" w:cs="Times New Roman"/>
          <w:sz w:val="28"/>
          <w:szCs w:val="28"/>
        </w:rPr>
      </w:pPr>
      <w:r w:rsidRPr="00B5192F">
        <w:rPr>
          <w:rFonts w:ascii="Times New Roman" w:hAnsi="Times New Roman" w:cs="Times New Roman"/>
          <w:sz w:val="28"/>
          <w:szCs w:val="28"/>
        </w:rPr>
        <w:t xml:space="preserve">Подготовила: музыкальный руководитель </w:t>
      </w:r>
    </w:p>
    <w:p w:rsidR="00F3722A" w:rsidRDefault="00F3722A" w:rsidP="00DB0763">
      <w:pPr>
        <w:jc w:val="center"/>
        <w:rPr>
          <w:rFonts w:ascii="Times New Roman" w:hAnsi="Times New Roman" w:cs="Times New Roman"/>
          <w:sz w:val="28"/>
          <w:szCs w:val="28"/>
        </w:rPr>
      </w:pPr>
      <w:r w:rsidRPr="00B5192F">
        <w:rPr>
          <w:rFonts w:ascii="Times New Roman" w:hAnsi="Times New Roman" w:cs="Times New Roman"/>
          <w:sz w:val="28"/>
          <w:szCs w:val="28"/>
        </w:rPr>
        <w:t>Романова Галина Анатольевна</w:t>
      </w:r>
      <w:r w:rsidR="00DB0763">
        <w:rPr>
          <w:rFonts w:ascii="Times New Roman" w:hAnsi="Times New Roman" w:cs="Times New Roman"/>
          <w:sz w:val="28"/>
          <w:szCs w:val="28"/>
        </w:rPr>
        <w:br/>
      </w:r>
    </w:p>
    <w:p w:rsidR="00DB0763" w:rsidRDefault="00DB0763" w:rsidP="00DB0763">
      <w:pPr>
        <w:jc w:val="center"/>
        <w:rPr>
          <w:rFonts w:ascii="Times New Roman" w:hAnsi="Times New Roman" w:cs="Times New Roman"/>
          <w:sz w:val="28"/>
          <w:szCs w:val="28"/>
        </w:rPr>
      </w:pPr>
    </w:p>
    <w:p w:rsidR="00DB0763" w:rsidRDefault="00DB0763" w:rsidP="00DB0763">
      <w:pPr>
        <w:jc w:val="center"/>
        <w:rPr>
          <w:rFonts w:ascii="Times New Roman" w:hAnsi="Times New Roman" w:cs="Times New Roman"/>
          <w:sz w:val="28"/>
          <w:szCs w:val="28"/>
        </w:rPr>
      </w:pPr>
    </w:p>
    <w:p w:rsidR="00DB0763" w:rsidRDefault="00DB0763" w:rsidP="00DB0763">
      <w:pPr>
        <w:jc w:val="center"/>
        <w:rPr>
          <w:rFonts w:ascii="Times New Roman" w:hAnsi="Times New Roman" w:cs="Times New Roman"/>
          <w:sz w:val="28"/>
          <w:szCs w:val="28"/>
        </w:rPr>
      </w:pPr>
    </w:p>
    <w:p w:rsidR="00DB0763" w:rsidRDefault="00DB0763" w:rsidP="00DB0763">
      <w:pPr>
        <w:jc w:val="cente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rsidR="00DB0763" w:rsidRPr="00B5192F" w:rsidRDefault="00DB0763" w:rsidP="00DB0763">
      <w:pPr>
        <w:jc w:val="center"/>
        <w:rPr>
          <w:rFonts w:ascii="Times New Roman" w:hAnsi="Times New Roman" w:cs="Times New Roman"/>
          <w:sz w:val="28"/>
          <w:szCs w:val="28"/>
        </w:rPr>
      </w:pPr>
      <w:r>
        <w:rPr>
          <w:rFonts w:ascii="Times New Roman" w:hAnsi="Times New Roman" w:cs="Times New Roman"/>
          <w:sz w:val="28"/>
          <w:szCs w:val="28"/>
        </w:rPr>
        <w:t>Починки 2020</w:t>
      </w:r>
    </w:p>
    <w:p w:rsidR="00F3722A" w:rsidRPr="00B5192F" w:rsidRDefault="00F3722A">
      <w:pPr>
        <w:rPr>
          <w:rFonts w:ascii="Times New Roman" w:hAnsi="Times New Roman" w:cs="Times New Roman"/>
          <w:sz w:val="28"/>
          <w:szCs w:val="28"/>
        </w:rPr>
      </w:pPr>
    </w:p>
    <w:p w:rsidR="00F3722A" w:rsidRPr="00B5192F" w:rsidRDefault="00F3722A">
      <w:pPr>
        <w:rPr>
          <w:rFonts w:ascii="Times New Roman" w:hAnsi="Times New Roman" w:cs="Times New Roman"/>
          <w:sz w:val="28"/>
          <w:szCs w:val="28"/>
        </w:rPr>
      </w:pPr>
    </w:p>
    <w:p w:rsidR="00F3722A" w:rsidRPr="00B5192F" w:rsidRDefault="00F3722A">
      <w:pPr>
        <w:rPr>
          <w:rFonts w:ascii="Times New Roman" w:hAnsi="Times New Roman" w:cs="Times New Roman"/>
          <w:sz w:val="28"/>
          <w:szCs w:val="28"/>
        </w:rPr>
      </w:pPr>
    </w:p>
    <w:p w:rsidR="00F3722A" w:rsidRPr="00B5192F" w:rsidRDefault="00DB0763">
      <w:pPr>
        <w:rPr>
          <w:rFonts w:ascii="Times New Roman" w:hAnsi="Times New Roman" w:cs="Times New Roman"/>
          <w:sz w:val="28"/>
          <w:szCs w:val="28"/>
        </w:rPr>
      </w:pPr>
      <w:r>
        <w:rPr>
          <w:rFonts w:ascii="Times New Roman" w:hAnsi="Times New Roman" w:cs="Times New Roman"/>
          <w:sz w:val="28"/>
          <w:szCs w:val="28"/>
        </w:rPr>
        <w:lastRenderedPageBreak/>
        <w:br/>
      </w:r>
      <w:r w:rsidR="00F3722A" w:rsidRPr="00B5192F">
        <w:rPr>
          <w:rFonts w:ascii="Times New Roman" w:hAnsi="Times New Roman" w:cs="Times New Roman"/>
          <w:sz w:val="28"/>
          <w:szCs w:val="28"/>
        </w:rPr>
        <w:t>Родившись, ребёнок попадает в новый удивительный мир</w:t>
      </w:r>
      <w:r w:rsidR="00752741" w:rsidRPr="00B5192F">
        <w:rPr>
          <w:rFonts w:ascii="Times New Roman" w:hAnsi="Times New Roman" w:cs="Times New Roman"/>
          <w:sz w:val="28"/>
          <w:szCs w:val="28"/>
        </w:rPr>
        <w:t>. И что первое его встречает – это забота и внимание. С первых дней ребёнок чувствует тепло маминых рук, видит улыбку, слышит её сердцебиение, голос. Ведь так важно, чтобы мама уделяла как можно больше внимания своему малышу. Одним из составляющих всего самого лучшего в общении с ребёнком является колыбельная песня – удивительный дар прошлого. Каждый из нас знает: с незапамятных времён в доме, где рождался ребёнок, подвешивали зыбку – колыбель для младенца. Мать, мерно раскачивая её, порой выполняя какую – либо работу, напевала колыбельную своему ребёнку. Напевность,</w:t>
      </w:r>
      <w:r w:rsidR="008E5E51" w:rsidRPr="00B5192F">
        <w:rPr>
          <w:rFonts w:ascii="Times New Roman" w:hAnsi="Times New Roman" w:cs="Times New Roman"/>
          <w:sz w:val="28"/>
          <w:szCs w:val="28"/>
        </w:rPr>
        <w:t xml:space="preserve"> особый ритм учат детей п</w:t>
      </w:r>
      <w:r w:rsidR="00752741" w:rsidRPr="00B5192F">
        <w:rPr>
          <w:rFonts w:ascii="Times New Roman" w:hAnsi="Times New Roman" w:cs="Times New Roman"/>
          <w:sz w:val="28"/>
          <w:szCs w:val="28"/>
        </w:rPr>
        <w:t>лавному произношению фраз, предложений</w:t>
      </w:r>
      <w:r w:rsidR="008E5E51" w:rsidRPr="00B5192F">
        <w:rPr>
          <w:rFonts w:ascii="Times New Roman" w:hAnsi="Times New Roman" w:cs="Times New Roman"/>
          <w:sz w:val="28"/>
          <w:szCs w:val="28"/>
        </w:rPr>
        <w:t>. Значительно обогащается словарный запас. В произведениях устного народного творчества – изобилие образных сравнений, синонимов, антонимов. Удивительно быстро многие слова песен переходят в активный словарь детей и звучат уже во время игр, разговоров с ровесниками.</w:t>
      </w:r>
    </w:p>
    <w:p w:rsidR="008E5E51" w:rsidRPr="00B5192F" w:rsidRDefault="008E5E51">
      <w:pPr>
        <w:rPr>
          <w:rFonts w:ascii="Times New Roman" w:hAnsi="Times New Roman" w:cs="Times New Roman"/>
          <w:sz w:val="28"/>
          <w:szCs w:val="28"/>
        </w:rPr>
      </w:pPr>
      <w:r w:rsidRPr="00B5192F">
        <w:rPr>
          <w:rFonts w:ascii="Times New Roman" w:hAnsi="Times New Roman" w:cs="Times New Roman"/>
          <w:sz w:val="28"/>
          <w:szCs w:val="28"/>
        </w:rPr>
        <w:t>Колыбельные, наряду с другими жанрами народного творчества, заключают в себе могучую силу, позволяющую развивать речь детей дошкольного возраста. Колыбельные песни обогащают словарь детей, способствуют освоению грамматического строя речи. Обучая детей образовывать однокоренные слова, можно использовать колыбельные, так как в них создаются хорошо знакомые детям образы, например, образ кота. Причём это не просто кот, а «</w:t>
      </w:r>
      <w:proofErr w:type="spellStart"/>
      <w:r w:rsidRPr="00B5192F">
        <w:rPr>
          <w:rFonts w:ascii="Times New Roman" w:hAnsi="Times New Roman" w:cs="Times New Roman"/>
          <w:sz w:val="28"/>
          <w:szCs w:val="28"/>
        </w:rPr>
        <w:t>котенька</w:t>
      </w:r>
      <w:proofErr w:type="spellEnd"/>
      <w:r w:rsidRPr="00B5192F">
        <w:rPr>
          <w:rFonts w:ascii="Times New Roman" w:hAnsi="Times New Roman" w:cs="Times New Roman"/>
          <w:sz w:val="28"/>
          <w:szCs w:val="28"/>
        </w:rPr>
        <w:t xml:space="preserve"> – </w:t>
      </w:r>
      <w:proofErr w:type="spellStart"/>
      <w:r w:rsidRPr="00B5192F">
        <w:rPr>
          <w:rFonts w:ascii="Times New Roman" w:hAnsi="Times New Roman" w:cs="Times New Roman"/>
          <w:sz w:val="28"/>
          <w:szCs w:val="28"/>
        </w:rPr>
        <w:t>коток</w:t>
      </w:r>
      <w:proofErr w:type="spellEnd"/>
      <w:r w:rsidRPr="00B5192F">
        <w:rPr>
          <w:rFonts w:ascii="Times New Roman" w:hAnsi="Times New Roman" w:cs="Times New Roman"/>
          <w:sz w:val="28"/>
          <w:szCs w:val="28"/>
        </w:rPr>
        <w:t>», «котик, «</w:t>
      </w:r>
      <w:proofErr w:type="spellStart"/>
      <w:r w:rsidRPr="00B5192F">
        <w:rPr>
          <w:rFonts w:ascii="Times New Roman" w:hAnsi="Times New Roman" w:cs="Times New Roman"/>
          <w:sz w:val="28"/>
          <w:szCs w:val="28"/>
        </w:rPr>
        <w:t>котя</w:t>
      </w:r>
      <w:proofErr w:type="spellEnd"/>
      <w:r w:rsidRPr="00B5192F">
        <w:rPr>
          <w:rFonts w:ascii="Times New Roman" w:hAnsi="Times New Roman" w:cs="Times New Roman"/>
          <w:sz w:val="28"/>
          <w:szCs w:val="28"/>
        </w:rPr>
        <w:t>». Обязательно в колыбельных много раз звучит</w:t>
      </w:r>
      <w:r w:rsidR="00A500C4" w:rsidRPr="00B5192F">
        <w:rPr>
          <w:rFonts w:ascii="Times New Roman" w:hAnsi="Times New Roman" w:cs="Times New Roman"/>
          <w:sz w:val="28"/>
          <w:szCs w:val="28"/>
        </w:rPr>
        <w:t xml:space="preserve"> имя ребёнка.  Употребление имени малыша в тексте колыбельной способствует осознанию ребёнком  своего имени, первому осознанию себя, как человека, выделению</w:t>
      </w:r>
      <w:r w:rsidR="001A7CAA" w:rsidRPr="00B5192F">
        <w:rPr>
          <w:rFonts w:ascii="Times New Roman" w:hAnsi="Times New Roman" w:cs="Times New Roman"/>
          <w:sz w:val="28"/>
          <w:szCs w:val="28"/>
        </w:rPr>
        <w:t xml:space="preserve"> своего имени в потоке речи мамы, что очень положительно сказывается на развитии младенца. Колыбельная песня как формат народного поэтического творчества, содержит большие возможности в формировании особой интонационной организации речи ребёнка. Это и напевное выделение голосом гласных звуков, и медленный темп, и наличие повторяющихся фонем, звукосочетаний, звукоподражаний. При пении колыбельных мама растягивает гласные звуки: «</w:t>
      </w:r>
      <w:proofErr w:type="spellStart"/>
      <w:r w:rsidR="001A7CAA" w:rsidRPr="00B5192F">
        <w:rPr>
          <w:rFonts w:ascii="Times New Roman" w:hAnsi="Times New Roman" w:cs="Times New Roman"/>
          <w:sz w:val="28"/>
          <w:szCs w:val="28"/>
        </w:rPr>
        <w:t>баюшки</w:t>
      </w:r>
      <w:proofErr w:type="spellEnd"/>
      <w:r w:rsidR="001A7CAA" w:rsidRPr="00B5192F">
        <w:rPr>
          <w:rFonts w:ascii="Times New Roman" w:hAnsi="Times New Roman" w:cs="Times New Roman"/>
          <w:sz w:val="28"/>
          <w:szCs w:val="28"/>
        </w:rPr>
        <w:t xml:space="preserve"> – баю-у-у-у», акцентируя в своей речи гласные. Такая манера пения позволяет малышу хорошо развиваться. Формируется фонематическое восприятие, то есть выделение в речевом потоке отдельных звуков речи.</w:t>
      </w:r>
    </w:p>
    <w:p w:rsidR="001A7CAA" w:rsidRPr="00B5192F" w:rsidRDefault="001A7CAA">
      <w:pPr>
        <w:rPr>
          <w:rFonts w:ascii="Times New Roman" w:hAnsi="Times New Roman" w:cs="Times New Roman"/>
          <w:sz w:val="28"/>
          <w:szCs w:val="28"/>
        </w:rPr>
      </w:pPr>
      <w:r w:rsidRPr="00B5192F">
        <w:rPr>
          <w:rFonts w:ascii="Times New Roman" w:hAnsi="Times New Roman" w:cs="Times New Roman"/>
          <w:sz w:val="28"/>
          <w:szCs w:val="28"/>
        </w:rPr>
        <w:t xml:space="preserve">Звуки «а», «у» - одни из самых древних звуков колыбельных песен, соответствующих развитию речи у малышей. Ведь первыми речевыми </w:t>
      </w:r>
      <w:r w:rsidRPr="00B5192F">
        <w:rPr>
          <w:rFonts w:ascii="Times New Roman" w:hAnsi="Times New Roman" w:cs="Times New Roman"/>
          <w:sz w:val="28"/>
          <w:szCs w:val="28"/>
        </w:rPr>
        <w:lastRenderedPageBreak/>
        <w:t>реакциями младенцев как раз и являются «уа», «ау». Поэтому эти гласные как нельзя лучше соответствуют природе развития</w:t>
      </w:r>
      <w:r w:rsidR="00EE5D2B" w:rsidRPr="00B5192F">
        <w:rPr>
          <w:rFonts w:ascii="Times New Roman" w:hAnsi="Times New Roman" w:cs="Times New Roman"/>
          <w:sz w:val="28"/>
          <w:szCs w:val="28"/>
        </w:rPr>
        <w:t>,</w:t>
      </w:r>
      <w:r w:rsidRPr="00B5192F">
        <w:rPr>
          <w:rFonts w:ascii="Times New Roman" w:hAnsi="Times New Roman" w:cs="Times New Roman"/>
          <w:sz w:val="28"/>
          <w:szCs w:val="28"/>
        </w:rPr>
        <w:t xml:space="preserve"> физиологии младенца.</w:t>
      </w:r>
    </w:p>
    <w:p w:rsidR="00EE5D2B" w:rsidRPr="00B5192F" w:rsidRDefault="00EE5D2B">
      <w:pPr>
        <w:rPr>
          <w:rFonts w:ascii="Times New Roman" w:hAnsi="Times New Roman" w:cs="Times New Roman"/>
          <w:sz w:val="28"/>
          <w:szCs w:val="28"/>
        </w:rPr>
      </w:pPr>
      <w:r w:rsidRPr="00B5192F">
        <w:rPr>
          <w:rFonts w:ascii="Times New Roman" w:hAnsi="Times New Roman" w:cs="Times New Roman"/>
          <w:sz w:val="28"/>
          <w:szCs w:val="28"/>
        </w:rPr>
        <w:t>Колыбельные поются в медленном темпе. Этому способствует манера пения с протягиванием гласных звуков. В колыбельных для малышей часто встречаются шипящие и свистящие звуки, которые действуют успокаивающе: «</w:t>
      </w:r>
      <w:proofErr w:type="spellStart"/>
      <w:r w:rsidRPr="00B5192F">
        <w:rPr>
          <w:rFonts w:ascii="Times New Roman" w:hAnsi="Times New Roman" w:cs="Times New Roman"/>
          <w:sz w:val="28"/>
          <w:szCs w:val="28"/>
        </w:rPr>
        <w:t>БаюШки</w:t>
      </w:r>
      <w:proofErr w:type="spellEnd"/>
      <w:r w:rsidRPr="00B5192F">
        <w:rPr>
          <w:rFonts w:ascii="Times New Roman" w:hAnsi="Times New Roman" w:cs="Times New Roman"/>
          <w:sz w:val="28"/>
          <w:szCs w:val="28"/>
        </w:rPr>
        <w:t>». Колыбельные снимают тревожность, возбуждение, они успокаивают ребёнка.</w:t>
      </w:r>
    </w:p>
    <w:p w:rsidR="00EE5D2B" w:rsidRPr="00B5192F" w:rsidRDefault="00EE5D2B">
      <w:pPr>
        <w:rPr>
          <w:rFonts w:ascii="Times New Roman" w:hAnsi="Times New Roman" w:cs="Times New Roman"/>
          <w:sz w:val="28"/>
          <w:szCs w:val="28"/>
        </w:rPr>
      </w:pPr>
      <w:r w:rsidRPr="00B5192F">
        <w:rPr>
          <w:rFonts w:ascii="Times New Roman" w:hAnsi="Times New Roman" w:cs="Times New Roman"/>
          <w:sz w:val="28"/>
          <w:szCs w:val="28"/>
        </w:rPr>
        <w:t>Несмотря на небольшой объём, колыбельная таит в себе неисчерпаемый источник воспитательных и познавательных возможностей, приобщает к культуре своего народа, его знаниям и традициям. Замечательно, когда с первых дней</w:t>
      </w:r>
      <w:r w:rsidR="00A43288" w:rsidRPr="00B5192F">
        <w:rPr>
          <w:rFonts w:ascii="Times New Roman" w:hAnsi="Times New Roman" w:cs="Times New Roman"/>
          <w:sz w:val="28"/>
          <w:szCs w:val="28"/>
        </w:rPr>
        <w:t xml:space="preserve"> жизни ребёнка окружает мир колыбельных, прибауток, </w:t>
      </w:r>
      <w:proofErr w:type="spellStart"/>
      <w:r w:rsidR="00A43288" w:rsidRPr="00B5192F">
        <w:rPr>
          <w:rFonts w:ascii="Times New Roman" w:hAnsi="Times New Roman" w:cs="Times New Roman"/>
          <w:sz w:val="28"/>
          <w:szCs w:val="28"/>
        </w:rPr>
        <w:t>пестушек</w:t>
      </w:r>
      <w:proofErr w:type="spellEnd"/>
      <w:r w:rsidR="00A43288" w:rsidRPr="00B5192F">
        <w:rPr>
          <w:rFonts w:ascii="Times New Roman" w:hAnsi="Times New Roman" w:cs="Times New Roman"/>
          <w:sz w:val="28"/>
          <w:szCs w:val="28"/>
        </w:rPr>
        <w:t xml:space="preserve">. Они развлекают малыша и в тоже время развивают нравственно и духовно. </w:t>
      </w:r>
    </w:p>
    <w:p w:rsidR="00A43288" w:rsidRPr="00B5192F" w:rsidRDefault="00A43288">
      <w:pPr>
        <w:rPr>
          <w:rFonts w:ascii="Times New Roman" w:hAnsi="Times New Roman" w:cs="Times New Roman"/>
          <w:sz w:val="28"/>
          <w:szCs w:val="28"/>
        </w:rPr>
      </w:pPr>
      <w:r w:rsidRPr="00B5192F">
        <w:rPr>
          <w:rFonts w:ascii="Times New Roman" w:hAnsi="Times New Roman" w:cs="Times New Roman"/>
          <w:sz w:val="28"/>
          <w:szCs w:val="28"/>
        </w:rPr>
        <w:t>Очень жаль, что колыбельные песни утеряли свою значимость в нашем мире сверхзвуковых скоростей, сложной техники. Не многие современные мамы прибегают к замечательному опыту наших предков. Но я думаю, что со временем всё вернётся, только надо вспомнить, подсказать, научить.</w:t>
      </w:r>
    </w:p>
    <w:p w:rsidR="00A43288" w:rsidRPr="00B5192F" w:rsidRDefault="00A43288">
      <w:pPr>
        <w:rPr>
          <w:rFonts w:ascii="Times New Roman" w:hAnsi="Times New Roman" w:cs="Times New Roman"/>
          <w:sz w:val="28"/>
          <w:szCs w:val="28"/>
        </w:rPr>
      </w:pPr>
      <w:r w:rsidRPr="00B5192F">
        <w:rPr>
          <w:rFonts w:ascii="Times New Roman" w:hAnsi="Times New Roman" w:cs="Times New Roman"/>
          <w:sz w:val="28"/>
          <w:szCs w:val="28"/>
        </w:rPr>
        <w:t xml:space="preserve">Чтобы ваш малыш быстрее засыпал, пойте ему детские колыбельные песни. Следует также отметить, что колыбельные положительно влияют не только на самых маленьких, но и на старших дошколят, а то и на младших школьников. Мамина песня остаётся в памяти на всю жизнь. </w:t>
      </w:r>
      <w:proofErr w:type="gramStart"/>
      <w:r w:rsidRPr="00B5192F">
        <w:rPr>
          <w:rFonts w:ascii="Times New Roman" w:hAnsi="Times New Roman" w:cs="Times New Roman"/>
          <w:sz w:val="28"/>
          <w:szCs w:val="28"/>
        </w:rPr>
        <w:t>Колыбельная</w:t>
      </w:r>
      <w:proofErr w:type="gramEnd"/>
      <w:r w:rsidRPr="00B5192F">
        <w:rPr>
          <w:rFonts w:ascii="Times New Roman" w:hAnsi="Times New Roman" w:cs="Times New Roman"/>
          <w:sz w:val="28"/>
          <w:szCs w:val="28"/>
        </w:rPr>
        <w:t xml:space="preserve"> не требует </w:t>
      </w:r>
      <w:proofErr w:type="gramStart"/>
      <w:r w:rsidRPr="00B5192F">
        <w:rPr>
          <w:rFonts w:ascii="Times New Roman" w:hAnsi="Times New Roman" w:cs="Times New Roman"/>
          <w:sz w:val="28"/>
          <w:szCs w:val="28"/>
        </w:rPr>
        <w:t>каких</w:t>
      </w:r>
      <w:proofErr w:type="gramEnd"/>
      <w:r w:rsidRPr="00B5192F">
        <w:rPr>
          <w:rFonts w:ascii="Times New Roman" w:hAnsi="Times New Roman" w:cs="Times New Roman"/>
          <w:sz w:val="28"/>
          <w:szCs w:val="28"/>
        </w:rPr>
        <w:t xml:space="preserve"> – либо инструментов для её исполнения, достаточно только голоса. И не важно, что вы не профессиональная певица</w:t>
      </w:r>
      <w:r w:rsidR="00B5192F" w:rsidRPr="00B5192F">
        <w:rPr>
          <w:rFonts w:ascii="Times New Roman" w:hAnsi="Times New Roman" w:cs="Times New Roman"/>
          <w:sz w:val="28"/>
          <w:szCs w:val="28"/>
        </w:rPr>
        <w:t xml:space="preserve">, и нет музыкального образования – пойте, пойте. Для малыша ваш голос милее всего на свете. Знакомый, родной, любимый голос, который малыш </w:t>
      </w:r>
      <w:proofErr w:type="gramStart"/>
      <w:r w:rsidR="00B5192F" w:rsidRPr="00B5192F">
        <w:rPr>
          <w:rFonts w:ascii="Times New Roman" w:hAnsi="Times New Roman" w:cs="Times New Roman"/>
          <w:sz w:val="28"/>
          <w:szCs w:val="28"/>
        </w:rPr>
        <w:t>слышал</w:t>
      </w:r>
      <w:proofErr w:type="gramEnd"/>
      <w:r w:rsidR="00B5192F" w:rsidRPr="00B5192F">
        <w:rPr>
          <w:rFonts w:ascii="Times New Roman" w:hAnsi="Times New Roman" w:cs="Times New Roman"/>
          <w:sz w:val="28"/>
          <w:szCs w:val="28"/>
        </w:rPr>
        <w:t xml:space="preserve"> ещё находясь в утробе, - мамин голос. В любом случае все первые годы жизни малыша ему нужна именно мамина колыбельная. Нужно всего лишь придерживаться несложных советов наших бабушек:</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t>- повторять одну и ту же колыбельную много раз, «по кругу», пока малыш не заснёт;</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t>- петь в спокойном темпе, растягивая гласные;</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t>- гладить малыша в ритм колыбельной или раскачивать кроватку в ритме песни;</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t>- петь без напряжения голоса, ласково, нежно.</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lastRenderedPageBreak/>
        <w:t>Баю – баю, за рекой солнце скрылось на покой.</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t>А у Машиных ворот зайки водят хоровод.</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t xml:space="preserve">Заиньки – зайки, не пора ли </w:t>
      </w:r>
      <w:proofErr w:type="spellStart"/>
      <w:r w:rsidRPr="00B5192F">
        <w:rPr>
          <w:rFonts w:ascii="Times New Roman" w:hAnsi="Times New Roman" w:cs="Times New Roman"/>
          <w:sz w:val="28"/>
          <w:szCs w:val="28"/>
        </w:rPr>
        <w:t>баиньки</w:t>
      </w:r>
      <w:proofErr w:type="spellEnd"/>
      <w:r w:rsidRPr="00B5192F">
        <w:rPr>
          <w:rFonts w:ascii="Times New Roman" w:hAnsi="Times New Roman" w:cs="Times New Roman"/>
          <w:sz w:val="28"/>
          <w:szCs w:val="28"/>
        </w:rPr>
        <w:t>?</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t>Вам - под осинку, Маше – на перинку.</w:t>
      </w:r>
    </w:p>
    <w:p w:rsidR="00B5192F" w:rsidRPr="00B5192F" w:rsidRDefault="00B5192F">
      <w:pPr>
        <w:rPr>
          <w:rFonts w:ascii="Times New Roman" w:hAnsi="Times New Roman" w:cs="Times New Roman"/>
          <w:sz w:val="28"/>
          <w:szCs w:val="28"/>
        </w:rPr>
      </w:pPr>
      <w:r w:rsidRPr="00B5192F">
        <w:rPr>
          <w:rFonts w:ascii="Times New Roman" w:hAnsi="Times New Roman" w:cs="Times New Roman"/>
          <w:sz w:val="28"/>
          <w:szCs w:val="28"/>
        </w:rPr>
        <w:t>Баю – бай, баю – бай, поскорее засыпай.</w:t>
      </w:r>
    </w:p>
    <w:p w:rsidR="00B5192F" w:rsidRDefault="00B5192F">
      <w:pPr>
        <w:rPr>
          <w:rFonts w:ascii="Times New Roman" w:hAnsi="Times New Roman" w:cs="Times New Roman"/>
          <w:sz w:val="28"/>
          <w:szCs w:val="28"/>
        </w:rPr>
      </w:pPr>
      <w:r w:rsidRPr="00B5192F">
        <w:rPr>
          <w:rFonts w:ascii="Times New Roman" w:hAnsi="Times New Roman" w:cs="Times New Roman"/>
          <w:sz w:val="28"/>
          <w:szCs w:val="28"/>
        </w:rPr>
        <w:t xml:space="preserve"> Баю – бай, спи – усни, угомон тебя возьми.</w:t>
      </w:r>
    </w:p>
    <w:p w:rsidR="00F723BA" w:rsidRDefault="00F723BA">
      <w:pPr>
        <w:rPr>
          <w:rFonts w:ascii="Times New Roman" w:hAnsi="Times New Roman" w:cs="Times New Roman"/>
          <w:sz w:val="28"/>
          <w:szCs w:val="28"/>
        </w:rPr>
      </w:pPr>
    </w:p>
    <w:p w:rsidR="00F723BA" w:rsidRPr="00B5192F" w:rsidRDefault="00F723BA" w:rsidP="00F723BA">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33650" cy="2606971"/>
            <wp:effectExtent l="19050" t="0" r="0" b="0"/>
            <wp:docPr id="1" name="Рисунок 0" descr="iSVHY0I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VHY0II9.jpg"/>
                    <pic:cNvPicPr/>
                  </pic:nvPicPr>
                  <pic:blipFill>
                    <a:blip r:embed="rId5"/>
                    <a:stretch>
                      <a:fillRect/>
                    </a:stretch>
                  </pic:blipFill>
                  <pic:spPr>
                    <a:xfrm>
                      <a:off x="0" y="0"/>
                      <a:ext cx="2533650" cy="2606971"/>
                    </a:xfrm>
                    <a:prstGeom prst="rect">
                      <a:avLst/>
                    </a:prstGeom>
                  </pic:spPr>
                </pic:pic>
              </a:graphicData>
            </a:graphic>
          </wp:inline>
        </w:drawing>
      </w:r>
    </w:p>
    <w:sectPr w:rsidR="00F723BA" w:rsidRPr="00B5192F" w:rsidSect="00F723BA">
      <w:pgSz w:w="11906" w:h="16838"/>
      <w:pgMar w:top="1134" w:right="850" w:bottom="1134" w:left="1701" w:header="708" w:footer="708" w:gutter="0"/>
      <w:pgBorders w:offsetFrom="page">
        <w:top w:val="wave" w:sz="6" w:space="24" w:color="4BACC6" w:themeColor="accent5"/>
        <w:left w:val="wave" w:sz="6" w:space="24" w:color="4BACC6" w:themeColor="accent5"/>
        <w:bottom w:val="wave" w:sz="6" w:space="24" w:color="4BACC6" w:themeColor="accent5"/>
        <w:right w:val="wave" w:sz="6" w:space="24" w:color="4BACC6" w:themeColor="accent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2A"/>
    <w:rsid w:val="001A7CAA"/>
    <w:rsid w:val="00594367"/>
    <w:rsid w:val="00752741"/>
    <w:rsid w:val="008E5E51"/>
    <w:rsid w:val="00995816"/>
    <w:rsid w:val="00A43288"/>
    <w:rsid w:val="00A500C4"/>
    <w:rsid w:val="00B5192F"/>
    <w:rsid w:val="00DB0763"/>
    <w:rsid w:val="00EE5D2B"/>
    <w:rsid w:val="00F3722A"/>
    <w:rsid w:val="00F72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3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2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3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2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4146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Natali_S</cp:lastModifiedBy>
  <cp:revision>2</cp:revision>
  <dcterms:created xsi:type="dcterms:W3CDTF">2020-11-26T12:37:00Z</dcterms:created>
  <dcterms:modified xsi:type="dcterms:W3CDTF">2020-11-26T12:37:00Z</dcterms:modified>
</cp:coreProperties>
</file>