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9AC" w:rsidRPr="00D249AC" w:rsidRDefault="00D249AC" w:rsidP="003F76E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Arial"/>
          <w:b/>
          <w:bCs/>
          <w:color w:val="575756"/>
          <w:kern w:val="36"/>
          <w:sz w:val="32"/>
          <w:szCs w:val="32"/>
          <w:u w:val="single"/>
          <w:lang w:eastAsia="ru-RU"/>
        </w:rPr>
      </w:pPr>
      <w:r w:rsidRPr="00D249AC">
        <w:rPr>
          <w:rFonts w:ascii="Georgia" w:eastAsia="Times New Roman" w:hAnsi="Georgia" w:cs="Arial"/>
          <w:b/>
          <w:bCs/>
          <w:color w:val="575756"/>
          <w:kern w:val="36"/>
          <w:sz w:val="32"/>
          <w:szCs w:val="32"/>
          <w:u w:val="single"/>
          <w:lang w:eastAsia="ru-RU"/>
        </w:rPr>
        <w:t>Что такое Всероссийская перепись населения?</w:t>
      </w:r>
    </w:p>
    <w:p w:rsidR="00D249AC" w:rsidRPr="00D249AC" w:rsidRDefault="00D249AC" w:rsidP="003F76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b/>
          <w:bCs/>
          <w:color w:val="575756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b/>
          <w:bCs/>
          <w:color w:val="575756"/>
          <w:sz w:val="32"/>
          <w:szCs w:val="32"/>
          <w:lang w:eastAsia="ru-RU"/>
        </w:rPr>
        <w:t>Всероссийская перепись населения — это лучший способ понять кто, где и как живет в России.</w:t>
      </w:r>
    </w:p>
    <w:p w:rsidR="00D249AC" w:rsidRDefault="00D249AC" w:rsidP="003F76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575756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>За месяц будет собрана информация о всех жителях России, об их уровне образования, владении языками, жилищных условиях, структуре семьи.</w:t>
      </w:r>
    </w:p>
    <w:p w:rsidR="003F76E0" w:rsidRPr="00D249AC" w:rsidRDefault="003F76E0" w:rsidP="003F76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575756"/>
          <w:sz w:val="32"/>
          <w:szCs w:val="32"/>
          <w:lang w:eastAsia="ru-RU"/>
        </w:rPr>
      </w:pPr>
    </w:p>
    <w:p w:rsidR="00D249AC" w:rsidRPr="00D249AC" w:rsidRDefault="00D249AC" w:rsidP="003F76E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Arial"/>
          <w:b/>
          <w:bCs/>
          <w:color w:val="575756"/>
          <w:kern w:val="36"/>
          <w:sz w:val="32"/>
          <w:szCs w:val="32"/>
          <w:u w:val="single"/>
          <w:lang w:eastAsia="ru-RU"/>
        </w:rPr>
      </w:pPr>
      <w:r w:rsidRPr="00D249AC">
        <w:rPr>
          <w:rFonts w:ascii="Georgia" w:eastAsia="Times New Roman" w:hAnsi="Georgia" w:cs="Arial"/>
          <w:b/>
          <w:bCs/>
          <w:color w:val="575756"/>
          <w:kern w:val="36"/>
          <w:sz w:val="32"/>
          <w:szCs w:val="32"/>
          <w:u w:val="single"/>
          <w:lang w:eastAsia="ru-RU"/>
        </w:rPr>
        <w:t>Какие будут способы участия в переписи?</w:t>
      </w:r>
    </w:p>
    <w:p w:rsidR="003F76E0" w:rsidRDefault="00D249AC" w:rsidP="003F76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b/>
          <w:bCs/>
          <w:color w:val="575756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b/>
          <w:bCs/>
          <w:color w:val="575756"/>
          <w:sz w:val="32"/>
          <w:szCs w:val="32"/>
          <w:lang w:eastAsia="ru-RU"/>
        </w:rPr>
        <w:t xml:space="preserve">К уже традиционному способу участия в переписи — личному общению с переписчиком — </w:t>
      </w:r>
    </w:p>
    <w:p w:rsidR="00D249AC" w:rsidRPr="00D249AC" w:rsidRDefault="00D249AC" w:rsidP="003F76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b/>
          <w:bCs/>
          <w:i/>
          <w:color w:val="575756"/>
          <w:sz w:val="32"/>
          <w:szCs w:val="32"/>
          <w:u w:val="single"/>
          <w:lang w:eastAsia="ru-RU"/>
        </w:rPr>
      </w:pPr>
      <w:r w:rsidRPr="00D249AC">
        <w:rPr>
          <w:rFonts w:ascii="Georgia" w:eastAsia="Times New Roman" w:hAnsi="Georgia" w:cs="Arial"/>
          <w:b/>
          <w:bCs/>
          <w:i/>
          <w:color w:val="575756"/>
          <w:sz w:val="32"/>
          <w:szCs w:val="32"/>
          <w:u w:val="single"/>
          <w:lang w:eastAsia="ru-RU"/>
        </w:rPr>
        <w:t>добавятся удаленные, через интернет.</w:t>
      </w:r>
    </w:p>
    <w:p w:rsidR="003F76E0" w:rsidRDefault="00D249AC" w:rsidP="003F76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575756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>На вопросы анкеты можно будет ответить на портале «</w:t>
      </w:r>
      <w:proofErr w:type="spellStart"/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>Госуслуги</w:t>
      </w:r>
      <w:proofErr w:type="spellEnd"/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>», либо через приложение «</w:t>
      </w:r>
      <w:proofErr w:type="spellStart"/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>Госуслуги</w:t>
      </w:r>
      <w:proofErr w:type="spellEnd"/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 xml:space="preserve">» в смартфоне, либо на компьютере в любом центре государственных и муниципальных услуг «Мои документы». </w:t>
      </w:r>
    </w:p>
    <w:p w:rsidR="003F76E0" w:rsidRDefault="00D249AC" w:rsidP="003F76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575756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 xml:space="preserve">После ответа на вопросы </w:t>
      </w:r>
    </w:p>
    <w:p w:rsidR="003F76E0" w:rsidRPr="003F76E0" w:rsidRDefault="00D249AC" w:rsidP="003F76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b/>
          <w:color w:val="575756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b/>
          <w:color w:val="FF0000"/>
          <w:sz w:val="32"/>
          <w:szCs w:val="32"/>
          <w:lang w:eastAsia="ru-RU"/>
        </w:rPr>
        <w:t>вам будет выслан уникальный код —</w:t>
      </w:r>
      <w:r w:rsidRPr="00D249AC">
        <w:rPr>
          <w:rFonts w:ascii="Georgia" w:eastAsia="Times New Roman" w:hAnsi="Georgia" w:cs="Arial"/>
          <w:b/>
          <w:color w:val="575756"/>
          <w:sz w:val="32"/>
          <w:szCs w:val="32"/>
          <w:lang w:eastAsia="ru-RU"/>
        </w:rPr>
        <w:t xml:space="preserve"> </w:t>
      </w:r>
    </w:p>
    <w:p w:rsidR="00D249AC" w:rsidRPr="00D249AC" w:rsidRDefault="00D249AC" w:rsidP="003F76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575756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>достаточно будет показать его переписчику, чтобы он сделал соответствующую отметку.</w:t>
      </w:r>
    </w:p>
    <w:p w:rsidR="00D249AC" w:rsidRPr="00D249AC" w:rsidRDefault="00D249AC" w:rsidP="003F76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575756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>Ответить на вопросы переписного листа можно будет также на переписных участках, расположенных в том числе в МФЦ.</w:t>
      </w:r>
    </w:p>
    <w:p w:rsidR="00D249AC" w:rsidRPr="00D249AC" w:rsidRDefault="00D249AC" w:rsidP="003F76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color w:val="575756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color w:val="575756"/>
          <w:sz w:val="32"/>
          <w:szCs w:val="32"/>
          <w:lang w:eastAsia="ru-RU"/>
        </w:rPr>
        <w:t>Переписчики будут иметь планшетные компьютеры, а для переписи отдельных лиц — бланки переписных листов.</w:t>
      </w:r>
    </w:p>
    <w:p w:rsidR="00D249AC" w:rsidRPr="003F76E0" w:rsidRDefault="00D249AC" w:rsidP="003F76E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Arial"/>
          <w:b/>
          <w:bCs/>
          <w:color w:val="575756"/>
          <w:kern w:val="36"/>
          <w:sz w:val="32"/>
          <w:szCs w:val="32"/>
          <w:lang w:eastAsia="ru-RU"/>
        </w:rPr>
      </w:pPr>
    </w:p>
    <w:p w:rsidR="00D249AC" w:rsidRPr="00D249AC" w:rsidRDefault="00D249AC" w:rsidP="003F76E0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Georgia" w:eastAsia="Times New Roman" w:hAnsi="Georgia" w:cs="Arial"/>
          <w:b/>
          <w:bCs/>
          <w:color w:val="575756"/>
          <w:kern w:val="36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b/>
          <w:bCs/>
          <w:color w:val="575756"/>
          <w:kern w:val="36"/>
          <w:sz w:val="32"/>
          <w:szCs w:val="32"/>
          <w:lang w:eastAsia="ru-RU"/>
        </w:rPr>
        <w:t>В какие сроки состоится перепись?</w:t>
      </w:r>
    </w:p>
    <w:p w:rsidR="003F76E0" w:rsidRPr="00D249AC" w:rsidRDefault="00D249AC" w:rsidP="003F76E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eorgia" w:eastAsia="Times New Roman" w:hAnsi="Georgia" w:cs="Arial"/>
          <w:b/>
          <w:bCs/>
          <w:color w:val="575756"/>
          <w:sz w:val="32"/>
          <w:szCs w:val="32"/>
          <w:lang w:eastAsia="ru-RU"/>
        </w:rPr>
      </w:pPr>
      <w:r w:rsidRPr="00D249AC">
        <w:rPr>
          <w:rFonts w:ascii="Georgia" w:eastAsia="Times New Roman" w:hAnsi="Georgia" w:cs="Arial"/>
          <w:b/>
          <w:bCs/>
          <w:color w:val="575756"/>
          <w:sz w:val="32"/>
          <w:szCs w:val="32"/>
          <w:lang w:eastAsia="ru-RU"/>
        </w:rPr>
        <w:t>Всероссийская перепись населения пройдет с 1 по 30 апреля 2021 года.</w:t>
      </w:r>
      <w:r w:rsidR="003F76E0" w:rsidRPr="00D249AC">
        <w:rPr>
          <w:rFonts w:ascii="Georgia" w:eastAsia="Times New Roman" w:hAnsi="Georgia" w:cs="Arial"/>
          <w:b/>
          <w:bCs/>
          <w:color w:val="575756"/>
          <w:sz w:val="32"/>
          <w:szCs w:val="32"/>
          <w:lang w:eastAsia="ru-RU"/>
        </w:rPr>
        <w:t xml:space="preserve"> </w:t>
      </w:r>
      <w:bookmarkStart w:id="0" w:name="_GoBack"/>
      <w:bookmarkEnd w:id="0"/>
    </w:p>
    <w:sectPr w:rsidR="003F76E0" w:rsidRPr="00D24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6701E"/>
    <w:multiLevelType w:val="multilevel"/>
    <w:tmpl w:val="112A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9C6"/>
    <w:rsid w:val="003F76E0"/>
    <w:rsid w:val="00B179C6"/>
    <w:rsid w:val="00D249AC"/>
    <w:rsid w:val="00F2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77C5A"/>
  <w15:chartTrackingRefBased/>
  <w15:docId w15:val="{FC81B61C-ACAE-4659-BE41-BA4CDCAC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8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99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9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624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none" w:sz="0" w:space="0" w:color="auto"/>
                            <w:bottom w:val="single" w:sz="6" w:space="0" w:color="auto"/>
                            <w:right w:val="none" w:sz="0" w:space="0" w:color="auto"/>
                          </w:divBdr>
                          <w:divsChild>
                            <w:div w:id="39446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03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4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none" w:sz="0" w:space="0" w:color="auto"/>
                            <w:bottom w:val="single" w:sz="6" w:space="0" w:color="auto"/>
                            <w:right w:val="none" w:sz="0" w:space="0" w:color="auto"/>
                          </w:divBdr>
                          <w:divsChild>
                            <w:div w:id="98705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618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6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49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6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17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251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59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97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79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61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46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0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4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867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8297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10419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58922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8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064435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4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125438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780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68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 мур</dc:creator>
  <cp:keywords/>
  <dc:description/>
  <cp:lastModifiedBy>оль мур</cp:lastModifiedBy>
  <cp:revision>2</cp:revision>
  <dcterms:created xsi:type="dcterms:W3CDTF">2021-01-18T18:30:00Z</dcterms:created>
  <dcterms:modified xsi:type="dcterms:W3CDTF">2021-01-18T18:30:00Z</dcterms:modified>
</cp:coreProperties>
</file>