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12" w:type="dxa"/>
        <w:tblInd w:w="-1310" w:type="dxa"/>
        <w:tblLook w:val="04A0"/>
      </w:tblPr>
      <w:tblGrid>
        <w:gridCol w:w="11312"/>
      </w:tblGrid>
      <w:tr w:rsidR="006712C5" w:rsidTr="006712C5">
        <w:trPr>
          <w:trHeight w:val="4818"/>
        </w:trPr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0C" w:rsidRDefault="00254D0C" w:rsidP="00254D0C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5133"/>
              <w:gridCol w:w="5953"/>
            </w:tblGrid>
            <w:tr w:rsidR="00254D0C" w:rsidTr="00DD433E"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4D0C" w:rsidRDefault="00254D0C" w:rsidP="00DD433E">
                  <w:pPr>
                    <w:pStyle w:val="ConsPlusNormal"/>
                    <w:tabs>
                      <w:tab w:val="left" w:pos="-680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254D0C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509010" cy="2637155"/>
                        <wp:effectExtent l="0" t="0" r="0" b="0"/>
                        <wp:docPr id="5" name="Рисунок 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9010" cy="26371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4D0C" w:rsidRDefault="00254D0C" w:rsidP="00DD433E">
                  <w:pPr>
                    <w:spacing w:after="0" w:line="240" w:lineRule="auto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254D0C" w:rsidRDefault="00254D0C" w:rsidP="00DD433E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254D0C" w:rsidRDefault="00254D0C" w:rsidP="00DD433E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Новочеркасская городская организация Ростовской областной организации Профсоюза работников н/образования и науки РФ</w:t>
                  </w:r>
                </w:p>
                <w:p w:rsidR="00254D0C" w:rsidRDefault="00254D0C" w:rsidP="00DD433E">
                  <w:pPr>
                    <w:pStyle w:val="ConsPlusTitle"/>
                    <w:jc w:val="right"/>
                    <w:rPr>
                      <w:color w:val="FF0000"/>
                      <w:lang w:eastAsia="en-US"/>
                    </w:rPr>
                  </w:pPr>
                  <w:r>
                    <w:rPr>
                      <w:color w:val="FF0000"/>
                      <w:lang w:eastAsia="en-US"/>
                    </w:rPr>
                    <w:t xml:space="preserve">Год </w:t>
                  </w:r>
                  <w:r>
                    <w:rPr>
                      <w:color w:val="FF0000"/>
                      <w:lang w:val="en-US" w:eastAsia="en-US"/>
                    </w:rPr>
                    <w:t>PR</w:t>
                  </w:r>
                  <w:r>
                    <w:rPr>
                      <w:color w:val="FF0000"/>
                      <w:lang w:eastAsia="en-US"/>
                    </w:rPr>
                    <w:t>-движения.</w:t>
                  </w:r>
                </w:p>
                <w:p w:rsidR="00254D0C" w:rsidRDefault="00254D0C" w:rsidP="00DD433E">
                  <w:pPr>
                    <w:pStyle w:val="ConsPlusTitle"/>
                    <w:jc w:val="center"/>
                    <w:rPr>
                      <w:lang w:eastAsia="en-US"/>
                    </w:rPr>
                  </w:pPr>
                </w:p>
                <w:p w:rsidR="00254D0C" w:rsidRDefault="00254D0C" w:rsidP="00DD433E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E01F72">
                    <w:rPr>
                      <w:sz w:val="32"/>
                      <w:szCs w:val="32"/>
                      <w:lang w:eastAsia="en-US"/>
                    </w:rPr>
                    <w:t>6</w:t>
                  </w:r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254D0C" w:rsidRDefault="00254D0C" w:rsidP="00DD433E">
                  <w:pPr>
                    <w:pStyle w:val="ConsPlusTitle"/>
                    <w:jc w:val="center"/>
                    <w:rPr>
                      <w:lang w:eastAsia="en-US"/>
                    </w:rPr>
                  </w:pPr>
                </w:p>
                <w:p w:rsidR="00254D0C" w:rsidRDefault="00254D0C" w:rsidP="00DD43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Судебная практика:</w:t>
                  </w:r>
                </w:p>
                <w:p w:rsidR="00254D0C" w:rsidRDefault="00254D0C" w:rsidP="00DD433E">
                  <w:pPr>
                    <w:pStyle w:val="ConsPlusNormal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Увольнение беременной  женщины по соглашению сторон</w:t>
                  </w:r>
                </w:p>
              </w:tc>
            </w:tr>
          </w:tbl>
          <w:p w:rsidR="006712C5" w:rsidRDefault="006712C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p w:rsidR="006712C5" w:rsidRDefault="006712C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712C5" w:rsidTr="006712C5">
        <w:tc>
          <w:tcPr>
            <w:tcW w:w="1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C5" w:rsidRDefault="006712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Нужно восстановить на работе женщину, узнавшую о беременности после увольнения по соглашению сторон</w:t>
            </w:r>
          </w:p>
          <w:p w:rsidR="006712C5" w:rsidRDefault="000B4A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" w:history="1">
              <w:r w:rsidR="006712C5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eastAsia="en-US"/>
                </w:rPr>
                <w:t>Запрет</w:t>
              </w:r>
            </w:hyperlink>
            <w:r w:rsidR="006712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увольнять беременную женщину по инициативе работодателя применяется и в случае увольнения по соглашению сторон. Такой </w:t>
            </w:r>
            <w:hyperlink r:id="rId6" w:history="1">
              <w:r w:rsidR="006712C5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eastAsia="en-US"/>
                </w:rPr>
                <w:t>подход</w:t>
              </w:r>
            </w:hyperlink>
            <w:r w:rsidR="006712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обозначил Мосгорсуд.</w:t>
            </w:r>
          </w:p>
          <w:p w:rsidR="006712C5" w:rsidRDefault="006712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практике эта позиция неновая. Аналогичного мнения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eastAsia="en-US"/>
                </w:rPr>
                <w:t>придерживается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РФ. Мосгорсуд рассмотрел следующий спор. Работодатель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eastAsia="en-US"/>
                </w:rPr>
                <w:t>уволил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сотрудницу по соглашению сторон. После этого она узнала, что на момент увольнения была беременна. Получив медсправку, она написала заявление о восстановлении на работе. Компания отказала,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чем женщина обратилась в суд.</w:t>
            </w:r>
          </w:p>
          <w:p w:rsidR="006712C5" w:rsidRDefault="006712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Первая инстанция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eastAsia="en-US"/>
                </w:rPr>
                <w:t>поддержала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работодателя. Соглашение об увольнении стороны подписали по взаимному волеизъявлению, соблюдая действующее трудовое законодательство. Процедура увольнения не была нарушена.</w:t>
            </w:r>
          </w:p>
          <w:p w:rsidR="006712C5" w:rsidRDefault="006712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Мосгорсуд с таким решением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eastAsia="en-US"/>
                </w:rPr>
                <w:t>не согласился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признав увольнение незаконным. Он отметил, что прекращение трудового договора по соглашению сторон в период беременности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eastAsia="en-US"/>
                </w:rPr>
                <w:t>влечет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для женщины материальный ущерб. Соглашение о расторжении договора 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eastAsia="en-US"/>
                </w:rPr>
                <w:t>не может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продолжать действовать из-за отсутствия волеизъявления сотрудницы. Это подтверждает ее отказ исполнять договоренность с организацией о расторжении договора из-за беременности, о которой работница на тот момент не знала. Иначе трудовой договор фактически прекращается не по соглашению сторон, а по инициативе работодателя, который при этом уволить беременную женщину по </w:t>
            </w:r>
            <w:hyperlink r:id="rId13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eastAsia="en-US"/>
                </w:rPr>
                <w:t>общему правилу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 может.</w:t>
            </w:r>
          </w:p>
          <w:p w:rsidR="006712C5" w:rsidRDefault="006712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подобных ситуациях рекомендуем организациям восстанавливать беременных женщин на работе по их заявлению до того, как они обратятся в суд. Это поможет избежать временных и денежных затрат.</w:t>
            </w:r>
          </w:p>
          <w:p w:rsidR="006712C5" w:rsidRDefault="006712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Документ: Апелляционное </w:t>
            </w:r>
            <w:hyperlink r:id="rId14" w:history="1">
              <w:r>
                <w:rPr>
                  <w:rStyle w:val="a4"/>
                  <w:rFonts w:ascii="Times New Roman" w:hAnsi="Times New Roman" w:cs="Times New Roman"/>
                  <w:i/>
                  <w:sz w:val="28"/>
                  <w:szCs w:val="28"/>
                  <w:u w:val="none"/>
                  <w:lang w:eastAsia="en-US"/>
                </w:rPr>
                <w:t>определение</w:t>
              </w:r>
            </w:hyperlink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Московского городского суда от 28.02.2017 по делу N 33-6369/2017</w:t>
            </w:r>
          </w:p>
          <w:p w:rsidR="006712C5" w:rsidRDefault="006712C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A25BE" w:rsidRDefault="000A25BE"/>
    <w:sectPr w:rsidR="000A25BE" w:rsidSect="000A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12C5"/>
    <w:rsid w:val="000A25BE"/>
    <w:rsid w:val="000B4A56"/>
    <w:rsid w:val="00254D0C"/>
    <w:rsid w:val="0058635E"/>
    <w:rsid w:val="006712C5"/>
    <w:rsid w:val="00A23330"/>
    <w:rsid w:val="00E0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C5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2C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12C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712C5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12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EDA88E01B99B6EDE059CBBB887BBC2D459380B8F19DAA7595E2EF99158690F0242CFB8D53E919C3Ft5i8N" TargetMode="External"/><Relationship Id="rId13" Type="http://schemas.openxmlformats.org/officeDocument/2006/relationships/hyperlink" Target="consultantplus://offline/ref=ABEDA88E01B99B6EDE059DBBA187BBC2D7513F098019D6FA535677F5935F6650154586B4DC3Ft9i9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EDA88E01B99B6EDE058EA6B087BBC2D15736088312D6FA535677F5935F6650154586B4D43E9198t3i9N" TargetMode="External"/><Relationship Id="rId12" Type="http://schemas.openxmlformats.org/officeDocument/2006/relationships/hyperlink" Target="consultantplus://offline/ref=ABEDA88E01B99B6EDE059CBBB887BBC2D459380B8F19DAA7595E2EF99158690F0242CFB8D53E919C3Et5i2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EDA88E01B99B6EDE059CBBB887BBC2D459380B8F19DAA7595E2EF99158690F0242CFB8D53E919C39t5iAN" TargetMode="External"/><Relationship Id="rId11" Type="http://schemas.openxmlformats.org/officeDocument/2006/relationships/hyperlink" Target="consultantplus://offline/ref=ABEDA88E01B99B6EDE059CBBB887BBC2D459380B8F19DAA7595E2EF99158690F0242CFB8D53E919C3Et5iDN" TargetMode="External"/><Relationship Id="rId5" Type="http://schemas.openxmlformats.org/officeDocument/2006/relationships/hyperlink" Target="consultantplus://offline/ref=ABEDA88E01B99B6EDE059DBBA187BBC2D7513F098019D6FA535677F5935F6650154586B4DC3Ft9i9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BEDA88E01B99B6EDE059CBBB887BBC2D459380B8F19DAA7595E2EF99158690F0242CFB8D53E919C3Ft5iDN" TargetMode="External"/><Relationship Id="rId4" Type="http://schemas.openxmlformats.org/officeDocument/2006/relationships/image" Target="media/image1.wmf"/><Relationship Id="rId9" Type="http://schemas.openxmlformats.org/officeDocument/2006/relationships/hyperlink" Target="consultantplus://offline/ref=ABEDA88E01B99B6EDE059CBBB887BBC2D459380B8F19DAA7595E2EF99158690F0242CFB8D53E919C3Ft5iFN" TargetMode="External"/><Relationship Id="rId14" Type="http://schemas.openxmlformats.org/officeDocument/2006/relationships/hyperlink" Target="consultantplus://offline/ref=ABEDA88E01B99B6EDE059CBBB887BBC2D459380B8F19DAA7595E2EF99158t6i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2806</Characters>
  <Application>Microsoft Office Word</Application>
  <DocSecurity>0</DocSecurity>
  <Lines>23</Lines>
  <Paragraphs>6</Paragraphs>
  <ScaleCrop>false</ScaleCrop>
  <Company>Home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2017-11-02T08:18:00Z</dcterms:created>
  <dcterms:modified xsi:type="dcterms:W3CDTF">2017-11-13T04:53:00Z</dcterms:modified>
</cp:coreProperties>
</file>