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41" w:rsidRDefault="003C1C1C">
      <w:pPr>
        <w:pStyle w:val="a3"/>
        <w:spacing w:before="69"/>
        <w:ind w:left="1377" w:right="1864"/>
        <w:jc w:val="center"/>
      </w:pPr>
      <w:r>
        <w:t>П</w:t>
      </w:r>
      <w:r w:rsidR="0039028D">
        <w:t>орт</w:t>
      </w:r>
      <w:r>
        <w:t>ф</w:t>
      </w:r>
      <w:r w:rsidR="0039028D">
        <w:t>олио</w:t>
      </w:r>
      <w:r w:rsidR="0039028D">
        <w:rPr>
          <w:spacing w:val="-3"/>
        </w:rPr>
        <w:t xml:space="preserve"> </w:t>
      </w:r>
      <w:r w:rsidR="0039028D">
        <w:t>наставника</w:t>
      </w:r>
      <w:r w:rsidR="0039028D">
        <w:rPr>
          <w:spacing w:val="-3"/>
        </w:rPr>
        <w:t xml:space="preserve"> </w:t>
      </w:r>
    </w:p>
    <w:p w:rsidR="00E46C41" w:rsidRDefault="00E46C41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36"/>
        <w:gridCol w:w="7087"/>
      </w:tblGrid>
      <w:tr w:rsidR="00E46C41" w:rsidTr="00B62A19">
        <w:trPr>
          <w:trHeight w:val="848"/>
        </w:trPr>
        <w:tc>
          <w:tcPr>
            <w:tcW w:w="3530" w:type="dxa"/>
            <w:gridSpan w:val="2"/>
            <w:vMerge w:val="restart"/>
          </w:tcPr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 w:rsidP="00701689">
            <w:pPr>
              <w:pStyle w:val="TableParagraph"/>
              <w:spacing w:line="263" w:lineRule="exact"/>
              <w:ind w:left="1021" w:right="968"/>
              <w:rPr>
                <w:sz w:val="24"/>
              </w:rPr>
            </w:pPr>
          </w:p>
          <w:p w:rsidR="00701689" w:rsidRDefault="00701689" w:rsidP="00701689">
            <w:pPr>
              <w:pStyle w:val="TableParagraph"/>
              <w:spacing w:line="263" w:lineRule="exact"/>
              <w:ind w:left="0" w:right="968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8019C5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</w:p>
          <w:p w:rsidR="008019C5" w:rsidRDefault="00701689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E787AF" wp14:editId="7F4D3E67">
                  <wp:extent cx="1485900" cy="1913890"/>
                  <wp:effectExtent l="0" t="0" r="0" b="0"/>
                  <wp:docPr id="1" name="Рисунок 1" descr="Литовченко Ирина Юрь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товченко Ирина Юрь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26" cy="199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C41" w:rsidRDefault="00E46C41" w:rsidP="008019C5">
            <w:pPr>
              <w:pStyle w:val="TableParagraph"/>
              <w:spacing w:line="263" w:lineRule="exact"/>
              <w:ind w:left="131" w:right="417" w:hanging="39"/>
              <w:jc w:val="center"/>
              <w:rPr>
                <w:sz w:val="24"/>
              </w:rPr>
            </w:pPr>
          </w:p>
        </w:tc>
        <w:tc>
          <w:tcPr>
            <w:tcW w:w="7087" w:type="dxa"/>
          </w:tcPr>
          <w:p w:rsidR="003C1C1C" w:rsidRDefault="003C1C1C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</w:p>
          <w:p w:rsidR="00E46C41" w:rsidRPr="003C1C1C" w:rsidRDefault="00162D38" w:rsidP="00CC54DF">
            <w:pPr>
              <w:pStyle w:val="TableParagraph"/>
              <w:spacing w:line="263" w:lineRule="exact"/>
              <w:ind w:left="17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Литовченко Ирина Юрьевна</w:t>
            </w:r>
          </w:p>
        </w:tc>
      </w:tr>
      <w:tr w:rsidR="00E46C41" w:rsidTr="00B62A19">
        <w:trPr>
          <w:trHeight w:val="1895"/>
        </w:trPr>
        <w:tc>
          <w:tcPr>
            <w:tcW w:w="3530" w:type="dxa"/>
            <w:gridSpan w:val="2"/>
            <w:vMerge/>
            <w:tcBorders>
              <w:top w:val="nil"/>
            </w:tcBorders>
          </w:tcPr>
          <w:p w:rsidR="00E46C41" w:rsidRDefault="00E46C41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:rsidR="00E46C41" w:rsidRPr="003C1C1C" w:rsidRDefault="0039028D">
            <w:pPr>
              <w:pStyle w:val="TableParagraph"/>
              <w:spacing w:line="250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Направления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профессиональной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деятельности</w:t>
            </w:r>
            <w:r w:rsidRPr="003C1C1C">
              <w:rPr>
                <w:b/>
                <w:spacing w:val="-5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интересы,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</w:p>
          <w:p w:rsidR="00E46C41" w:rsidRPr="003C1C1C" w:rsidRDefault="0039028D">
            <w:pPr>
              <w:pStyle w:val="TableParagraph"/>
              <w:spacing w:line="272" w:lineRule="exact"/>
              <w:ind w:left="66"/>
              <w:jc w:val="both"/>
              <w:rPr>
                <w:b/>
                <w:sz w:val="24"/>
              </w:rPr>
            </w:pPr>
            <w:r w:rsidRPr="003C1C1C">
              <w:rPr>
                <w:b/>
                <w:sz w:val="24"/>
              </w:rPr>
              <w:t>рамках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которых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осуществляется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наставническая</w:t>
            </w:r>
          </w:p>
          <w:p w:rsidR="00E46C41" w:rsidRDefault="0039028D" w:rsidP="00162D38">
            <w:pPr>
              <w:pStyle w:val="TableParagraph"/>
              <w:spacing w:before="2" w:line="237" w:lineRule="auto"/>
              <w:ind w:left="42" w:right="28"/>
              <w:rPr>
                <w:sz w:val="24"/>
              </w:rPr>
            </w:pPr>
            <w:r w:rsidRPr="003C1C1C">
              <w:rPr>
                <w:b/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наставничество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над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молодыми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специалистами,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методическое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сопровождение</w:t>
            </w:r>
            <w:r w:rsidR="00162D38">
              <w:rPr>
                <w:i/>
                <w:sz w:val="24"/>
              </w:rPr>
              <w:t xml:space="preserve"> преподавания предмета</w:t>
            </w:r>
            <w:r w:rsidR="00622FC7">
              <w:rPr>
                <w:i/>
                <w:sz w:val="24"/>
              </w:rPr>
              <w:t xml:space="preserve"> </w:t>
            </w:r>
            <w:r w:rsidR="00162D38">
              <w:rPr>
                <w:i/>
                <w:sz w:val="24"/>
              </w:rPr>
              <w:t>физическая культура в том числе для лиц с отклонениями состояния здоровья(адаптивная физическая культура)</w:t>
            </w:r>
            <w:r w:rsidRPr="003C1C1C">
              <w:rPr>
                <w:i/>
                <w:sz w:val="24"/>
              </w:rPr>
              <w:t>,</w:t>
            </w:r>
            <w:r w:rsidRPr="003C1C1C">
              <w:rPr>
                <w:i/>
                <w:spacing w:val="1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решение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конкретных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психолого-педагогических</w:t>
            </w:r>
            <w:r w:rsidRPr="003C1C1C">
              <w:rPr>
                <w:i/>
                <w:spacing w:val="1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и</w:t>
            </w:r>
            <w:r w:rsidR="003C1C1C" w:rsidRPr="003C1C1C">
              <w:rPr>
                <w:i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коммуникативных</w:t>
            </w:r>
            <w:r w:rsidRPr="003C1C1C">
              <w:rPr>
                <w:i/>
                <w:spacing w:val="-2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проблем</w:t>
            </w:r>
            <w:r w:rsidRPr="003C1C1C">
              <w:rPr>
                <w:i/>
                <w:spacing w:val="-4"/>
                <w:sz w:val="24"/>
              </w:rPr>
              <w:t xml:space="preserve"> </w:t>
            </w:r>
            <w:r w:rsidRPr="003C1C1C">
              <w:rPr>
                <w:i/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E46C41" w:rsidTr="00B62A19">
        <w:trPr>
          <w:trHeight w:val="2476"/>
        </w:trPr>
        <w:tc>
          <w:tcPr>
            <w:tcW w:w="10617" w:type="dxa"/>
            <w:gridSpan w:val="3"/>
          </w:tcPr>
          <w:p w:rsidR="00F73A52" w:rsidRPr="00F73A52" w:rsidRDefault="0039028D" w:rsidP="00F73A52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i/>
                <w:sz w:val="24"/>
              </w:rPr>
            </w:pPr>
            <w:r w:rsidRPr="003C1C1C">
              <w:rPr>
                <w:b/>
                <w:sz w:val="24"/>
              </w:rPr>
              <w:t>Образование</w:t>
            </w:r>
            <w:r w:rsidRPr="003C1C1C">
              <w:rPr>
                <w:i/>
                <w:sz w:val="24"/>
              </w:rPr>
              <w:t>:</w:t>
            </w:r>
            <w:r w:rsidR="003C1C1C" w:rsidRPr="003C1C1C">
              <w:rPr>
                <w:i/>
              </w:rPr>
              <w:t xml:space="preserve"> </w:t>
            </w:r>
            <w:r w:rsidR="00F122D6">
              <w:rPr>
                <w:i/>
                <w:sz w:val="24"/>
              </w:rPr>
              <w:t xml:space="preserve">высшее, </w:t>
            </w:r>
            <w:r w:rsidR="00162D38">
              <w:rPr>
                <w:i/>
                <w:sz w:val="24"/>
              </w:rPr>
              <w:t>Южный федеральный университет</w:t>
            </w:r>
            <w:r w:rsidR="00F122D6">
              <w:rPr>
                <w:i/>
                <w:sz w:val="24"/>
              </w:rPr>
              <w:t xml:space="preserve"> (</w:t>
            </w:r>
            <w:r w:rsidR="00162D38">
              <w:rPr>
                <w:i/>
                <w:sz w:val="24"/>
              </w:rPr>
              <w:t>ЮФУ</w:t>
            </w:r>
            <w:r w:rsidR="00F73A52">
              <w:rPr>
                <w:i/>
                <w:sz w:val="24"/>
              </w:rPr>
              <w:t>)</w:t>
            </w:r>
            <w:r w:rsidR="00875D79">
              <w:rPr>
                <w:i/>
                <w:sz w:val="24"/>
              </w:rPr>
              <w:t xml:space="preserve">.  </w:t>
            </w:r>
            <w:r w:rsidR="00162D38">
              <w:rPr>
                <w:i/>
                <w:sz w:val="24"/>
              </w:rPr>
              <w:t>Физическая культура для лиц в состоянии отклонения здоровья (адаптивная физическая культура)</w:t>
            </w:r>
          </w:p>
          <w:p w:rsidR="00E46C41" w:rsidRDefault="0039028D" w:rsidP="00162D38">
            <w:pPr>
              <w:pStyle w:val="TableParagraph"/>
              <w:spacing w:before="7"/>
              <w:ind w:left="124"/>
              <w:rPr>
                <w:b/>
                <w:sz w:val="23"/>
              </w:rPr>
            </w:pPr>
            <w:r w:rsidRPr="003C1C1C">
              <w:rPr>
                <w:b/>
                <w:sz w:val="24"/>
              </w:rPr>
              <w:t>Должность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</w:t>
            </w:r>
            <w:r w:rsidRPr="003C1C1C">
              <w:rPr>
                <w:b/>
                <w:spacing w:val="-4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настоящее</w:t>
            </w:r>
            <w:r w:rsidRPr="003C1C1C">
              <w:rPr>
                <w:b/>
                <w:spacing w:val="-3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время:</w:t>
            </w:r>
            <w:r w:rsidR="003C1C1C" w:rsidRPr="003C1C1C">
              <w:rPr>
                <w:i/>
                <w:sz w:val="24"/>
              </w:rPr>
              <w:t xml:space="preserve"> </w:t>
            </w:r>
            <w:r w:rsidR="00162D38">
              <w:rPr>
                <w:i/>
                <w:sz w:val="24"/>
              </w:rPr>
              <w:t>заместитель директора по воспитательной работе</w:t>
            </w:r>
          </w:p>
          <w:p w:rsidR="003C1C1C" w:rsidRDefault="0039028D" w:rsidP="003C1C1C">
            <w:pPr>
              <w:pStyle w:val="TableParagraph"/>
              <w:spacing w:before="1" w:line="482" w:lineRule="auto"/>
              <w:ind w:left="153" w:right="119" w:hanging="27"/>
              <w:rPr>
                <w:spacing w:val="-2"/>
                <w:sz w:val="24"/>
              </w:rPr>
            </w:pPr>
            <w:r w:rsidRPr="003C1C1C">
              <w:rPr>
                <w:b/>
                <w:sz w:val="24"/>
              </w:rPr>
              <w:t>Профессиональный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опыт,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стаж</w:t>
            </w:r>
            <w:r w:rsidRPr="003C1C1C">
              <w:rPr>
                <w:b/>
                <w:spacing w:val="-2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3C1C1C">
              <w:rPr>
                <w:spacing w:val="-2"/>
                <w:sz w:val="24"/>
              </w:rPr>
              <w:t>педагогический стаж -</w:t>
            </w:r>
            <w:r w:rsidR="00162D38">
              <w:rPr>
                <w:spacing w:val="-2"/>
                <w:sz w:val="24"/>
              </w:rPr>
              <w:t>7</w:t>
            </w:r>
            <w:r w:rsidR="00F73A52">
              <w:rPr>
                <w:spacing w:val="-2"/>
                <w:sz w:val="24"/>
              </w:rPr>
              <w:t xml:space="preserve"> лет</w:t>
            </w:r>
            <w:r w:rsidR="003C1C1C">
              <w:rPr>
                <w:spacing w:val="-2"/>
                <w:sz w:val="24"/>
              </w:rPr>
              <w:t xml:space="preserve">, </w:t>
            </w:r>
          </w:p>
          <w:p w:rsidR="00E46C41" w:rsidRDefault="0039028D" w:rsidP="00985043">
            <w:pPr>
              <w:pStyle w:val="TableParagraph"/>
              <w:spacing w:before="1" w:line="482" w:lineRule="auto"/>
              <w:ind w:left="153" w:right="119" w:hanging="2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Опыт</w:t>
            </w:r>
            <w:r w:rsidRPr="003C1C1C">
              <w:rPr>
                <w:b/>
                <w:spacing w:val="-1"/>
                <w:sz w:val="24"/>
              </w:rPr>
              <w:t xml:space="preserve"> </w:t>
            </w:r>
            <w:r w:rsidRPr="003C1C1C">
              <w:rPr>
                <w:b/>
                <w:sz w:val="24"/>
              </w:rPr>
              <w:t>работы наставником</w:t>
            </w:r>
            <w:r>
              <w:rPr>
                <w:sz w:val="24"/>
              </w:rPr>
              <w:t xml:space="preserve">: </w:t>
            </w:r>
            <w:r w:rsidR="00622FC7">
              <w:rPr>
                <w:sz w:val="24"/>
              </w:rPr>
              <w:t>1 год</w:t>
            </w:r>
            <w:r w:rsidR="00985043">
              <w:rPr>
                <w:sz w:val="24"/>
              </w:rPr>
              <w:t xml:space="preserve"> </w:t>
            </w:r>
          </w:p>
        </w:tc>
      </w:tr>
      <w:tr w:rsidR="00E46C41" w:rsidTr="007B5A07">
        <w:trPr>
          <w:trHeight w:val="674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E46C41" w:rsidRDefault="0039028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923" w:type="dxa"/>
            <w:gridSpan w:val="2"/>
          </w:tcPr>
          <w:p w:rsidR="00E46C41" w:rsidRDefault="00E46C41" w:rsidP="00F73A52">
            <w:pPr>
              <w:pStyle w:val="TableParagraph"/>
              <w:tabs>
                <w:tab w:val="left" w:pos="302"/>
              </w:tabs>
              <w:spacing w:line="281" w:lineRule="exact"/>
              <w:ind w:left="301"/>
              <w:rPr>
                <w:sz w:val="24"/>
              </w:rPr>
            </w:pPr>
          </w:p>
        </w:tc>
      </w:tr>
      <w:tr w:rsidR="00E46C41" w:rsidTr="00B62A19">
        <w:trPr>
          <w:trHeight w:val="245"/>
        </w:trPr>
        <w:tc>
          <w:tcPr>
            <w:tcW w:w="2694" w:type="dxa"/>
            <w:tcBorders>
              <w:bottom w:val="nil"/>
            </w:tcBorders>
          </w:tcPr>
          <w:p w:rsidR="00E46C41" w:rsidRDefault="0039028D" w:rsidP="006672E2">
            <w:pPr>
              <w:pStyle w:val="TableParagraph"/>
              <w:spacing w:after="240" w:line="22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Профразвитие</w:t>
            </w:r>
            <w:proofErr w:type="spellEnd"/>
          </w:p>
        </w:tc>
        <w:tc>
          <w:tcPr>
            <w:tcW w:w="7923" w:type="dxa"/>
            <w:gridSpan w:val="2"/>
            <w:tcBorders>
              <w:bottom w:val="nil"/>
            </w:tcBorders>
          </w:tcPr>
          <w:p w:rsidR="006672E2" w:rsidRPr="00FC04C5" w:rsidRDefault="007C5C94" w:rsidP="00B33680">
            <w:pPr>
              <w:pStyle w:val="TableParagraph"/>
              <w:spacing w:after="24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33680">
              <w:rPr>
                <w:sz w:val="24"/>
                <w:szCs w:val="24"/>
              </w:rPr>
              <w:t>« Педагог-психолог, преподаватель психологии с правом ведения деятельности в сфере психологии»,  диплом о профессиональной переподготовки</w:t>
            </w:r>
            <w:r w:rsidR="00CC00C0">
              <w:rPr>
                <w:sz w:val="24"/>
                <w:szCs w:val="24"/>
              </w:rPr>
              <w:t xml:space="preserve"> с 05.09.21г. по 05.12.21г.</w:t>
            </w:r>
            <w:r w:rsidR="00B33680">
              <w:rPr>
                <w:sz w:val="24"/>
                <w:szCs w:val="24"/>
              </w:rPr>
              <w:t xml:space="preserve"> « Институт повышения квалификации и профессиональной переподготовки» Санкт-Петербург  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B62A19" w:rsidRDefault="00B62A19" w:rsidP="006672E2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 w:rsidRPr="00FC04C5">
              <w:rPr>
                <w:color w:val="000000"/>
              </w:rPr>
              <w:t>-«</w:t>
            </w:r>
            <w:r w:rsidR="00CC00C0">
              <w:rPr>
                <w:color w:val="000000"/>
              </w:rPr>
              <w:t>Обучение детей с ограниченными возможностями здоровья (ОВЗ) в условиях реализации ФГОС</w:t>
            </w:r>
            <w:r w:rsidR="006672E2">
              <w:rPr>
                <w:color w:val="000000"/>
              </w:rPr>
              <w:t xml:space="preserve">», </w:t>
            </w:r>
            <w:r w:rsidR="00CC00C0">
              <w:rPr>
                <w:color w:val="000000"/>
              </w:rPr>
              <w:t>72</w:t>
            </w:r>
            <w:r w:rsidR="006672E2">
              <w:rPr>
                <w:color w:val="000000"/>
              </w:rPr>
              <w:t xml:space="preserve"> ч, </w:t>
            </w:r>
            <w:r w:rsidR="00CC00C0">
              <w:rPr>
                <w:color w:val="000000"/>
              </w:rPr>
              <w:t>22.03.2024г.</w:t>
            </w:r>
            <w:r w:rsidRPr="00FC04C5">
              <w:rPr>
                <w:color w:val="000000"/>
              </w:rPr>
              <w:t xml:space="preserve">, </w:t>
            </w:r>
            <w:r w:rsidR="00CC00C0">
              <w:rPr>
                <w:color w:val="000000"/>
              </w:rPr>
              <w:t>«Образовательный центр ИТ-перемена»</w:t>
            </w:r>
          </w:p>
          <w:p w:rsidR="00CC00C0" w:rsidRDefault="00CC00C0" w:rsidP="00CC00C0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5C94">
              <w:rPr>
                <w:color w:val="000000"/>
              </w:rPr>
              <w:t>«</w:t>
            </w:r>
            <w:r>
              <w:rPr>
                <w:color w:val="000000"/>
              </w:rPr>
              <w:t>Оказание первой помощи в образовательной организации»», 72</w:t>
            </w:r>
            <w:r w:rsidR="007C5C94">
              <w:rPr>
                <w:color w:val="000000"/>
              </w:rPr>
              <w:t xml:space="preserve"> ч, </w:t>
            </w:r>
            <w:r>
              <w:rPr>
                <w:color w:val="000000"/>
              </w:rPr>
              <w:t>22.03.2024г.</w:t>
            </w:r>
            <w:r w:rsidRPr="00FC04C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«Образовательный центр ИТ-перемена»</w:t>
            </w:r>
          </w:p>
          <w:p w:rsidR="00215EC5" w:rsidRDefault="00E820A1" w:rsidP="00FC04C5">
            <w:pPr>
              <w:pStyle w:val="a5"/>
              <w:spacing w:before="0" w:beforeAutospacing="0" w:after="105" w:afterAutospacing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CC00C0">
              <w:rPr>
                <w:color w:val="000000"/>
              </w:rPr>
              <w:t xml:space="preserve">«Реализация управленческих функций в деятельности заместителя директора по воспитанию и социализации в образовательной организации 144ч. </w:t>
            </w:r>
            <w:r>
              <w:rPr>
                <w:color w:val="000000"/>
              </w:rPr>
              <w:t xml:space="preserve">с 20.04.2024 по 13.05.2024.г. </w:t>
            </w:r>
            <w:r w:rsidR="00CC00C0">
              <w:rPr>
                <w:color w:val="000000"/>
              </w:rPr>
              <w:t xml:space="preserve">повышение квалификации. ООО «МИПКИП» </w:t>
            </w:r>
          </w:p>
          <w:p w:rsidR="00E820A1" w:rsidRPr="00E820A1" w:rsidRDefault="00E820A1" w:rsidP="00E820A1">
            <w:pPr>
              <w:rPr>
                <w:sz w:val="24"/>
                <w:szCs w:val="24"/>
              </w:rPr>
            </w:pPr>
            <w:r w:rsidRPr="00E820A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«</w:t>
            </w:r>
            <w:r w:rsidRPr="00E820A1">
              <w:rPr>
                <w:sz w:val="24"/>
                <w:szCs w:val="24"/>
              </w:rPr>
              <w:t>Основы преподавания финансовой грамотности в образовательных организациях» 36ч. повышение квалификации с 11.06.2024г. по 24.06.2024г.</w:t>
            </w:r>
          </w:p>
          <w:p w:rsidR="00E820A1" w:rsidRDefault="00E820A1" w:rsidP="00E820A1">
            <w:r w:rsidRPr="00E820A1">
              <w:rPr>
                <w:sz w:val="24"/>
                <w:szCs w:val="24"/>
              </w:rPr>
              <w:t xml:space="preserve">Центр онлайн – обучения Всероссийского форума </w:t>
            </w:r>
            <w:proofErr w:type="gramStart"/>
            <w:r w:rsidRPr="00E820A1">
              <w:rPr>
                <w:sz w:val="24"/>
                <w:szCs w:val="24"/>
              </w:rPr>
              <w:t>« Педагоги</w:t>
            </w:r>
            <w:proofErr w:type="gramEnd"/>
            <w:r w:rsidRPr="00E820A1">
              <w:rPr>
                <w:sz w:val="24"/>
                <w:szCs w:val="24"/>
              </w:rPr>
              <w:t xml:space="preserve"> России: инновации в образовании</w:t>
            </w:r>
            <w:r>
              <w:t>»</w:t>
            </w:r>
          </w:p>
          <w:p w:rsidR="00874FCF" w:rsidRDefault="00E820A1" w:rsidP="00E820A1">
            <w:r>
              <w:t xml:space="preserve">- </w:t>
            </w:r>
            <w:proofErr w:type="gramStart"/>
            <w:r>
              <w:t>« Организация</w:t>
            </w:r>
            <w:proofErr w:type="gramEnd"/>
            <w:r>
              <w:t xml:space="preserve"> </w:t>
            </w:r>
            <w:r w:rsidR="00874FCF">
              <w:t xml:space="preserve">работы с обучающимися с ограниченными возможностями здоровья в соответствии с обновленными ФГОС и ФАОП НОО,ООО,СОО. 108 ч. </w:t>
            </w:r>
          </w:p>
          <w:p w:rsidR="00E820A1" w:rsidRPr="007C5C94" w:rsidRDefault="00874FCF" w:rsidP="00E820A1">
            <w:r>
              <w:t>с 07.12.2023г по 06.01.2024г. повышение квалификации. ЧОУ ДПО « Институт повышения квалификации и профессиональной переподготовки» г. Санкт-Петербург.</w:t>
            </w:r>
          </w:p>
        </w:tc>
      </w:tr>
      <w:tr w:rsidR="00E46C41" w:rsidTr="00B62A19">
        <w:trPr>
          <w:trHeight w:val="264"/>
        </w:trPr>
        <w:tc>
          <w:tcPr>
            <w:tcW w:w="2694" w:type="dxa"/>
            <w:tcBorders>
              <w:top w:val="nil"/>
              <w:bottom w:val="nil"/>
            </w:tcBorders>
          </w:tcPr>
          <w:p w:rsidR="00E46C41" w:rsidRDefault="00E46C41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  <w:bottom w:val="nil"/>
            </w:tcBorders>
          </w:tcPr>
          <w:p w:rsidR="0061067B" w:rsidRPr="006672E2" w:rsidRDefault="0061067B" w:rsidP="00CC00C0">
            <w:pPr>
              <w:pStyle w:val="a5"/>
              <w:spacing w:before="0" w:beforeAutospacing="0" w:after="240" w:afterAutospacing="0"/>
              <w:textAlignment w:val="top"/>
              <w:rPr>
                <w:color w:val="000000"/>
              </w:rPr>
            </w:pPr>
          </w:p>
        </w:tc>
      </w:tr>
      <w:tr w:rsidR="00E46C41" w:rsidTr="00701689">
        <w:trPr>
          <w:trHeight w:val="68"/>
        </w:trPr>
        <w:tc>
          <w:tcPr>
            <w:tcW w:w="2694" w:type="dxa"/>
            <w:tcBorders>
              <w:top w:val="nil"/>
            </w:tcBorders>
          </w:tcPr>
          <w:p w:rsidR="00E46C41" w:rsidRDefault="00E46C4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7923" w:type="dxa"/>
            <w:gridSpan w:val="2"/>
            <w:tcBorders>
              <w:top w:val="nil"/>
            </w:tcBorders>
          </w:tcPr>
          <w:p w:rsidR="00E46C41" w:rsidRPr="00984833" w:rsidRDefault="00E46C41">
            <w:pPr>
              <w:pStyle w:val="TableParagraph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C41" w:rsidTr="005344FD">
        <w:trPr>
          <w:trHeight w:val="906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E46C41" w:rsidRDefault="0039028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46C41" w:rsidRDefault="0039028D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923" w:type="dxa"/>
            <w:gridSpan w:val="2"/>
          </w:tcPr>
          <w:p w:rsidR="0061067B" w:rsidRDefault="0061067B" w:rsidP="00701689">
            <w:pPr>
              <w:pStyle w:val="TableParagraph"/>
              <w:tabs>
                <w:tab w:val="left" w:pos="441"/>
                <w:tab w:val="left" w:pos="6210"/>
              </w:tabs>
              <w:spacing w:line="285" w:lineRule="exact"/>
              <w:ind w:left="0"/>
              <w:rPr>
                <w:sz w:val="24"/>
              </w:rPr>
            </w:pPr>
          </w:p>
        </w:tc>
      </w:tr>
      <w:tr w:rsidR="00E46C41" w:rsidTr="00B62A19">
        <w:trPr>
          <w:trHeight w:val="1103"/>
        </w:trPr>
        <w:tc>
          <w:tcPr>
            <w:tcW w:w="2694" w:type="dxa"/>
          </w:tcPr>
          <w:p w:rsidR="00E46C41" w:rsidRDefault="0039028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E46C41" w:rsidRDefault="0039028D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46C41" w:rsidRDefault="0039028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</w:p>
        </w:tc>
        <w:tc>
          <w:tcPr>
            <w:tcW w:w="7923" w:type="dxa"/>
            <w:gridSpan w:val="2"/>
          </w:tcPr>
          <w:p w:rsidR="00B27D5D" w:rsidRDefault="00874FCF" w:rsidP="00874FCF">
            <w:pPr>
              <w:pStyle w:val="TableParagraph"/>
              <w:tabs>
                <w:tab w:val="left" w:pos="446"/>
              </w:tabs>
              <w:spacing w:line="284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Аттестатика</w:t>
            </w:r>
            <w:proofErr w:type="spellEnd"/>
            <w:r>
              <w:rPr>
                <w:sz w:val="24"/>
              </w:rPr>
              <w:t xml:space="preserve">» Центр развития компетенций. Диплом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степени .</w:t>
            </w:r>
            <w:proofErr w:type="gramEnd"/>
            <w:r>
              <w:rPr>
                <w:sz w:val="24"/>
              </w:rPr>
              <w:t xml:space="preserve"> Всероссийская олимпиада « Реализация программ инклюзивного образования в образовательной среде» </w:t>
            </w:r>
          </w:p>
        </w:tc>
      </w:tr>
    </w:tbl>
    <w:p w:rsidR="0039028D" w:rsidRDefault="0039028D"/>
    <w:sectPr w:rsidR="0039028D" w:rsidSect="00D60236">
      <w:type w:val="continuous"/>
      <w:pgSz w:w="11910" w:h="16840"/>
      <w:pgMar w:top="709" w:right="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241B"/>
    <w:multiLevelType w:val="hybridMultilevel"/>
    <w:tmpl w:val="90163B30"/>
    <w:lvl w:ilvl="0" w:tplc="02CEF2A2">
      <w:numFmt w:val="bullet"/>
      <w:lvlText w:val="—"/>
      <w:lvlJc w:val="left"/>
      <w:pPr>
        <w:ind w:left="299" w:hanging="15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E9027D54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92DC95D4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3" w:tplc="7BE6876A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4" w:tplc="7F8A5796">
      <w:numFmt w:val="bullet"/>
      <w:lvlText w:val="•"/>
      <w:lvlJc w:val="left"/>
      <w:pPr>
        <w:ind w:left="3008" w:hanging="152"/>
      </w:pPr>
      <w:rPr>
        <w:rFonts w:hint="default"/>
        <w:lang w:val="ru-RU" w:eastAsia="en-US" w:bidi="ar-SA"/>
      </w:rPr>
    </w:lvl>
    <w:lvl w:ilvl="5" w:tplc="99B88D64">
      <w:numFmt w:val="bullet"/>
      <w:lvlText w:val="•"/>
      <w:lvlJc w:val="left"/>
      <w:pPr>
        <w:ind w:left="3686" w:hanging="152"/>
      </w:pPr>
      <w:rPr>
        <w:rFonts w:hint="default"/>
        <w:lang w:val="ru-RU" w:eastAsia="en-US" w:bidi="ar-SA"/>
      </w:rPr>
    </w:lvl>
    <w:lvl w:ilvl="6" w:tplc="D2664BB8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7" w:tplc="32B6EE7C">
      <w:numFmt w:val="bullet"/>
      <w:lvlText w:val="•"/>
      <w:lvlJc w:val="left"/>
      <w:pPr>
        <w:ind w:left="5040" w:hanging="152"/>
      </w:pPr>
      <w:rPr>
        <w:rFonts w:hint="default"/>
        <w:lang w:val="ru-RU" w:eastAsia="en-US" w:bidi="ar-SA"/>
      </w:rPr>
    </w:lvl>
    <w:lvl w:ilvl="8" w:tplc="98823B1A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39AC4796"/>
    <w:multiLevelType w:val="hybridMultilevel"/>
    <w:tmpl w:val="2138E450"/>
    <w:lvl w:ilvl="0" w:tplc="7B1AF5A4">
      <w:numFmt w:val="bullet"/>
      <w:lvlText w:val="—"/>
      <w:lvlJc w:val="left"/>
      <w:pPr>
        <w:ind w:left="443" w:hanging="27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4734F028">
      <w:numFmt w:val="bullet"/>
      <w:lvlText w:val="•"/>
      <w:lvlJc w:val="left"/>
      <w:pPr>
        <w:ind w:left="1103" w:hanging="272"/>
      </w:pPr>
      <w:rPr>
        <w:rFonts w:hint="default"/>
        <w:lang w:val="ru-RU" w:eastAsia="en-US" w:bidi="ar-SA"/>
      </w:rPr>
    </w:lvl>
    <w:lvl w:ilvl="2" w:tplc="B406DBEA">
      <w:numFmt w:val="bullet"/>
      <w:lvlText w:val="•"/>
      <w:lvlJc w:val="left"/>
      <w:pPr>
        <w:ind w:left="1766" w:hanging="272"/>
      </w:pPr>
      <w:rPr>
        <w:rFonts w:hint="default"/>
        <w:lang w:val="ru-RU" w:eastAsia="en-US" w:bidi="ar-SA"/>
      </w:rPr>
    </w:lvl>
    <w:lvl w:ilvl="3" w:tplc="51D27224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4" w:tplc="37204C4C">
      <w:numFmt w:val="bullet"/>
      <w:lvlText w:val="•"/>
      <w:lvlJc w:val="left"/>
      <w:pPr>
        <w:ind w:left="3092" w:hanging="272"/>
      </w:pPr>
      <w:rPr>
        <w:rFonts w:hint="default"/>
        <w:lang w:val="ru-RU" w:eastAsia="en-US" w:bidi="ar-SA"/>
      </w:rPr>
    </w:lvl>
    <w:lvl w:ilvl="5" w:tplc="8EAE33A2">
      <w:numFmt w:val="bullet"/>
      <w:lvlText w:val="•"/>
      <w:lvlJc w:val="left"/>
      <w:pPr>
        <w:ind w:left="3756" w:hanging="272"/>
      </w:pPr>
      <w:rPr>
        <w:rFonts w:hint="default"/>
        <w:lang w:val="ru-RU" w:eastAsia="en-US" w:bidi="ar-SA"/>
      </w:rPr>
    </w:lvl>
    <w:lvl w:ilvl="6" w:tplc="26F613F0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7" w:tplc="34527432">
      <w:numFmt w:val="bullet"/>
      <w:lvlText w:val="•"/>
      <w:lvlJc w:val="left"/>
      <w:pPr>
        <w:ind w:left="5082" w:hanging="272"/>
      </w:pPr>
      <w:rPr>
        <w:rFonts w:hint="default"/>
        <w:lang w:val="ru-RU" w:eastAsia="en-US" w:bidi="ar-SA"/>
      </w:rPr>
    </w:lvl>
    <w:lvl w:ilvl="8" w:tplc="01B601BE">
      <w:numFmt w:val="bullet"/>
      <w:lvlText w:val="•"/>
      <w:lvlJc w:val="left"/>
      <w:pPr>
        <w:ind w:left="5745" w:hanging="272"/>
      </w:pPr>
      <w:rPr>
        <w:rFonts w:hint="default"/>
        <w:lang w:val="ru-RU" w:eastAsia="en-US" w:bidi="ar-SA"/>
      </w:rPr>
    </w:lvl>
  </w:abstractNum>
  <w:abstractNum w:abstractNumId="2" w15:restartNumberingAfterBreak="0">
    <w:nsid w:val="7E5D12E3"/>
    <w:multiLevelType w:val="hybridMultilevel"/>
    <w:tmpl w:val="9E72E638"/>
    <w:lvl w:ilvl="0" w:tplc="B9C65C64">
      <w:numFmt w:val="bullet"/>
      <w:lvlText w:val="—"/>
      <w:lvlJc w:val="left"/>
      <w:pPr>
        <w:ind w:left="440" w:hanging="269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0512ECD6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870077F6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7B4E0200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F496CDE0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A34C370A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E6224BAE">
      <w:numFmt w:val="bullet"/>
      <w:lvlText w:val="•"/>
      <w:lvlJc w:val="left"/>
      <w:pPr>
        <w:ind w:left="4419" w:hanging="269"/>
      </w:pPr>
      <w:rPr>
        <w:rFonts w:hint="default"/>
        <w:lang w:val="ru-RU" w:eastAsia="en-US" w:bidi="ar-SA"/>
      </w:rPr>
    </w:lvl>
    <w:lvl w:ilvl="7" w:tplc="E30A9C16">
      <w:numFmt w:val="bullet"/>
      <w:lvlText w:val="•"/>
      <w:lvlJc w:val="left"/>
      <w:pPr>
        <w:ind w:left="5082" w:hanging="269"/>
      </w:pPr>
      <w:rPr>
        <w:rFonts w:hint="default"/>
        <w:lang w:val="ru-RU" w:eastAsia="en-US" w:bidi="ar-SA"/>
      </w:rPr>
    </w:lvl>
    <w:lvl w:ilvl="8" w:tplc="84588EC4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41"/>
    <w:rsid w:val="0001751E"/>
    <w:rsid w:val="000205C7"/>
    <w:rsid w:val="00095042"/>
    <w:rsid w:val="00126CCF"/>
    <w:rsid w:val="00152347"/>
    <w:rsid w:val="00162D38"/>
    <w:rsid w:val="00215EC5"/>
    <w:rsid w:val="0039028D"/>
    <w:rsid w:val="003C1C1C"/>
    <w:rsid w:val="005344FD"/>
    <w:rsid w:val="005416A0"/>
    <w:rsid w:val="0061067B"/>
    <w:rsid w:val="00622FC7"/>
    <w:rsid w:val="006672E2"/>
    <w:rsid w:val="00701689"/>
    <w:rsid w:val="007B5A07"/>
    <w:rsid w:val="007C5C94"/>
    <w:rsid w:val="008019C5"/>
    <w:rsid w:val="00874FCF"/>
    <w:rsid w:val="00875D79"/>
    <w:rsid w:val="009309A0"/>
    <w:rsid w:val="00984833"/>
    <w:rsid w:val="00985043"/>
    <w:rsid w:val="00A0592B"/>
    <w:rsid w:val="00A70DE7"/>
    <w:rsid w:val="00A85D53"/>
    <w:rsid w:val="00B27D5D"/>
    <w:rsid w:val="00B33680"/>
    <w:rsid w:val="00B62A19"/>
    <w:rsid w:val="00CC00C0"/>
    <w:rsid w:val="00CC54DF"/>
    <w:rsid w:val="00CD1EAC"/>
    <w:rsid w:val="00D60236"/>
    <w:rsid w:val="00DB0BE1"/>
    <w:rsid w:val="00DC0FAF"/>
    <w:rsid w:val="00DE6518"/>
    <w:rsid w:val="00E46C41"/>
    <w:rsid w:val="00E6009E"/>
    <w:rsid w:val="00E820A1"/>
    <w:rsid w:val="00F122D6"/>
    <w:rsid w:val="00F47DE4"/>
    <w:rsid w:val="00F73A52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C43"/>
  <w15:docId w15:val="{CA63B895-445E-4118-9C05-78AF2C87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Normal (Web)"/>
    <w:basedOn w:val="a"/>
    <w:uiPriority w:val="99"/>
    <w:unhideWhenUsed/>
    <w:rsid w:val="00B62A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E820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10</dc:creator>
  <cp:lastModifiedBy>школа</cp:lastModifiedBy>
  <cp:revision>9</cp:revision>
  <dcterms:created xsi:type="dcterms:W3CDTF">2022-03-30T08:18:00Z</dcterms:created>
  <dcterms:modified xsi:type="dcterms:W3CDTF">2025-03-05T08:44:00Z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