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2743" w14:textId="77777777" w:rsidR="006B7E09" w:rsidRDefault="006B7E09" w:rsidP="006B7E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371B0C8B" w14:textId="77777777" w:rsidR="006B7E09" w:rsidRDefault="006B7E0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93A5F2" w14:textId="6B8A6394" w:rsidR="00547E7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7451F3B4" w14:textId="77777777" w:rsidR="00547E7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6FF2DFA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938925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010231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BE0304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869BE6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17B2AE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2E74E2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239BD1" w14:textId="77777777" w:rsidR="006F4441" w:rsidRDefault="006F4441" w:rsidP="006F4441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711D5200" w14:textId="77777777" w:rsidR="006F4441" w:rsidRDefault="006F4441" w:rsidP="006F444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0CDFC93C" w14:textId="77777777" w:rsidR="006F4441" w:rsidRDefault="006F4441" w:rsidP="006F444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«Биология»</w:t>
      </w:r>
    </w:p>
    <w:p w14:paraId="0037AEA2" w14:textId="48BB6193" w:rsidR="006F4441" w:rsidRDefault="006F4441" w:rsidP="006F4441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(для </w:t>
      </w:r>
      <w:r w:rsidR="00317A42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9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</w:p>
    <w:p w14:paraId="1AF38F8A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CD667CB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58953D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620B5F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5AF68E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B18484" w14:textId="77777777" w:rsidR="00547E72" w:rsidRDefault="00547E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4053CB" w14:textId="77777777" w:rsidR="006F4441" w:rsidRDefault="006F444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886C2D" w14:textId="77777777" w:rsidR="006F4441" w:rsidRDefault="006F444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35C17A" w14:textId="77777777" w:rsidR="00547E7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5FE83AB5" w14:textId="77777777" w:rsidR="00547E72" w:rsidRPr="00317A42" w:rsidRDefault="00547E72" w:rsidP="00317A42">
      <w:pPr>
        <w:pStyle w:val="2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6937309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B002F7" w14:textId="705EA963" w:rsidR="00317A42" w:rsidRPr="00317A42" w:rsidRDefault="00317A42" w:rsidP="00317A42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17A4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AA979C8" w14:textId="77777777" w:rsidR="00317A42" w:rsidRPr="00317A42" w:rsidRDefault="00317A42" w:rsidP="00317A42"/>
        <w:p w14:paraId="29C589D6" w14:textId="68AC8DF6" w:rsidR="00544A2E" w:rsidRPr="00544A2E" w:rsidRDefault="00317A42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25566" w:history="1"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="00544A2E"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44A2E"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_Toc144125566 \h </w:instrTex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44A2E"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45905D" w14:textId="0C096DCD" w:rsidR="00544A2E" w:rsidRPr="00544A2E" w:rsidRDefault="00544A2E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7" w:history="1">
            <w:r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_Toc144125567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C00D68" w14:textId="5D5E211C" w:rsidR="00544A2E" w:rsidRPr="00544A2E" w:rsidRDefault="00544A2E" w:rsidP="00544A2E">
          <w:pPr>
            <w:pStyle w:val="20"/>
            <w:tabs>
              <w:tab w:val="left" w:pos="426"/>
              <w:tab w:val="left" w:pos="880"/>
              <w:tab w:val="right" w:leader="dot" w:pos="9063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8" w:history="1">
            <w:r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44A2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_Toc144125568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CF55E0" w14:textId="02036672" w:rsidR="00544A2E" w:rsidRPr="00544A2E" w:rsidRDefault="00544A2E" w:rsidP="00544A2E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569" w:history="1">
            <w:r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544A2E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44A2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_Toc144125569 \h </w:instrTex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544A2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6EA594" w14:textId="481E5F65" w:rsidR="00317A42" w:rsidRDefault="00317A42">
          <w:r>
            <w:rPr>
              <w:b/>
              <w:bCs/>
            </w:rPr>
            <w:fldChar w:fldCharType="end"/>
          </w:r>
        </w:p>
      </w:sdtContent>
    </w:sdt>
    <w:p w14:paraId="5836AFF5" w14:textId="77777777" w:rsidR="00547E72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509390C" w14:textId="77777777" w:rsidR="00547E72" w:rsidRDefault="00000000" w:rsidP="00225F82">
      <w:pPr>
        <w:pStyle w:val="1"/>
        <w:numPr>
          <w:ilvl w:val="0"/>
          <w:numId w:val="1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3873619"/>
      <w:bookmarkStart w:id="1" w:name="_Toc14412556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0DDE628B" w14:textId="77777777" w:rsidR="00547E72" w:rsidRDefault="00547E72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773887" w14:textId="77777777" w:rsidR="00547E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8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23C05834" w14:textId="77777777" w:rsidR="00547E72" w:rsidRDefault="0000000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25048F78" w14:textId="77777777" w:rsidR="00547E72" w:rsidRDefault="0000000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«Биология» относится к предметной области «Естествознание»» и является обязательной частью учебного плана. </w:t>
      </w:r>
    </w:p>
    <w:p w14:paraId="3B00BA7F" w14:textId="77777777" w:rsidR="00547E72" w:rsidRDefault="0000000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«Биология» в 9 классе рассчитана на 34 учебные недели  и составляет 68 часов в год (2 часа в неделю).</w:t>
      </w:r>
    </w:p>
    <w:p w14:paraId="25FF740D" w14:textId="77777777" w:rsidR="00547E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«Биология».</w:t>
      </w:r>
    </w:p>
    <w:p w14:paraId="5413EF5D" w14:textId="77777777" w:rsidR="00547E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учебного предмета - формирование элементарных знаний об окружающем мире, </w:t>
      </w:r>
      <w:r>
        <w:rPr>
          <w:rFonts w:ascii="Times New Roman" w:eastAsia="Times New Roman" w:hAnsi="Times New Roman" w:cs="Times New Roman"/>
          <w:sz w:val="28"/>
          <w:szCs w:val="28"/>
        </w:rPr>
        <w:t>умения ориентироваться в окружающей среде, использовать полученные знания в повседневной жизни.</w:t>
      </w:r>
    </w:p>
    <w:p w14:paraId="1BD2980E" w14:textId="77777777" w:rsidR="00547E72" w:rsidRDefault="00000000">
      <w:pPr>
        <w:spacing w:after="0" w:line="360" w:lineRule="auto"/>
        <w:ind w:right="1523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Задачи обучения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:</w:t>
      </w:r>
    </w:p>
    <w:p w14:paraId="79201FAF" w14:textId="77777777" w:rsidR="00547E7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элементарных научных представлений о компонентах живой природы: строении и жизни своего организма;</w:t>
      </w:r>
    </w:p>
    <w:p w14:paraId="606C6B2B" w14:textId="77777777" w:rsidR="00547E7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и навыков практического применения биологических знаний: ухода за своим организмом, использование полученных знаний для решения бытовых   использованию знаний для решения бытовых, медицинских и экологических проблем;</w:t>
      </w:r>
    </w:p>
    <w:p w14:paraId="3A582E5B" w14:textId="77777777" w:rsidR="00547E7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навыков правильного поведения в природе, способствовать экологическому, эстетическому, физическому, санитарно- гигиеническому воспитанию, усвоению правил здорового образа жизни;</w:t>
      </w:r>
    </w:p>
    <w:p w14:paraId="63F73BD0" w14:textId="77777777" w:rsidR="00547E7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познавательной деятельности, обучение умению анализировать, сравнивать природные объекты и явления, подводить к обобщающим понятиям, понимать причинно-следственные зависимости, расширять лексический запас, развивать связную речь и другие психические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;</w:t>
      </w:r>
    </w:p>
    <w:p w14:paraId="1EBE83D7" w14:textId="77777777" w:rsidR="00547E72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«Биология» в 9 классе   определяет следующие задачи:</w:t>
      </w:r>
    </w:p>
    <w:p w14:paraId="0DD48A74" w14:textId="77777777" w:rsidR="00547E7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элементарные научные представления о строении организма человека и его здоровье; </w:t>
      </w:r>
    </w:p>
    <w:p w14:paraId="2DD03239" w14:textId="77777777" w:rsidR="00547E7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практическому применению биологических знаний: формировать умения ухода за своим организмом, использовать полученные знания для решения бытовых, медицинских и экологических проблем; </w:t>
      </w:r>
    </w:p>
    <w:p w14:paraId="27238362" w14:textId="77777777" w:rsidR="00547E7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правильного поведения в природе;</w:t>
      </w:r>
    </w:p>
    <w:p w14:paraId="187415CE" w14:textId="77777777" w:rsidR="00547E7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использовать правила здорового образа жизни и безопасного поведения, поведению в окружающей природе;</w:t>
      </w:r>
    </w:p>
    <w:p w14:paraId="38753316" w14:textId="77777777" w:rsidR="00547E72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анализировать, сравнивать изучаемые объекты и явления, понимать причинно-следственные зависимости.</w:t>
      </w:r>
    </w:p>
    <w:p w14:paraId="0335B620" w14:textId="6E94D6DE" w:rsidR="006F4441" w:rsidRDefault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DC5F3E8" w14:textId="77777777" w:rsidR="00547E72" w:rsidRDefault="00000000" w:rsidP="00225F82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3873620"/>
      <w:bookmarkStart w:id="3" w:name="_Toc14412556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0E2AE5A6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EB8D27F" w14:textId="77777777" w:rsidR="00547E72" w:rsidRDefault="00000000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9 классе обучающиеся изучают третий раздел учебного предмета «Биология»- «Человек», где  человек рассматривается как биосоциальное существо. Основные системы органов человека 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обучающимся с умственной отсталостью (интеллектуальными нарушениями) воспринимать человека как часть живой природы.</w:t>
      </w:r>
    </w:p>
    <w:p w14:paraId="337006AA" w14:textId="77777777" w:rsidR="00547E72" w:rsidRDefault="00000000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 знакомятся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распространенными заболеваниями, узнают о мерах оказания доврачебной помощи. Овладению практическими знаниями и умениями по данным вопросам (измерить давление, наложить повязку) следует уделять больше внимания во внеурочное время.</w:t>
      </w:r>
    </w:p>
    <w:p w14:paraId="6BBC67E5" w14:textId="77777777" w:rsidR="00547E72" w:rsidRDefault="0000000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позволяет обеспечить постепенный переход от теоретического изучения предмета к практико-теоретическому, с обязательным учётом значимости усваиваемых знаний и умений для формирования жизненных компетенций.</w:t>
      </w:r>
    </w:p>
    <w:p w14:paraId="35EAA89D" w14:textId="77777777" w:rsidR="00547E72" w:rsidRDefault="0000000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формами работы на уроке биологии являются: фронтальная, групповая, коллективная, индивидуальная работа, работа в парах.</w:t>
      </w:r>
    </w:p>
    <w:p w14:paraId="06536296" w14:textId="77777777" w:rsidR="00547E72" w:rsidRDefault="0000000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уроков биологии предполагается использование следующих методов:</w:t>
      </w:r>
    </w:p>
    <w:p w14:paraId="47F9B5E9" w14:textId="77777777" w:rsidR="00547E7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14:paraId="51C485EF" w14:textId="77777777" w:rsidR="00547E7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информации)</w:t>
      </w:r>
    </w:p>
    <w:p w14:paraId="7B52F6F1" w14:textId="77777777" w:rsidR="00547E7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 проблемного изложения (постановка проблемы и показ пути ее решения)</w:t>
      </w:r>
    </w:p>
    <w:p w14:paraId="38D86294" w14:textId="77777777" w:rsidR="00547E7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решению проблемы)</w:t>
      </w:r>
    </w:p>
    <w:p w14:paraId="604A9850" w14:textId="77777777" w:rsidR="00547E72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 и практических работ, опытов, самонаблюдений, описания особенностей своего состояния, самочувствия; в ходе проведения   экскурсий)</w:t>
      </w:r>
    </w:p>
    <w:p w14:paraId="28C21905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469422" w14:textId="77777777" w:rsidR="00547E72" w:rsidRDefault="00547E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0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"/>
        <w:gridCol w:w="5559"/>
        <w:gridCol w:w="1504"/>
        <w:gridCol w:w="1686"/>
      </w:tblGrid>
      <w:tr w:rsidR="00547E72" w14:paraId="753D73C7" w14:textId="77777777">
        <w:trPr>
          <w:trHeight w:val="572"/>
        </w:trPr>
        <w:tc>
          <w:tcPr>
            <w:tcW w:w="573" w:type="dxa"/>
          </w:tcPr>
          <w:p w14:paraId="63ADA27C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73F497D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59" w:type="dxa"/>
          </w:tcPr>
          <w:p w14:paraId="71F2FD19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14:paraId="11E4AD3C" w14:textId="77777777"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14:paraId="0CD681BC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1C3BBFD9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86" w:type="dxa"/>
          </w:tcPr>
          <w:p w14:paraId="3B3BA44D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</w:p>
          <w:p w14:paraId="7A1AE7D9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547E72" w14:paraId="2287824F" w14:textId="77777777">
        <w:trPr>
          <w:trHeight w:val="429"/>
        </w:trPr>
        <w:tc>
          <w:tcPr>
            <w:tcW w:w="573" w:type="dxa"/>
          </w:tcPr>
          <w:p w14:paraId="518F948D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</w:tcPr>
          <w:p w14:paraId="0C42B76C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04" w:type="dxa"/>
          </w:tcPr>
          <w:p w14:paraId="768367AC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2A2D2F97" w14:textId="77777777" w:rsidR="00547E72" w:rsidRDefault="00547E72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 w14:paraId="652D2103" w14:textId="77777777">
        <w:trPr>
          <w:trHeight w:val="408"/>
        </w:trPr>
        <w:tc>
          <w:tcPr>
            <w:tcW w:w="573" w:type="dxa"/>
          </w:tcPr>
          <w:p w14:paraId="439ECAFE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</w:tcPr>
          <w:p w14:paraId="3DDE5840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знакомство с организмом человека</w:t>
            </w:r>
          </w:p>
        </w:tc>
        <w:tc>
          <w:tcPr>
            <w:tcW w:w="1504" w:type="dxa"/>
          </w:tcPr>
          <w:p w14:paraId="15EC7142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14:paraId="2AC1BAEF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AEF85E9" w14:textId="77777777">
        <w:trPr>
          <w:trHeight w:val="429"/>
        </w:trPr>
        <w:tc>
          <w:tcPr>
            <w:tcW w:w="573" w:type="dxa"/>
          </w:tcPr>
          <w:p w14:paraId="0F586727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</w:tcPr>
          <w:p w14:paraId="4D7A0EB2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1504" w:type="dxa"/>
          </w:tcPr>
          <w:p w14:paraId="5E92A019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14:paraId="3A14CC54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56B8FF0A" w14:textId="77777777">
        <w:trPr>
          <w:trHeight w:val="572"/>
        </w:trPr>
        <w:tc>
          <w:tcPr>
            <w:tcW w:w="573" w:type="dxa"/>
          </w:tcPr>
          <w:p w14:paraId="61F11BDA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</w:tcPr>
          <w:p w14:paraId="79C65CB9" w14:textId="77777777" w:rsidR="00547E72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Кровообращение</w:t>
            </w:r>
          </w:p>
        </w:tc>
        <w:tc>
          <w:tcPr>
            <w:tcW w:w="1504" w:type="dxa"/>
          </w:tcPr>
          <w:p w14:paraId="49E01FF0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14:paraId="36362868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2912B6D0" w14:textId="77777777">
        <w:trPr>
          <w:trHeight w:val="429"/>
        </w:trPr>
        <w:tc>
          <w:tcPr>
            <w:tcW w:w="573" w:type="dxa"/>
          </w:tcPr>
          <w:p w14:paraId="121CF3A2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</w:tcPr>
          <w:p w14:paraId="7BBB4EE3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</w:p>
        </w:tc>
        <w:tc>
          <w:tcPr>
            <w:tcW w:w="1504" w:type="dxa"/>
          </w:tcPr>
          <w:p w14:paraId="5BCE4DC7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6" w:type="dxa"/>
          </w:tcPr>
          <w:p w14:paraId="148ABA1D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54E4F3D0" w14:textId="77777777">
        <w:trPr>
          <w:trHeight w:val="429"/>
        </w:trPr>
        <w:tc>
          <w:tcPr>
            <w:tcW w:w="573" w:type="dxa"/>
          </w:tcPr>
          <w:p w14:paraId="4DFC1FF4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</w:tcPr>
          <w:p w14:paraId="5C62BE0A" w14:textId="77777777" w:rsidR="00547E72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и пищеварение</w:t>
            </w:r>
          </w:p>
        </w:tc>
        <w:tc>
          <w:tcPr>
            <w:tcW w:w="1504" w:type="dxa"/>
          </w:tcPr>
          <w:p w14:paraId="53215CC6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6" w:type="dxa"/>
          </w:tcPr>
          <w:p w14:paraId="41F0FB49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75B57D74" w14:textId="77777777">
        <w:trPr>
          <w:trHeight w:val="408"/>
        </w:trPr>
        <w:tc>
          <w:tcPr>
            <w:tcW w:w="573" w:type="dxa"/>
          </w:tcPr>
          <w:p w14:paraId="6E6A59A9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</w:tcPr>
          <w:p w14:paraId="00FEA634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1504" w:type="dxa"/>
          </w:tcPr>
          <w:p w14:paraId="443ACB78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14:paraId="1E9C8560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188224EE" w14:textId="77777777">
        <w:trPr>
          <w:trHeight w:val="408"/>
        </w:trPr>
        <w:tc>
          <w:tcPr>
            <w:tcW w:w="573" w:type="dxa"/>
          </w:tcPr>
          <w:p w14:paraId="4E9AB337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</w:tcPr>
          <w:p w14:paraId="1FDA2A5C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Покровы тела</w:t>
            </w:r>
          </w:p>
        </w:tc>
        <w:tc>
          <w:tcPr>
            <w:tcW w:w="1504" w:type="dxa"/>
          </w:tcPr>
          <w:p w14:paraId="0F97DC0C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4FE17CEB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D1D935C" w14:textId="77777777">
        <w:trPr>
          <w:trHeight w:val="429"/>
        </w:trPr>
        <w:tc>
          <w:tcPr>
            <w:tcW w:w="573" w:type="dxa"/>
          </w:tcPr>
          <w:p w14:paraId="53CF84F8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</w:tcPr>
          <w:p w14:paraId="5B2CF502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и развитие</w:t>
            </w:r>
          </w:p>
        </w:tc>
        <w:tc>
          <w:tcPr>
            <w:tcW w:w="1504" w:type="dxa"/>
          </w:tcPr>
          <w:p w14:paraId="66C0428A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6" w:type="dxa"/>
          </w:tcPr>
          <w:p w14:paraId="78C588CA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2D87A749" w14:textId="77777777">
        <w:trPr>
          <w:trHeight w:val="429"/>
        </w:trPr>
        <w:tc>
          <w:tcPr>
            <w:tcW w:w="573" w:type="dxa"/>
          </w:tcPr>
          <w:p w14:paraId="02AB1282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</w:tcPr>
          <w:p w14:paraId="77F1AFC8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Нервная система </w:t>
            </w:r>
          </w:p>
        </w:tc>
        <w:tc>
          <w:tcPr>
            <w:tcW w:w="1504" w:type="dxa"/>
          </w:tcPr>
          <w:p w14:paraId="0DF19275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14:paraId="078C5438" w14:textId="77777777" w:rsidR="00547E72" w:rsidRDefault="00000000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1A324AFA" w14:textId="77777777">
        <w:trPr>
          <w:trHeight w:val="429"/>
        </w:trPr>
        <w:tc>
          <w:tcPr>
            <w:tcW w:w="573" w:type="dxa"/>
          </w:tcPr>
          <w:p w14:paraId="4829652D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</w:tcPr>
          <w:p w14:paraId="771B3806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1504" w:type="dxa"/>
          </w:tcPr>
          <w:p w14:paraId="6A4145B9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651CBAAC" w14:textId="77777777" w:rsidR="00547E72" w:rsidRDefault="00000000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7E72" w14:paraId="4D9F7C10" w14:textId="77777777">
        <w:trPr>
          <w:trHeight w:val="429"/>
        </w:trPr>
        <w:tc>
          <w:tcPr>
            <w:tcW w:w="573" w:type="dxa"/>
          </w:tcPr>
          <w:p w14:paraId="16732147" w14:textId="77777777" w:rsidR="00547E72" w:rsidRDefault="00000000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</w:tcPr>
          <w:p w14:paraId="59D06D12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504" w:type="dxa"/>
          </w:tcPr>
          <w:p w14:paraId="2BF521EF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762391DB" w14:textId="77777777" w:rsidR="00547E72" w:rsidRDefault="00547E72">
            <w:pPr>
              <w:widowControl w:val="0"/>
              <w:tabs>
                <w:tab w:val="left" w:pos="350"/>
              </w:tabs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7E72" w14:paraId="3B71C60D" w14:textId="77777777">
        <w:trPr>
          <w:trHeight w:val="408"/>
        </w:trPr>
        <w:tc>
          <w:tcPr>
            <w:tcW w:w="573" w:type="dxa"/>
          </w:tcPr>
          <w:p w14:paraId="7A67553D" w14:textId="77777777" w:rsidR="00547E72" w:rsidRDefault="00547E72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9" w:type="dxa"/>
          </w:tcPr>
          <w:p w14:paraId="693E06C9" w14:textId="77777777" w:rsidR="00547E72" w:rsidRDefault="00000000">
            <w:pPr>
              <w:widowControl w:val="0"/>
              <w:tabs>
                <w:tab w:val="left" w:pos="35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4" w:type="dxa"/>
          </w:tcPr>
          <w:p w14:paraId="0B973027" w14:textId="77777777" w:rsidR="00547E72" w:rsidRDefault="00000000">
            <w:pPr>
              <w:widowControl w:val="0"/>
              <w:tabs>
                <w:tab w:val="left" w:pos="35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86" w:type="dxa"/>
          </w:tcPr>
          <w:p w14:paraId="421F078F" w14:textId="77777777" w:rsidR="00547E72" w:rsidRDefault="00000000">
            <w:pPr>
              <w:widowControl w:val="0"/>
              <w:tabs>
                <w:tab w:val="left" w:pos="35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16C7B70B" w14:textId="77777777" w:rsidR="00547E72" w:rsidRDefault="00547E72">
      <w:pPr>
        <w:widowControl w:val="0"/>
        <w:tabs>
          <w:tab w:val="left" w:pos="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5DE11" w14:textId="77777777" w:rsidR="00547E72" w:rsidRDefault="00547E7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E4E713" w14:textId="341C2D42" w:rsidR="006F4441" w:rsidRDefault="00000000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F444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1E10101" w14:textId="0AC0B331" w:rsidR="006F4441" w:rsidRPr="006F4441" w:rsidRDefault="006F4441" w:rsidP="006F4441">
      <w:pPr>
        <w:pStyle w:val="2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Hlk138967155"/>
      <w:bookmarkStart w:id="5" w:name="_Toc143873621"/>
      <w:bookmarkStart w:id="6" w:name="_Hlk138962750"/>
      <w:bookmarkStart w:id="7" w:name="_Hlk138961499"/>
      <w:bookmarkStart w:id="8" w:name="_Toc144125568"/>
      <w:r w:rsidRPr="006F4441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8"/>
      <w:r w:rsidRPr="006F4441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</w:p>
    <w:p w14:paraId="7FF036B0" w14:textId="140DDCE2" w:rsidR="006F4441" w:rsidRPr="00225F82" w:rsidRDefault="006F4441" w:rsidP="00A00078">
      <w:pPr>
        <w:pStyle w:val="a4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9" w:name="_Hlk138962780"/>
      <w:bookmarkEnd w:id="6"/>
      <w:r w:rsidRPr="00225F82">
        <w:rPr>
          <w:b/>
          <w:sz w:val="28"/>
          <w:szCs w:val="28"/>
        </w:rPr>
        <w:t>Личностные:</w:t>
      </w:r>
    </w:p>
    <w:bookmarkEnd w:id="7"/>
    <w:bookmarkEnd w:id="9"/>
    <w:p w14:paraId="3D6EE809" w14:textId="77777777" w:rsidR="006F4441" w:rsidRPr="00225F82" w:rsidRDefault="006F4441" w:rsidP="006F4441">
      <w:pPr>
        <w:pStyle w:val="a7"/>
        <w:numPr>
          <w:ilvl w:val="0"/>
          <w:numId w:val="19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сформированность адекватных представлений о собственных возможностях, о насущно необходимом жизнеобеспечении: </w:t>
      </w: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правильном питании, соблюдении гигиенических правил и норм, отказа от вредных привычек; чередовании труда и отдыха, профилактических прививках;</w:t>
      </w:r>
    </w:p>
    <w:p w14:paraId="62C882E6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овладение социально- бытовыми навыками, используемыми в повседневной жизни; соблюдение санитарно-гигиенических правил, самонаблюдение и анализ своего самочувствия, знание правил измерения температуры тела и сбора анализов; телефонов экстренных служб и лечебных учреждений;</w:t>
      </w:r>
    </w:p>
    <w:p w14:paraId="4152A565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целостного, социально ориентированного взгляда на мир в его органичном единстве природной и социальной части;</w:t>
      </w:r>
    </w:p>
    <w:p w14:paraId="1A9FE67D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035A183D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 xml:space="preserve"> сформированность этических чувств, доброжелательности и эмоционально-нравственной отзывчивости, понимания и сопереживания чувствам других людей: готовность оказать первую доврачебную помощь при растяжении, тепловых и солнечных ударах, пожилым людям. </w:t>
      </w:r>
    </w:p>
    <w:p w14:paraId="326092EF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 способность к осмыслению социального окружения, своего места в нем; принятие соответствующих возрасту ценностей и социальных ролей;</w:t>
      </w:r>
    </w:p>
    <w:p w14:paraId="3DF1AC32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7B67DE0A" w14:textId="77777777" w:rsidR="006F4441" w:rsidRPr="00225F82" w:rsidRDefault="006F4441" w:rsidP="006F4441">
      <w:pPr>
        <w:pStyle w:val="a7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Arial Unicode MS" w:hAnsi="Times New Roman" w:cs="Times New Roman"/>
          <w:color w:val="00000A"/>
          <w:sz w:val="28"/>
          <w:szCs w:val="28"/>
        </w:rPr>
      </w:pPr>
      <w:r w:rsidRPr="00225F82">
        <w:rPr>
          <w:rFonts w:ascii="Times New Roman" w:eastAsia="Arial Unicode MS" w:hAnsi="Times New Roman" w:cs="Times New Roman"/>
          <w:color w:val="00000A"/>
          <w:sz w:val="28"/>
          <w:szCs w:val="28"/>
        </w:rPr>
        <w:t>принятие готовности к самостоятельной жизни.</w:t>
      </w:r>
    </w:p>
    <w:p w14:paraId="5ABE2AB4" w14:textId="116B5FE8" w:rsidR="006F4441" w:rsidRPr="006F4441" w:rsidRDefault="006F4441" w:rsidP="006F4441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4C792C02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5F9A22CA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и явлениях неживой и живой природы, организма человека;</w:t>
      </w:r>
    </w:p>
    <w:p w14:paraId="373585F6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особенности внешнего вида изученных растений и животных, узнавание и различение изученных объектов в окружающем мире, моделях, фотографиях, рисунках;</w:t>
      </w:r>
    </w:p>
    <w:p w14:paraId="1B60FB65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общие признаки изученных групп растений и животных, правила поведения в природе, техники безопасности, здорового образа жизни в объеме программы;</w:t>
      </w:r>
    </w:p>
    <w:p w14:paraId="7299210A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совместно с учителем практические работы, предусмотренные программой; </w:t>
      </w:r>
    </w:p>
    <w:p w14:paraId="7795642E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особенности состояния своего организма; </w:t>
      </w:r>
    </w:p>
    <w:p w14:paraId="39313A1D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специализации врачей; </w:t>
      </w:r>
    </w:p>
    <w:p w14:paraId="308F38B0" w14:textId="77777777" w:rsidR="006F4441" w:rsidRDefault="006F4441" w:rsidP="006F4441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и сформированные умения в бытовых ситуациях (уход за растениями, измерение температуры тела, правила первой доврачебной помощи).</w:t>
      </w:r>
    </w:p>
    <w:p w14:paraId="017E7CBA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Достаточный уровень: </w:t>
      </w:r>
    </w:p>
    <w:p w14:paraId="6C83954E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объектах неживой и живой природы, организме человека;</w:t>
      </w:r>
    </w:p>
    <w:p w14:paraId="0F03B1D9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взаимосвязи между природными компонентами, природой и человеком, органами и системами органов у человека;</w:t>
      </w:r>
    </w:p>
    <w:p w14:paraId="1BCA8F0D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взаимосвязи между средой обитания и внешним видом объекта (единство формы и функции);</w:t>
      </w:r>
    </w:p>
    <w:p w14:paraId="44DEA88F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признаки сходства и различия между группами растений и животных;</w:t>
      </w:r>
    </w:p>
    <w:p w14:paraId="2CF550B0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классификации на основе выделения общих признаков;</w:t>
      </w:r>
    </w:p>
    <w:p w14:paraId="5A254880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узнавать изученные природные объекты по внешнему виду (натуральные объекты, муляжи, слайды, рисунки, схемы);</w:t>
      </w:r>
    </w:p>
    <w:p w14:paraId="635B4B29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элементарных функций и расположение основных органов в организме человека;</w:t>
      </w:r>
    </w:p>
    <w:p w14:paraId="405F5CFB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самонаблюдения, описание особенностей своего состояния, самочувствия, знать основные показатели своего организма (группа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крови, состояние зрения, слуха, норму температуры тела, кровяного давления);</w:t>
      </w:r>
    </w:p>
    <w:p w14:paraId="257ED10B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здорового образа жизни и безопасного поведения, использовать их для объяснения новых ситуаций;</w:t>
      </w:r>
    </w:p>
    <w:p w14:paraId="0D264DE5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практические работы самостоятельно или предварительной (ориентировочной) помощи учителя (измерение температуры тела, оказание доврачебной помощи при вывихах, порезах, кровотечении, ожогов);</w:t>
      </w:r>
    </w:p>
    <w:p w14:paraId="1186F4D4" w14:textId="77777777" w:rsidR="006F4441" w:rsidRDefault="006F4441" w:rsidP="006F4441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35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сформированными знаниями и умениями в учебных, учебно-бытовых и учебно-трудовых ситуациях.</w:t>
      </w:r>
    </w:p>
    <w:p w14:paraId="016B2A0F" w14:textId="6AA161B2" w:rsidR="006F4441" w:rsidRPr="00225F82" w:rsidRDefault="006F4441" w:rsidP="006F4441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225F8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A0007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14:paraId="0739280B" w14:textId="77777777" w:rsidR="006F4441" w:rsidRPr="00225F82" w:rsidRDefault="006F4441" w:rsidP="006F444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6C1D004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4455FA43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316EC58A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019D19E0" w14:textId="77777777" w:rsidR="006F4441" w:rsidRPr="00225F82" w:rsidRDefault="006F4441" w:rsidP="006F4441">
      <w:pPr>
        <w:pStyle w:val="a7"/>
        <w:numPr>
          <w:ilvl w:val="0"/>
          <w:numId w:val="2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5F82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3FB0F411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ha5t6xo5ig3n"/>
      <w:bookmarkEnd w:id="4"/>
      <w:bookmarkEnd w:id="13"/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  </w:t>
      </w:r>
    </w:p>
    <w:p w14:paraId="27E96A2A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02900E66" w14:textId="00967A96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Критерии оценки предметных результатов за устный ответ:</w:t>
      </w:r>
    </w:p>
    <w:p w14:paraId="6B851E97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в случае, если обучающийся: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CF38842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знания, понимание, глубину усвоения всего программного материала; </w:t>
      </w:r>
    </w:p>
    <w:p w14:paraId="55BF310E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умеет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творчески применяет полученные знания в незнакомой ситуации; </w:t>
      </w:r>
    </w:p>
    <w:p w14:paraId="22C9C147" w14:textId="77777777" w:rsidR="006F4441" w:rsidRDefault="006F4441" w:rsidP="006F444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допускает ошибок и недочетов при воспроизведении изученного материала, при устных ответах устраняет отдельные неточности с помощью дополнительных вопросов учителя, соблюдает культуру письменной и устной речи, правила оформления письменных работ. </w:t>
      </w:r>
    </w:p>
    <w:p w14:paraId="31087671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в случае, если обучающийся: </w:t>
      </w:r>
    </w:p>
    <w:p w14:paraId="2CB4A8FD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показывает знания всего изученного программного материала; </w:t>
      </w:r>
    </w:p>
    <w:p w14:paraId="29C3C6E1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умеет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14:paraId="56B17ED4" w14:textId="77777777" w:rsidR="006F4441" w:rsidRDefault="006F4441" w:rsidP="006F444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 незначительные (негрубые) ошибки и недочеты при воспроизведении изученного материала, соблюдает основные правила культуры письменной и устной речи, правила оформления письменных работ.</w:t>
      </w:r>
    </w:p>
    <w:p w14:paraId="725B63BA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в случае, если обучающийся: </w:t>
      </w:r>
    </w:p>
    <w:p w14:paraId="370DD92C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знания и усвоение изученного программного материала на уровне минимальных требований;</w:t>
      </w:r>
    </w:p>
    <w:p w14:paraId="2951378A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 работать на уровне воспроизведения, испытывает затруднения при ответах на видоизмененные вопросы;</w:t>
      </w:r>
    </w:p>
    <w:p w14:paraId="2BCC78B5" w14:textId="77777777" w:rsidR="006F4441" w:rsidRDefault="006F4441" w:rsidP="006F44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грубые или несколько негрубых ошибок при воспроизведении изученного материала, незначительно не соблюдает основные правила культуры письменной и устной речи, правила оформления письменных работ. </w:t>
      </w:r>
    </w:p>
    <w:p w14:paraId="5E3F8DD8" w14:textId="77777777" w:rsidR="006F4441" w:rsidRDefault="006F4441" w:rsidP="006F4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 </w:t>
      </w:r>
    </w:p>
    <w:p w14:paraId="47318C5B" w14:textId="77777777"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оценивания практических работ (лабораторных работ) обучающихся по биологии</w:t>
      </w:r>
    </w:p>
    <w:p w14:paraId="52E266AF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Оценка «5» ставится если:</w:t>
      </w:r>
    </w:p>
    <w:p w14:paraId="528A296E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правильно по заданию учителя проведено наблюдение;</w:t>
      </w:r>
    </w:p>
    <w:p w14:paraId="19644358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полно раскрыто содержание материала в объеме программы;</w:t>
      </w:r>
    </w:p>
    <w:p w14:paraId="36784D67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и правильно даны определения;</w:t>
      </w:r>
    </w:p>
    <w:p w14:paraId="403E385E" w14:textId="77777777" w:rsidR="006F4441" w:rsidRDefault="006F4441" w:rsidP="006F4441">
      <w:pPr>
        <w:widowControl w:val="0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вывод самостоятельный, использованы ранее приобретенные знания. </w:t>
      </w:r>
    </w:p>
    <w:p w14:paraId="2E0540B9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 ставится если:</w:t>
      </w:r>
    </w:p>
    <w:p w14:paraId="1A90B321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самостоятельно;</w:t>
      </w:r>
    </w:p>
    <w:p w14:paraId="3C34BC20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 раскрыто основное содержание материала;</w:t>
      </w:r>
    </w:p>
    <w:p w14:paraId="4E21E7DF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правильно даны определения, но допущены нарушения последовательности изложения; </w:t>
      </w:r>
    </w:p>
    <w:p w14:paraId="05C94476" w14:textId="77777777" w:rsidR="006F4441" w:rsidRDefault="006F4441" w:rsidP="006F4441">
      <w:pPr>
        <w:widowControl w:val="0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вывод неполный.</w:t>
      </w:r>
    </w:p>
    <w:p w14:paraId="15540C4E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 ставится если:</w:t>
      </w:r>
    </w:p>
    <w:p w14:paraId="5468D0F8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14:paraId="5425A29E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14:paraId="42DC7026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14:paraId="1DC73919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14:paraId="7EE63F02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проведено с помощью учителя;</w:t>
      </w:r>
    </w:p>
    <w:p w14:paraId="620C2224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усвоено основное содержание материала; </w:t>
      </w:r>
    </w:p>
    <w:p w14:paraId="0686A702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понятий нечеткие;</w:t>
      </w:r>
    </w:p>
    <w:p w14:paraId="76C1A8BA" w14:textId="77777777" w:rsidR="006F4441" w:rsidRDefault="006F4441" w:rsidP="006F4441">
      <w:pPr>
        <w:widowControl w:val="0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допущены ошибки и неточности в выводе. </w:t>
      </w:r>
    </w:p>
    <w:p w14:paraId="7E72DFD4" w14:textId="77777777"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1801B663" w14:textId="77777777" w:rsidR="006F4441" w:rsidRDefault="006F4441" w:rsidP="006F444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самостоятельных письменных и контрольных работ.</w:t>
      </w:r>
    </w:p>
    <w:p w14:paraId="14BEBCDF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14:paraId="746086BC" w14:textId="77777777"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без ошибок и недочетов;</w:t>
      </w:r>
    </w:p>
    <w:p w14:paraId="361DBE54" w14:textId="77777777" w:rsidR="006F4441" w:rsidRDefault="006F4441" w:rsidP="006F444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допустил не более одного недочета.</w:t>
      </w:r>
    </w:p>
    <w:p w14:paraId="2E1B62E0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если:</w:t>
      </w:r>
    </w:p>
    <w:p w14:paraId="6BACF45A" w14:textId="77777777"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более одной негрубой ошибки и одного недочета;</w:t>
      </w:r>
    </w:p>
    <w:p w14:paraId="65271DC0" w14:textId="77777777" w:rsidR="006F4441" w:rsidRDefault="006F4441" w:rsidP="006F4441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выполнил работу полностью, но допустил в ней не более двух недочетов.</w:t>
      </w:r>
    </w:p>
    <w:p w14:paraId="28AD2EBC" w14:textId="77777777" w:rsidR="006F4441" w:rsidRDefault="006F4441" w:rsidP="006F444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Оценка «3»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ставится, если: </w:t>
      </w:r>
    </w:p>
    <w:p w14:paraId="16E6AFED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допустил не более двух грубых ошибок;</w:t>
      </w:r>
    </w:p>
    <w:p w14:paraId="2AF7D178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 допустил не более одной грубой и одной негрубой ошибки и одного недочета;</w:t>
      </w:r>
    </w:p>
    <w:p w14:paraId="002BAF2E" w14:textId="77777777" w:rsidR="006F4441" w:rsidRDefault="006F4441" w:rsidP="006F4441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обучающийся правильно выполнил не менее 2/3 работы  или допустил не более двух-трех негрубых ошибок.</w:t>
      </w:r>
    </w:p>
    <w:p w14:paraId="26EC2F3C" w14:textId="77777777" w:rsidR="006F4441" w:rsidRDefault="006F4441" w:rsidP="006F4441">
      <w:pPr>
        <w:widowControl w:val="0"/>
        <w:spacing w:after="0" w:line="360" w:lineRule="auto"/>
        <w:ind w:right="10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</w:t>
      </w:r>
    </w:p>
    <w:p w14:paraId="77EC03FD" w14:textId="65188C8C" w:rsidR="00547E72" w:rsidRDefault="006F4441" w:rsidP="006F44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34620396" w14:textId="77777777" w:rsidR="00547E72" w:rsidRDefault="00547E72">
      <w:pPr>
        <w:tabs>
          <w:tab w:val="left" w:pos="1092"/>
        </w:tabs>
        <w:rPr>
          <w:rFonts w:ascii="Times New Roman" w:eastAsia="Times New Roman" w:hAnsi="Times New Roman" w:cs="Times New Roman"/>
          <w:sz w:val="24"/>
          <w:szCs w:val="24"/>
        </w:rPr>
        <w:sectPr w:rsidR="00547E72">
          <w:footerReference w:type="default" r:id="rId9"/>
          <w:pgSz w:w="11909" w:h="16834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2F3062F1" w14:textId="77777777" w:rsidR="00547E72" w:rsidRDefault="00000000" w:rsidP="00225F82">
      <w:pPr>
        <w:pStyle w:val="1"/>
        <w:numPr>
          <w:ilvl w:val="0"/>
          <w:numId w:val="7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Toc143873622"/>
      <w:bookmarkStart w:id="15" w:name="_Toc1441255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tbl>
      <w:tblPr>
        <w:tblStyle w:val="af1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4F71BBEF" w14:textId="77777777">
        <w:trPr>
          <w:cantSplit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E507C0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0B33FD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A5A5A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CFC8A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14:paraId="6650E310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23D27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К-во</w:t>
            </w:r>
          </w:p>
          <w:p w14:paraId="214D665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15CB66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содержание</w:t>
            </w:r>
          </w:p>
        </w:tc>
        <w:tc>
          <w:tcPr>
            <w:tcW w:w="8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CF801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E72" w14:paraId="7702A710" w14:textId="77777777">
        <w:trPr>
          <w:cantSplit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943A7E6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38D07DC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734C9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64D9271" w14:textId="77777777" w:rsidR="00547E72" w:rsidRDefault="00547E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009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3BB7A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47E72" w14:paraId="3EF0C640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3BCFFFA2" w14:textId="77777777" w:rsidR="00547E72" w:rsidRDefault="00000000">
            <w:pPr>
              <w:widowControl w:val="0"/>
              <w:shd w:val="clear" w:color="auto" w:fill="FFFFFF"/>
              <w:tabs>
                <w:tab w:val="left" w:pos="11297"/>
              </w:tabs>
              <w:spacing w:after="0" w:line="240" w:lineRule="auto"/>
              <w:ind w:right="-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Введение – 1час</w:t>
            </w:r>
          </w:p>
        </w:tc>
        <w:tc>
          <w:tcPr>
            <w:tcW w:w="5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EB63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7E72" w14:paraId="34B001E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F26B8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013F18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и место человека в природе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26DAC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A410B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об анатомии, физиологии и гигиене как науках. </w:t>
            </w:r>
          </w:p>
          <w:p w14:paraId="1221D8B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человека с млекопитающими, признаки сходства человека и других млекопитающих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443C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в учебнике на вопрос «что изучают науки анатомия, физиология, гигиена». </w:t>
            </w:r>
          </w:p>
          <w:p w14:paraId="68289B2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определяют черты сходства и отличия человека от животных,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D4348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организме человека как едином целом, что изучают науки. </w:t>
            </w:r>
          </w:p>
          <w:p w14:paraId="7FEFFC5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строение человека с млекопитающими по ведущим признакам, называют черты сходства и отличия, результаты сравнения заносят в таблицу рабочей тетради, используя слова для справок </w:t>
            </w:r>
          </w:p>
        </w:tc>
      </w:tr>
      <w:tr w:rsidR="00225F82" w14:paraId="001ADA47" w14:textId="77777777" w:rsidTr="00C56F51">
        <w:trPr>
          <w:cantSplit/>
          <w:trHeight w:val="303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5B1B" w14:textId="75DC6ED1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Общее знакомство с организмом человека -2 часа</w:t>
            </w:r>
          </w:p>
        </w:tc>
      </w:tr>
      <w:tr w:rsidR="00547E72" w14:paraId="5CE432B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4838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A597B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клеток и тканей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B979D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84998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 том, что человек состоит из клеток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C6A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на рисунках строение клетки и тканей организма, называют ткани по рисункам, используя помощь учителя </w:t>
            </w:r>
          </w:p>
          <w:p w14:paraId="342DBD2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основные части клетки, виды тканей, вписывают их название в таблицу рабочей тетради, используя опорные буквы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BEFAA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клетки, работают со словарем, находят определение ткани, называют виды тканей и их функции. </w:t>
            </w:r>
          </w:p>
          <w:p w14:paraId="0EA3B9C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о видах тканей, месте расположения и выполняемой функцией</w:t>
            </w:r>
          </w:p>
          <w:p w14:paraId="3A1BF07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59D3518" w14:textId="77777777">
        <w:trPr>
          <w:cantSplit/>
          <w:trHeight w:val="2541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7B30A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069F7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системы органов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21149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1FB5B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об органах и системах органов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A93D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на рисунках строение органов и тканей организма, называют ткани и органы по рисункам, заранее обозначенным учителем. </w:t>
            </w:r>
          </w:p>
          <w:p w14:paraId="21570DC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названия систем органов человека, используя опорные буквы</w:t>
            </w:r>
          </w:p>
          <w:p w14:paraId="23B76CB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D3A7B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клетки, работают со словарем. Устанавливают взаимосвязь между органом и тканью, которая его образует. Называют органы и системы органов, устанавливают взаимосвязь между строением органа и выполняемой функцией.</w:t>
            </w:r>
          </w:p>
          <w:p w14:paraId="28D6DB0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текстом учебника, дополняют таблицу в рабочей тетради «Системы органов и органы, входящие в состав системы органов»</w:t>
            </w:r>
          </w:p>
        </w:tc>
      </w:tr>
      <w:tr w:rsidR="00547E72" w14:paraId="3649BF1C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0B0AB13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Опора и движение – 10 часов</w:t>
            </w:r>
          </w:p>
          <w:p w14:paraId="343E2AA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ind w:right="-48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F6488A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0D27D76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355B0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F11A4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человека. Значение опорных систем в жизни живых организмов: растений, животных, человека. Основные части скелета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8A7C6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D4188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об опорных системах в жизни живых организмов, значении скелета, основных частях скелета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D85A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об опорных системах в жизни живых организмов (растений, животных, человека), с опорой на иллюстративный материал, предложенный учителем. </w:t>
            </w:r>
          </w:p>
          <w:p w14:paraId="4EBC26C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 учебника части скелета, подписывают их название на схеме в рабочей тетради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27E64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значении опорных систем в жизни живых организмов (растений, животных, человека) по опорным понятиям. </w:t>
            </w:r>
          </w:p>
          <w:p w14:paraId="4CBADB2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основные части скелета. Записывают в рабочую тетрадь, из чего состоит опорно- двигательная система. </w:t>
            </w:r>
          </w:p>
          <w:p w14:paraId="3777714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схеме части скелета.</w:t>
            </w:r>
          </w:p>
          <w:p w14:paraId="7C420E3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Показывают части скелета на таблице, макете и схеме. Называют основные функции скелета, отмечают его значение в жизни человека. Рассказывают, как осуществляется развитие и рост костей, опираясь на схему их строения</w:t>
            </w:r>
          </w:p>
        </w:tc>
      </w:tr>
      <w:tr w:rsidR="00547E72" w14:paraId="2D5E84F8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80583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C5649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Череп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AFCAB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FFD52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строении черепа, его отделах и выполняемых функциях</w:t>
            </w:r>
          </w:p>
          <w:p w14:paraId="7CA1CFE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804874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9B3720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5CC04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A6BE2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7B8CF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6E1F9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F59AA5" w14:textId="77777777" w:rsidR="00225F82" w:rsidRDefault="00225F82" w:rsidP="00225F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B19F5E" w14:textId="77777777" w:rsidR="00225F82" w:rsidRPr="00225F82" w:rsidRDefault="00225F82" w:rsidP="00225F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B9E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на рисунках  и называют отделы скелета черепа и кости, их образующие,   с опорой на предложения и иллюстративный материал, предложенный учителем.</w:t>
            </w:r>
          </w:p>
          <w:p w14:paraId="5956D9A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какую функцию выполняет череп. </w:t>
            </w:r>
          </w:p>
          <w:p w14:paraId="73E9EC7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в рабочей тетради: вписывают название двух отделов скелета головы человека; распределяют кости черепа на две группы и записывают их название в таблицу.</w:t>
            </w:r>
          </w:p>
          <w:p w14:paraId="7021353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кости черепа на скелете человека,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02A03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черепа по таблице, скелету человека.</w:t>
            </w:r>
          </w:p>
          <w:p w14:paraId="10C880B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из учебника в тетрадь названия костей мозгового и лицевого отделов. </w:t>
            </w:r>
          </w:p>
          <w:p w14:paraId="76FE010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в рабочей тетради «Название костей черепа». </w:t>
            </w:r>
          </w:p>
          <w:p w14:paraId="097A7DF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плану: значение черепа. </w:t>
            </w:r>
          </w:p>
          <w:p w14:paraId="3B3FB33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внешний вид костей черепа по скелету человека, устанавливают взаимосвязь строения и выполняемой функции</w:t>
            </w:r>
          </w:p>
          <w:p w14:paraId="15CB253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0B45CA4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1FF27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A586F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туловища.</w:t>
            </w:r>
          </w:p>
          <w:p w14:paraId="4B36788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B9EC7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B177E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скелете туловища, строении позвоночника и грудной клетки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ED1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позвоночника и грудной клетки,  опираясь на схемы и опорные предложения. Выполняют практическую работу «Определение правильной осанки», изучают внешний вид позвонков и ребер по скелету человека, опираясь на помощь учителя.</w:t>
            </w:r>
          </w:p>
          <w:p w14:paraId="40A4A34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Делают вывод под руководством учителя о влиянии физических упражнений на формирование правильной осанки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719F5A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отделы скелета туловища, позвоночника, грудной клетки по таблице. Изучают внешний вид позвонков и ребер по скелету человека.</w:t>
            </w:r>
          </w:p>
          <w:p w14:paraId="09F0D27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об особенностях их строения, устанавливают взаимосвязь между строением и выполняемой функцией.</w:t>
            </w:r>
          </w:p>
          <w:p w14:paraId="76C7FDA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Выписывают в рабочую тетрадь из учебника названия отделов позвоночника. </w:t>
            </w:r>
          </w:p>
          <w:p w14:paraId="715B776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меры предупреждения искривления позвоночника, правила здорового образа жизни. </w:t>
            </w:r>
          </w:p>
          <w:p w14:paraId="5D0105B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практическую работу «Определение правильной осанки», делают вывод о необходимости соблюдения правил здорового образа жизни для формирования правильной осанки человека </w:t>
            </w:r>
          </w:p>
        </w:tc>
      </w:tr>
      <w:tr w:rsidR="00547E72" w14:paraId="6B06379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6CC1A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4D292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 верхних и нижних конечностей. Соединение костей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0E46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B753C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строении верхних и нижних конечностей, типах соединения костей</w:t>
            </w:r>
          </w:p>
          <w:p w14:paraId="0F16E08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F601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кости верхних и нижних конечностей на рисунках и макете скелета человека, используя опорные предложения и помощь учителя. </w:t>
            </w:r>
          </w:p>
          <w:p w14:paraId="1206718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названия частей верхних и нижних конечностей на схемах в рабочей тетради, используя рисунки учебника и помощь учителя. </w:t>
            </w:r>
          </w:p>
          <w:p w14:paraId="1C3D343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рабочую тетрадь названия типов соединения костей, используя предложенные учителем предложения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08C6F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и макете (скелете человека) кости верхних и нижних конечностей.</w:t>
            </w:r>
          </w:p>
          <w:p w14:paraId="32C6F42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по скелету внешний вид косей рук и ног, устанавливают взаимосвязь между строением и выполняемой функцией. Называют по рисункам и показывают на макете скелета человека типы соединения костей (подвижный,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полуподвижный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неподвижный). </w:t>
            </w:r>
          </w:p>
          <w:p w14:paraId="1590B1E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схему и вписывают названия типов соединения костей в рабочую тетрадь</w:t>
            </w:r>
          </w:p>
        </w:tc>
      </w:tr>
      <w:tr w:rsidR="00547E72" w14:paraId="2180908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90B1E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2055DA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Сустав, его строение. Связки и их значение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E6CA1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AE419A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типах соединения костей, особенностях строения сустава и связок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8C7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сустава по рисунку учебника, используя предложенные учителем предложения. Составляют рассказ о связках и их значении, используя опорные предложения. </w:t>
            </w:r>
          </w:p>
          <w:p w14:paraId="31F1433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 части сустав на рисунке в рабочей тетради, используя текст учебника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AC5F3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строении сустава по рисунку учебника, показывают и называют части сустава на макете скелета человека. Рассказывают о строении и функциях связок, их значении в укреплении сустава.  </w:t>
            </w:r>
          </w:p>
          <w:p w14:paraId="62CE5AD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 суставы на скелете человека, устанавливают взаимосвязь между строением сустава и выполняемой функцией. Относят сустав к подвижному типу соединения костей</w:t>
            </w:r>
          </w:p>
        </w:tc>
      </w:tr>
      <w:tr w:rsidR="00547E72" w14:paraId="4F632CA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344B8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42496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Растяжение связок, вывих сустава, перелом костей. </w:t>
            </w:r>
          </w:p>
          <w:p w14:paraId="530668E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доврачебная  помощь при этих травмах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F25AA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8B92A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растяжениях связок, переломах костей, вывихах суставов. Формирование представлений об оказании доврачебной помощи при растяжениях, вывихах и переломах костей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4F08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причинах растяжениях связок, вывихах сустава, переломах костей, используя помощь учителя. </w:t>
            </w:r>
          </w:p>
          <w:p w14:paraId="370CFE5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Дописываю предложения в рабочей тетради, подписывают рисунки с названиями типов повреждения, используя слова для справок. </w:t>
            </w:r>
          </w:p>
          <w:p w14:paraId="0885C3D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описанию типы повреждения костей.</w:t>
            </w:r>
          </w:p>
          <w:p w14:paraId="0EB6FB7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 с помощью учителя: накладывают  шины и повязки.</w:t>
            </w:r>
          </w:p>
          <w:p w14:paraId="1CD95DA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делают вывод</w:t>
            </w:r>
          </w:p>
          <w:p w14:paraId="59EA47E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причинах травм, необходимости здорового образа жизни и безопасного поведения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D43A6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типах повреждения суставов по рисункам и макетам, записывают в тетрадь их определения.</w:t>
            </w:r>
          </w:p>
          <w:p w14:paraId="67D1A66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рисунки в рабочей тетради с типами повреждения, используя слова для справок. Называют признаки отличия между закрытым и открытым переломом; какую помощь следует оказывать при переломе, вывихе и растяжении. </w:t>
            </w:r>
          </w:p>
          <w:p w14:paraId="70E9E2E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«Повреждение опорно- двигательной системы», используя текст учебника.</w:t>
            </w:r>
          </w:p>
          <w:p w14:paraId="57B3CE0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практическую работу по оказанию доврачебной помощи при переломах, вывих, растяжении связок: накладывают шины и повязки. </w:t>
            </w:r>
          </w:p>
          <w:p w14:paraId="27F3CF4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причинах травм, необходимости здорового образа жизни и безопасного поведения</w:t>
            </w:r>
          </w:p>
        </w:tc>
      </w:tr>
      <w:tr w:rsidR="00547E72" w14:paraId="01740AE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B60C4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016C9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Мышцы. Движение- важнейшая особенность живых организмов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B089B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9F302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понятий о движении, как важнейшей особенности живых организмов (двигательные реакции растений, движение животных и человека)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34B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иллюстрациям рассказывают о двигательных реакциях растений, о движении разнообразных видов животных, о движении человека. </w:t>
            </w:r>
          </w:p>
          <w:p w14:paraId="1E7F181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рисункам, где расположены мышцы человека.</w:t>
            </w:r>
          </w:p>
          <w:p w14:paraId="0CCB231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мышц.</w:t>
            </w:r>
          </w:p>
          <w:p w14:paraId="680EC85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Складывают из букв название разных видов мышц.</w:t>
            </w:r>
          </w:p>
          <w:p w14:paraId="1A28329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предложении в рабочей тетради о скелетных мышцах, пользуясь текстом учебника,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293F7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движения живых организмов по рисункам и иллюстрациям.</w:t>
            </w:r>
          </w:p>
          <w:p w14:paraId="3074A10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в рабочую тетрадь название ткани, образующей мышцы.</w:t>
            </w:r>
          </w:p>
          <w:p w14:paraId="0553745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таблицы в рабочей тетради о расположении основных групп мышц в организме.</w:t>
            </w:r>
          </w:p>
          <w:p w14:paraId="6DA3412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Складывают из букв название разных видов мышц.</w:t>
            </w:r>
          </w:p>
          <w:p w14:paraId="2B06CE8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предложении  о скелетных мышцах в рабочей тетради, пользуясь текстом учебника.</w:t>
            </w:r>
          </w:p>
          <w:p w14:paraId="3F2D0F3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основные части мышцы на рисунке рабочей тетради.</w:t>
            </w:r>
          </w:p>
          <w:p w14:paraId="3EACACF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основное свойство мышц</w:t>
            </w:r>
          </w:p>
        </w:tc>
      </w:tr>
      <w:tr w:rsidR="00547E72" w14:paraId="36A1ACC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D2CF8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6F595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мышц в теле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C2220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9F9FA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группах мышц у человека</w:t>
            </w:r>
          </w:p>
          <w:p w14:paraId="0FBCF6AE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345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из учебника основные группы мышц в теле человека: мышцы конечностей, мышцы шеи и спины, мышцы груди и живота, мышцы головы и лица, названия основных мышц на торсе человека. </w:t>
            </w:r>
          </w:p>
          <w:p w14:paraId="22F50A9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2DA3BE3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работу разных групп мышц,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C4ED6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основные группы мышц в теле человека: мышцы конечностей, мышцы шеи и спины, мышцы груди и живота, мышцы головы и лица.</w:t>
            </w:r>
          </w:p>
          <w:p w14:paraId="06D4E68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значение разных групп мышц, устанавливают взаимосвязь между строением и функцией разных групп мышц.</w:t>
            </w:r>
          </w:p>
          <w:p w14:paraId="309BCB6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пропуски в схеме рабочей тетради «Основные группы мышц». Подписывают названия групп мышц на рисунке</w:t>
            </w:r>
          </w:p>
          <w:p w14:paraId="63D67DB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3F0DA92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6DF2D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0AADF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мышц. Утомление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C1116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C4B3F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работе мышц.</w:t>
            </w:r>
          </w:p>
          <w:p w14:paraId="7A3902F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Наблюдение за работой мышц: сгибание, разгибание, удерживание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923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рисунках мышцы- сгибатели и мышцы- разгибатели, чем мышцы прикреплены к костям. Рассказывают о работе мышц по плану и опорным предложениям (сгибание, разгибание, удержание).</w:t>
            </w:r>
          </w:p>
          <w:p w14:paraId="13D9BD1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2338F4D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16179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и показывают в ходе самонаблюдения как работают мышцы-сгибатели и мышцы-разгибатели, как выполняется сгибание, разгибание, удерживание.</w:t>
            </w:r>
          </w:p>
          <w:p w14:paraId="79934E1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опыты  по демонстрации работы мышц и их утомлении, результаты записывают в рабочую тетрадь. Устанавливают зависимость между работой мышц и утомлением, называют причины утомления мышц. </w:t>
            </w:r>
          </w:p>
          <w:p w14:paraId="2327096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 рекомендации по укреплению мышц. </w:t>
            </w:r>
          </w:p>
          <w:p w14:paraId="2BA1118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движения, </w:t>
            </w:r>
          </w:p>
          <w:p w14:paraId="5D2A691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работу разных групп мышц, под руководством учителя</w:t>
            </w:r>
          </w:p>
        </w:tc>
      </w:tr>
      <w:tr w:rsidR="00547E72" w14:paraId="647C31F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1E762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A6EF0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физкультуры и спорта на формирование и развитие мышц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2E043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639B4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понятий о влиянии физкультуры и спорта на формирование и развитие мышц, значении физического труда в правильном формировании опорно- двигательной системы</w:t>
            </w:r>
          </w:p>
          <w:p w14:paraId="6049A81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99B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рисункам, с опорой на предложения и иллюстрации о важности занятий физкультурой, спортом и физическим трудом для формирования и развития мышц. </w:t>
            </w:r>
          </w:p>
          <w:p w14:paraId="38905BD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упражнения для утренней гимнастики.</w:t>
            </w:r>
          </w:p>
          <w:p w14:paraId="151F6CA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пластике и красоте человеческого тела. </w:t>
            </w:r>
          </w:p>
          <w:p w14:paraId="7198ACB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рисункам, какие упражнения надо выполнять для развития разных групп мышц, сохранении пластики и красоты,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27DFF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важности занятий физкультурой, спортом и физическим трудом для формирования и развития мышц. Проводят опыты и наблюдения для профилактики мышечного утомления, делают вывод, когда утомление наступает быстрее. </w:t>
            </w:r>
          </w:p>
          <w:p w14:paraId="59C7288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</w:t>
            </w:r>
          </w:p>
          <w:p w14:paraId="486B505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 упражнения для утренней гимнастики, для формирования правильной осанки. </w:t>
            </w:r>
          </w:p>
          <w:p w14:paraId="57F5C60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причины нарушения пластики и красоты человеческого тела. </w:t>
            </w:r>
          </w:p>
          <w:p w14:paraId="0ABB3C7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по рисункам, какие упражнения надо выполнять для развития разных групп мышц, сохранении пластики и красоты   </w:t>
            </w:r>
          </w:p>
          <w:p w14:paraId="4C0B31A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B951B29" w14:textId="77777777" w:rsidR="00547E72" w:rsidRDefault="00000000">
      <w:r>
        <w:br w:type="page"/>
      </w:r>
    </w:p>
    <w:tbl>
      <w:tblPr>
        <w:tblStyle w:val="af2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09DDF582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723FAC3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Кровообращение – 8 часов</w:t>
            </w:r>
          </w:p>
          <w:p w14:paraId="0FBF90C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21FC6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59C8E611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20452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08F91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веществ в организме растений и животных. Кровеносная система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4831EE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B0641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передвижении веществ  в организме растений и животных; о кровеносной системе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485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передвижении веществ в организме растений и животных по рисункам с опорой на предложения и иллюстративный материал, предложенный учителем. </w:t>
            </w:r>
          </w:p>
          <w:p w14:paraId="07CCCDA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общий план строения кровеносной системы.</w:t>
            </w:r>
          </w:p>
          <w:p w14:paraId="56F970C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сосуды, по которым перемещается кровь с питательными веществами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68739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способах передвижения питательных вещества по сосудам растений и животных, делают вывод о единстве строения и выполняемых функций данных систем.</w:t>
            </w:r>
          </w:p>
          <w:p w14:paraId="54270D8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и таблицах сосуды растения и животных.</w:t>
            </w:r>
          </w:p>
          <w:p w14:paraId="793F755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как осуществляется транспорт веществ в организме животных.</w:t>
            </w:r>
          </w:p>
          <w:p w14:paraId="1285A7B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на таблице схему кровеносной системы человека, пути передвижения питательных веществ с кровью по сосудам кровеносной системы. </w:t>
            </w:r>
          </w:p>
          <w:p w14:paraId="2C80870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определения в тетрадь. Зарисовывают клетки и сосуды, участвующие в передвижении веществ</w:t>
            </w:r>
          </w:p>
        </w:tc>
      </w:tr>
      <w:tr w:rsidR="00547E72" w14:paraId="2035902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2F01C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64F75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Кровь, ее состав и значение. Кровеносные сосуды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D7133E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AE0C4F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значении и  составе  крови, кровеносных сосудах</w:t>
            </w:r>
          </w:p>
          <w:p w14:paraId="4BF1EDD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E39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функции крови, клетки крови по рисункам учебника, описывают их значение в организме человека, используя заранее выделенные понятия учителем.</w:t>
            </w:r>
          </w:p>
          <w:p w14:paraId="56AD18E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рисуют условные знаки, которыми обозначают название сосудов.</w:t>
            </w:r>
          </w:p>
          <w:p w14:paraId="49A2217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совместно с учителем практическую работу: чтение анализа крови, запись нормативных показателей РОЭ, лейкоцитов, тромбоцитов.</w:t>
            </w:r>
          </w:p>
          <w:p w14:paraId="6BEB15F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делают вывод о состоянии своего организма,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4B5A97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крови и кровообращения, ее составе. </w:t>
            </w:r>
          </w:p>
          <w:p w14:paraId="3833689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клетки крови по рисункам, какие функции они выполняют. Выписывают названия клеток крови в тетрадь. </w:t>
            </w:r>
          </w:p>
          <w:p w14:paraId="2740365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по таблице виды сосудов (капилляры, вены, артерии). Рассказывают об особенностях строения разных видов сосудов. Устанавливают взаимосвязь между их строением и выполняемыми функциями. </w:t>
            </w:r>
          </w:p>
          <w:p w14:paraId="65712DA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схеме о значении  крови, называют ее функции: перенос кислорода и питательных веществ, воды, выведение углекислого газа, выведение вредных и ненужных веществ, защита организма.</w:t>
            </w:r>
          </w:p>
          <w:p w14:paraId="41F214A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чтение анализа крови, запись нормативных показателей РОЭ, лейкоцитов, тромбоцитов.</w:t>
            </w:r>
          </w:p>
          <w:p w14:paraId="7F0FE79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организма</w:t>
            </w:r>
          </w:p>
        </w:tc>
      </w:tr>
      <w:tr w:rsidR="00547E72" w14:paraId="2C653864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E74C6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6A11E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Сердце. Внешний вид, величина, положение сердца в грудной клетке. Работа сердца. Пульс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3CF37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6556A2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внешнем виде, величине, положении сердца в грудной клетке; о  работе сердца и пульсе</w:t>
            </w:r>
          </w:p>
          <w:p w14:paraId="75D579E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C3A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предложенным учителем предложениям о внешнем виде, величине, положении сердца в грудной клетке. На рисунке обозначают место сердца в организме человека, подписывают отделы сердца.</w:t>
            </w:r>
          </w:p>
          <w:p w14:paraId="53AB643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 по подсчету своего пульса в спокойном состоянии и после дозированных гимнастических упражнений; делают вывод о состоянии своего организма, его самочувствии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2F57B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рисунку, макету о строении сердца: внешний вид, величина, положении сердца в грудной клетке.</w:t>
            </w:r>
          </w:p>
          <w:p w14:paraId="4044A58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Подписывают на рисунке рабочей тетради отделы сердца. </w:t>
            </w:r>
          </w:p>
          <w:p w14:paraId="248EFFB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Дорисовывают рисунок: обозначают место сердца в организме человека. </w:t>
            </w:r>
          </w:p>
          <w:p w14:paraId="1CF5CB6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проводят подсчет пульса с помощью учителя в спокойном состоянии и после дозированных гимнастических упражнений. Делают вывод об учащении пульса при физической нагрузке.</w:t>
            </w:r>
          </w:p>
          <w:p w14:paraId="1C881A4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кровеносной системы: частоту пульса</w:t>
            </w:r>
          </w:p>
        </w:tc>
      </w:tr>
      <w:tr w:rsidR="00547E72" w14:paraId="7C39CFE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310DF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F0F0E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Кровяное давление. Движение крови по сосудам. Группы крови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56AEA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7035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кровяном давлении, движении крови по сосудам, группе крови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6C0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понятием кровяное давление по словарю учебника, выписывают в тетрадь определение «кровяное давление». По рисунку учебника и таблице рассказывают о движении крови по сосудам; выписывают в тетрадь новые термины (название видов крови, кровеносных сосудов). </w:t>
            </w:r>
          </w:p>
          <w:p w14:paraId="61874EE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 записывают в «Блокноте на память» свою группу крови, резус-фактор, кровяное давление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EC083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кровяное давление по словарю учебника, выписывают в тетрадь определение «кровяное давление».</w:t>
            </w:r>
          </w:p>
          <w:p w14:paraId="60049E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рисунку учебника и таблице рассказывают о движении крови по сосудам; какую функцию выполняет артериальная и венозная кровь, чем отличается по составу и выполняемым функциям. </w:t>
            </w:r>
          </w:p>
          <w:p w14:paraId="2C3C5B4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новые термины (название видов крови, кровеносных сосудов). </w:t>
            </w:r>
          </w:p>
          <w:p w14:paraId="2287B36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 записывают в «Блокноте на память» свою группу крови, резус-фактор, кровяное давление.</w:t>
            </w:r>
          </w:p>
          <w:p w14:paraId="4AFA37C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состоянии своего самочувствия, соблюдении правил здорового образа жизни и безопасного поведения</w:t>
            </w:r>
          </w:p>
        </w:tc>
      </w:tr>
      <w:tr w:rsidR="00547E72" w14:paraId="16D65C1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EB087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3AFEAB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Заболевания сердца. Профилактика сердечно- сосудистых заболеваний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CD08A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D2177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сердечно- сосудистых заболеваниях и их профилактике</w:t>
            </w:r>
          </w:p>
          <w:p w14:paraId="78DBACA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BCD9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заболевания сердечно- сосудистой системы (инфаркт, ишемическая болезнь, сердечная недостаточность), используя помощь учителя.</w:t>
            </w:r>
          </w:p>
          <w:p w14:paraId="0E8A55C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опорным предложениям о профилактике сердечно- сосудистых заболеваний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0855F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сердечно-сосудистые заболевания и их причины (инфаркт, ишемическая болезнь, сердечная недостаточность). Заполняют таблицу «Сердечно- сосудистые заболевания, причины возникновения, состояние самочувствия человека». Записывают в тетрадь рекомендации по профилактике заболеваний</w:t>
            </w:r>
          </w:p>
        </w:tc>
      </w:tr>
      <w:tr w:rsidR="00547E72" w14:paraId="3AC34DC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98A2B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A7530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физкультуры и спорта для укрепления сердца.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29C3E7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54D7F3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формирования представлений о профилактике сердечно- сосудистых заболеваний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06A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стенок сердца, выполняемой им работе, используя помощь учителя. </w:t>
            </w:r>
          </w:p>
          <w:p w14:paraId="4365FC4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в таблице и на рисунках сердце тренированного и нетренированного человека, называют отличия. </w:t>
            </w:r>
          </w:p>
          <w:p w14:paraId="3A8BBC3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опорным предложениям о правилах тренировки сердца, о постепенном увеличении нагрузки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C1031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сердца, устанавливают взаимосвязь между работой сердца и состоянием мышц стенок сердца. Сравнивают по рисункам, слайдам и таблице сердце тренированного и нетренированного человека, делают вывод об отличительных признаках его строения. </w:t>
            </w:r>
          </w:p>
          <w:p w14:paraId="10A16E0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памятку «Правила тренировки сердца». </w:t>
            </w:r>
          </w:p>
          <w:p w14:paraId="1C065A4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вывод о постепенном увеличении нагрузки при проведении тренировки сердца</w:t>
            </w:r>
          </w:p>
        </w:tc>
      </w:tr>
      <w:tr w:rsidR="00547E72" w14:paraId="4C15726A" w14:textId="77777777">
        <w:trPr>
          <w:cantSplit/>
          <w:trHeight w:val="3108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8BDDA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C2398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Вредное влияние никотина, спиртных напитков, наркотических средств на сердечно- сосудистую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25302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B43E2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вреде никотина, спиртных напитков, наркотических средств на сердечно- сосудистую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21A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карточкой: определение вредных привычек, записывают правила здорового образа жизни. </w:t>
            </w:r>
          </w:p>
          <w:p w14:paraId="2535DCF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иллюстрациям определяют вред, наносимый человеку никотином, спиртными напитками, наркотическими средствами. </w:t>
            </w:r>
          </w:p>
          <w:p w14:paraId="1E69BD0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последствиях наркотиков на внешность человека с последующим 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85873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Называют вредные привычки человека, используя иллюстративный материал, предложенный учителем. </w:t>
            </w:r>
          </w:p>
          <w:p w14:paraId="72A122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Называют причины алкоголизма, вред наркотиков; к каким болезням приводят вредные привычки; как действует на организм человека никотин, спиртные напитки, наркотические вещества. Определяют   совместно с учителем пути избавления от вредных привычек.</w:t>
            </w:r>
          </w:p>
          <w:p w14:paraId="2AB064BD" w14:textId="77777777" w:rsidR="00547E72" w:rsidRDefault="0000000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Смотрят видеофильм о последствиях наркотиков на внешность человека в очень короткие сроки с последующим обсуждением</w:t>
            </w:r>
          </w:p>
        </w:tc>
      </w:tr>
      <w:tr w:rsidR="00547E72" w14:paraId="7617DE7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DD3187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5F2DE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кровотечении. Донорство — это почетно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71D80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7A6DB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первой помощи при кровотечении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32F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по учебнику характеристику видов кровотечений, что характерно для каждого вида. </w:t>
            </w:r>
          </w:p>
          <w:p w14:paraId="74E3C7E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опорным предложениям какую помощь оказывают при разных видах кровотечений.</w:t>
            </w:r>
          </w:p>
          <w:p w14:paraId="617911B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термина «донор», обсуждают его значение.</w:t>
            </w:r>
          </w:p>
          <w:p w14:paraId="7CAA15E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практические работы: обработка царапин йодом; наложение повязок на раны при порезах, кровотечении.</w:t>
            </w:r>
          </w:p>
          <w:p w14:paraId="241789D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 при кровотечениях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0F38F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рабочую тетрадь виды кровотечений, зачитывают из учебника их характеристику.</w:t>
            </w:r>
          </w:p>
          <w:p w14:paraId="010A643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задание: описывают и определяют по описанию вид кровотечения.</w:t>
            </w:r>
          </w:p>
          <w:p w14:paraId="06B309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Подписывают на рисунках в рабочей тетради виды кровотечений; сравнивают, определяют отличительные признаки; называют виды оказания первой помощи.</w:t>
            </w:r>
          </w:p>
          <w:p w14:paraId="1D7B12E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термина «донор», обсуждают его значение.</w:t>
            </w:r>
          </w:p>
          <w:p w14:paraId="1590C5E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обработка царапин йодом; наложение повязок на раны при порезах, кровотечении.</w:t>
            </w:r>
          </w:p>
          <w:p w14:paraId="6E05F86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о необходимости и важности своевременной помощи при кровотечениях</w:t>
            </w:r>
          </w:p>
        </w:tc>
      </w:tr>
      <w:tr w:rsidR="00547E72" w14:paraId="65335B0D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0CBFAA9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Дыхание - 8 часов</w:t>
            </w:r>
          </w:p>
          <w:p w14:paraId="300057D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35DB8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4996074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38E47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A2059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дыхания для растений,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BD7A0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8FE2D6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дыхания для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061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характеристику дыхания по опорным предложениям. </w:t>
            </w:r>
          </w:p>
          <w:p w14:paraId="6FF2637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опорным карточкам, что дыхание — это процесс окисления органических соединений с высвобождением энергии; что при дыхании всех живых организмов происходит поглощение кислорода и выделение углекислого газа.</w:t>
            </w:r>
          </w:p>
          <w:p w14:paraId="40DE82E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делают вывод о значении дыхания для всех живых организмов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51AF04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Рассказывают о значении дыхания для растений, животных, человека. </w:t>
            </w:r>
          </w:p>
          <w:p w14:paraId="5FB3FC06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Выписывают в тетрадь определение процесса дыхания (дыхание это </w:t>
            </w:r>
            <w:r>
              <w:rPr>
                <w:color w:val="000000"/>
                <w:sz w:val="24"/>
                <w:szCs w:val="24"/>
                <w:highlight w:val="white"/>
              </w:rPr>
              <w:t>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поглощения кислорода и выделения углекислого газа и воды, а также энергии, обеспечивающей жизнедеятельность организма).</w:t>
            </w:r>
          </w:p>
          <w:p w14:paraId="16D86EA3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Называют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дыхания у разных живых организмов, через какие структуры дышат живые организмы.</w:t>
            </w:r>
          </w:p>
          <w:p w14:paraId="081931BE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дыхания для получения энергии и обеспечения жизнедеятельности живых организмов</w:t>
            </w:r>
          </w:p>
        </w:tc>
      </w:tr>
      <w:tr w:rsidR="00547E72" w14:paraId="0294A78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25D6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E50E4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дыхания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60C06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C24C1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 органах дыхательной системы</w:t>
            </w:r>
          </w:p>
          <w:p w14:paraId="3EEE075D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620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органы дыхания по таблице, выписывают названия в тетрадь опираясь на текст учебника и используя помощь учителя. </w:t>
            </w:r>
          </w:p>
          <w:p w14:paraId="4CC6D8A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карточками: записывают путь воздуха при вдохе, используя рисунки учебника; расставляют цифры в нужном порядке, определяя путь воздуха при выдохе по органам дыхания,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7228E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по таблице органы дыхания человека (носовая и ротовая полости, гортань, трахея, бронхи, легкие).</w:t>
            </w:r>
          </w:p>
          <w:p w14:paraId="4D98F70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взаимосвязь между строением и выполняемыми функциями, названием и значением органов.</w:t>
            </w:r>
          </w:p>
          <w:p w14:paraId="00495C6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названия органов дыхания на рисунках в рабочих тетрадях.</w:t>
            </w:r>
          </w:p>
          <w:p w14:paraId="1969956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задания: заполняют пропуски в тексте; записывают путь воздуха при вдохе и выдохе, заполняя пропуски в тексте и расставляя цифры в нужном порядке; дополняют таблицу, пользуясь текстом учебника и рисунком о процессах вдоха и выдоха</w:t>
            </w:r>
          </w:p>
        </w:tc>
      </w:tr>
      <w:tr w:rsidR="00547E72" w14:paraId="3BCCC49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B762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1FDA1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вдыхаемого и выдыхаемого воздуха. Газообмен в легких и тканях.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FD876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40EFC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 о составе вдыхаемого и выдыхаемого  воздуха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3D4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рисунку, используя помощь учителя. Работают со словарем: выписывают определение  термина «газообмен». Наблюдают опыт «Обнаружение в составе выдыхаемого воздуха углекислого газа», рассказывают о составе вдыхаемого и выдыхаемого воздуха,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AA5EB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составе воздуха по диаграмме.</w:t>
            </w:r>
          </w:p>
          <w:p w14:paraId="6BFFE2A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словарем: выписывают и объясняют значение нового биологического термина «газообмен». </w:t>
            </w:r>
          </w:p>
          <w:p w14:paraId="52A7E50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происходит газообмен в легких и тканях. </w:t>
            </w:r>
          </w:p>
          <w:p w14:paraId="0E0A4A3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опыт «Обнаружение в составе выдыхаемого воздуха углекислого газа», делают вывод о составе вдыхаемого и выдыхаемого воздуха</w:t>
            </w:r>
          </w:p>
        </w:tc>
      </w:tr>
      <w:tr w:rsidR="00547E72" w14:paraId="7044ACF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9EB4B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86A9F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дыхания. Необходимость чистого воздуха для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13437E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50C54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гигиене дыхания, необходимости чистого воздуха для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D98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плану, используя текст учебника и помощь учителя о необходимости для дыхания чистого воздуха. </w:t>
            </w:r>
          </w:p>
          <w:p w14:paraId="4C7F5BC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что с человеком происходит, если он дышит загрязненным воздухом. </w:t>
            </w:r>
          </w:p>
          <w:p w14:paraId="4CF0904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карточкой, выбирают правильные ответы: что необходимо для того, чтобы дышать чистым воздухом,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DBA2F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плану, используя текст учебника о необходимости для дыхания чистого воздуха.</w:t>
            </w:r>
          </w:p>
          <w:p w14:paraId="5C08FB1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состояние человека при дыхании загрязненным воздухом.</w:t>
            </w:r>
          </w:p>
          <w:p w14:paraId="5F963F4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карточкой, выбирают правильные ответы: что необходимо для того, чтобы дышать чистым воздухом.</w:t>
            </w:r>
          </w:p>
          <w:p w14:paraId="22068C6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меры, принимаемые в городе для охраны воздуха</w:t>
            </w:r>
          </w:p>
        </w:tc>
      </w:tr>
      <w:tr w:rsidR="00547E72" w14:paraId="1B624E0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AD963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68A54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органов дыхания и их предупреждение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98905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E56E3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 о простудных и инфекционных заболеваниях органов дыхания,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C27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названия  заболевания органов дыхания. Рассказывают с опорой на предложения и иллюстративный материал, предложенный учителем,  о правилах предупреждения заболеваний. Рассматривают рисунки в рабочей тетради, обозначают предметы, необходимые для людей, заболевших простудными и инфекционными заболеваниями. Подчеркивают в тексте   названия болезней органов дыхания.</w:t>
            </w:r>
          </w:p>
          <w:p w14:paraId="21AB6B4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выполняют практическую работу: измеряют температуру тела; делают вывод о необходимости здорового образа жизни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4076E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простудные и инфекционные заболевания органов дыхания, причины их возникновения, правила предупреждения заболеваний. </w:t>
            </w:r>
          </w:p>
          <w:p w14:paraId="6C1DBD5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в тексте   названия болезней органов дыхания. </w:t>
            </w:r>
          </w:p>
          <w:p w14:paraId="4BF60C3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 в рабочей тетради, используя слова для справок «Инфекционные и простудные заболевания».</w:t>
            </w:r>
          </w:p>
          <w:p w14:paraId="393EC69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словаря значение термина «вакцина». Называют болезни, при которых используется. </w:t>
            </w:r>
          </w:p>
          <w:p w14:paraId="38553BF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методы, средства лечения и профилактики заболеваний.</w:t>
            </w:r>
          </w:p>
          <w:p w14:paraId="38EA338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практическую работу: измеряют температуру тела.</w:t>
            </w:r>
          </w:p>
          <w:p w14:paraId="0BC839E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мерах профилактики простудных заболеваний, необходимости здорового образа жизни</w:t>
            </w:r>
          </w:p>
        </w:tc>
      </w:tr>
      <w:tr w:rsidR="00547E72" w14:paraId="65E4421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5826B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D292A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никотина на органы дыхания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50C56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3B26EE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влиянии никотина  на органы дыхания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E71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 учителя о вредном влиянии курения на органы дыхания. Слушают сообщения обучающихся, откуда произошел табак, как действует табак на органы дыхания. </w:t>
            </w:r>
          </w:p>
          <w:p w14:paraId="6D8E4BC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фотографии легких курящего и некурящего человека, делают вывод о необходимости здорового образа жизни.</w:t>
            </w:r>
          </w:p>
          <w:p w14:paraId="06FDA12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жизни и безопасного поведения (занятия физкультурой и спортом; отсутствие вредных привычек, чистый воздух).</w:t>
            </w:r>
          </w:p>
          <w:p w14:paraId="4B1D28A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никотина для органов дыхания с последующим обсуждением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AE027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 учителя, работают с презентацией о происхождении никотина, его содержании в разных видах растений, приносимом вреде организму человека и заболеваниях органов дыхания при курении;</w:t>
            </w:r>
          </w:p>
          <w:p w14:paraId="06A22B2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сообщения обучающихся, откуда произошел табак, как действует табак на органы дыхания.</w:t>
            </w:r>
          </w:p>
          <w:p w14:paraId="165D9A4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фотографии легких курящего и некурящего человека, делают вывод о необходимости здорового образа жизни.</w:t>
            </w:r>
          </w:p>
          <w:p w14:paraId="1FF3A6D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жизни и безопасного поведения (занятия физкультурой и спортом; отсутствие вредных привычек, чистый воздух).</w:t>
            </w:r>
          </w:p>
          <w:p w14:paraId="6153C61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о вреде никотина для органов дыхания с последующим обсуждением</w:t>
            </w:r>
          </w:p>
        </w:tc>
      </w:tr>
      <w:tr w:rsidR="00547E72" w14:paraId="7276B468" w14:textId="77777777">
        <w:trPr>
          <w:cantSplit/>
          <w:trHeight w:val="566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C85A5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EFB0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Гигиенические требования к составу воздуха в жилых помещениях. Загрязнение атмосферы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31D8B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53FC9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гигиенических требованиях к составу воздуха в жилых помещениях, о загрязнении атмосферы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45E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презентацией «Охрана воздуха». </w:t>
            </w:r>
          </w:p>
          <w:p w14:paraId="44FA756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что может находиться в воздухе: дым заводов, выхлопные газы, дым костров.</w:t>
            </w:r>
          </w:p>
          <w:p w14:paraId="5775F3B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загрязнения воздуха в атмосфере и жилых помещениях, о вредном влиянии запыленности и загазованности воздуха на организм человека. </w:t>
            </w:r>
          </w:p>
          <w:p w14:paraId="631469E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таблицей: «Какими действиями человек загрязняет воздух».</w:t>
            </w:r>
          </w:p>
          <w:p w14:paraId="212FD7B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 рассматривают рисунки и рассказывают с помощью учителя, что загрязняет и что очищает воздух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73CA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гигиенических требованиях к составу воздуха в жилых помещениях; о причинах загрязнения атмосферы.</w:t>
            </w:r>
          </w:p>
          <w:p w14:paraId="4C27632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 презентацией «Запыленность и загрязненность воздуха, их вредное влияние».</w:t>
            </w:r>
          </w:p>
          <w:p w14:paraId="1E136AF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иллюстрации о </w:t>
            </w:r>
          </w:p>
          <w:p w14:paraId="69FB6E7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загрязнении воздушной среды, источниках загрязнения воздуха в жилых помещениях.</w:t>
            </w:r>
          </w:p>
          <w:p w14:paraId="6DCA3BF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совместно с учителем рекомендации как получить свежий воздух, какие меры нужно применять по очистке воздуха.</w:t>
            </w:r>
          </w:p>
          <w:p w14:paraId="026BB0C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экологическими проблемами окружающей среды. </w:t>
            </w:r>
          </w:p>
          <w:p w14:paraId="786881C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природными компонентами, природой и </w:t>
            </w:r>
          </w:p>
          <w:p w14:paraId="5C487D5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человеком.</w:t>
            </w:r>
          </w:p>
          <w:p w14:paraId="63FCC0A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в тетради природоохранные знаки; рассматривают рисунки и рассказывают, что загрязняет и что очищает воздух</w:t>
            </w:r>
          </w:p>
        </w:tc>
      </w:tr>
      <w:tr w:rsidR="00547E72" w14:paraId="06D60BC1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F3E46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8E2F8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городов, значение зеленых насаждений, комнатных растений для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C29F1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5E2D2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озеленении городов, значении зеленых насаждений, комнатных растений для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8F1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зеленых насаждений для чистоты воздуха, необходимости озеленения городов.</w:t>
            </w:r>
          </w:p>
          <w:p w14:paraId="7639D96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 опорой на предложения и иллюстративный материал, предложенный учителем, о роли комнатных растений в обеспечении чистоты воздуха в жилых помещениях.</w:t>
            </w:r>
          </w:p>
          <w:p w14:paraId="2455E8A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руководством учителя решают кроссворд: выписывают названия деревьев, которые сажают в городе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CC581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зеленых насаждений для чистоты воздуха, необходимости озеленения городов.</w:t>
            </w:r>
          </w:p>
          <w:p w14:paraId="505D48D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роли комнатных растений в обеспечении чистоты воздуха в жилых помещениях. </w:t>
            </w:r>
          </w:p>
          <w:p w14:paraId="25C161E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Решают кроссворд: выписывают названия деревьев, которые сажают в городе. Объясняют значение пословиц о необходимости охраны лесов и зеленых насаждений</w:t>
            </w:r>
          </w:p>
        </w:tc>
      </w:tr>
      <w:tr w:rsidR="00547E72" w14:paraId="768F0ECC" w14:textId="77777777">
        <w:trPr>
          <w:cantSplit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14:paraId="5C8D920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Питание и пищеварение- 10 часов</w:t>
            </w:r>
          </w:p>
        </w:tc>
        <w:tc>
          <w:tcPr>
            <w:tcW w:w="5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26EE4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3C9031C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37AA7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9432F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питания растений, животных, человека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74C28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571B0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особенностях питания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4DB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рисункам рассказывают об особенностях питания растений, животных, человека. </w:t>
            </w:r>
          </w:p>
          <w:p w14:paraId="0F731B5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способы питания растений и животных по опорным предложениям.</w:t>
            </w:r>
          </w:p>
          <w:p w14:paraId="4DED3C8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иллюстрациям называют и показывают хищников и растительноядных животных. Рассказывают об особенностях питания человека, его значении для жизнедеятельности организма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13842B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рисункам и слайдам об особенностях питания растений, животных, человека. </w:t>
            </w:r>
          </w:p>
          <w:p w14:paraId="066526E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растений: воздушное и минеральное. </w:t>
            </w:r>
          </w:p>
          <w:p w14:paraId="71912D8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Рисуют схему всасывания и передвижения растворенных минеральных солей корнями, образование органических веществ листьях растений, называют условия протекания этих процессов. </w:t>
            </w:r>
          </w:p>
          <w:p w14:paraId="698C58D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способы питания животных. На рисунках показывают хищников и растительноядных животных. </w:t>
            </w:r>
          </w:p>
          <w:p w14:paraId="48388D4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особенностях питания человека, его значении для жизнедеятельности организма</w:t>
            </w:r>
          </w:p>
        </w:tc>
      </w:tr>
      <w:tr w:rsidR="00547E72" w14:paraId="10D8E4C2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D2BBD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7C2BE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питания для человека. Пища растительная и животная. Состав пищи</w:t>
            </w:r>
          </w:p>
          <w:p w14:paraId="5BADE54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94114B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C5182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питании и пищеварении.</w:t>
            </w:r>
          </w:p>
          <w:p w14:paraId="743CA8A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знаний о пищевых продуктах, и питательных веществах.  </w:t>
            </w:r>
          </w:p>
          <w:p w14:paraId="561EB44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 витаминов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0F3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значении питания для человека с опорой на предложения и иллюстративный материал, предложенный учителем.  </w:t>
            </w:r>
          </w:p>
          <w:p w14:paraId="0B0E86E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продукты растительного и животного происхождения по рисункам , принимая помощь учителя. </w:t>
            </w:r>
          </w:p>
          <w:p w14:paraId="4759CCB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питательных веществ (белки, жиры, углеводы, вода, минеральные соли). Находят на рисунках и подписывают продукты, содержащие белки, жиры и углеводы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106EC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словаре и объясняют значение терминов «питание», «пищеварение». Рассказывают, для чего человеку нужна пища; какая пища называется растительной и животной. </w:t>
            </w:r>
          </w:p>
          <w:p w14:paraId="2077061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и слайдам называют питательные вещества, которые содержатся в пище (белки, жиры, углеводы, вода, минеральные соли), в каких продуктах содержаться и какое значение их для человека.</w:t>
            </w:r>
          </w:p>
          <w:p w14:paraId="1131578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на рисунках и подписывают продукты, содержащие белки, жиры и углеводы.</w:t>
            </w:r>
          </w:p>
          <w:p w14:paraId="2CF6BDB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  правила разнообразного питания</w:t>
            </w:r>
          </w:p>
        </w:tc>
      </w:tr>
      <w:tr w:rsidR="00547E72" w14:paraId="30392764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CCA0B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3DABA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 Значение овощей и фруктов для здоровья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EFCB9C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6630F9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витаминах, значении овощей и фруктов для здоровья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E24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словарем, выписывают в тетрадь значение термина «витамины».</w:t>
            </w:r>
          </w:p>
          <w:p w14:paraId="76A6F13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по рисункам название витаминов.</w:t>
            </w:r>
          </w:p>
          <w:p w14:paraId="7D80B2C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продукты, содержащие разные витамины. Рассказывают о витаминах по плану, используя опорные предложения и помощь учителя. </w:t>
            </w:r>
          </w:p>
          <w:p w14:paraId="4D5685F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овощей и фруктов для здоровья человека по предложенным учителем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B5ECF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словаре значение термина «витамины», выписывают в тетрадь. Объясняют, почему организму необходимы витамины, что такое авитаминоз. </w:t>
            </w:r>
          </w:p>
          <w:p w14:paraId="4F46132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группы витаминов, продукты питания, в которых они содержатся.</w:t>
            </w:r>
          </w:p>
          <w:p w14:paraId="4E5A90D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витаминах по плану (название, где содержится, чем полезен). </w:t>
            </w:r>
          </w:p>
          <w:p w14:paraId="0374879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таблицу в рабочей тетради: название витамина, в каких продуктах содержится. </w:t>
            </w:r>
          </w:p>
          <w:p w14:paraId="288277C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значении овощей и фруктов для здоровья человека</w:t>
            </w:r>
          </w:p>
        </w:tc>
      </w:tr>
      <w:tr w:rsidR="00547E72" w14:paraId="439EE3A7" w14:textId="77777777">
        <w:trPr>
          <w:cantSplit/>
          <w:trHeight w:val="574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A8FFF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70A25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пищеварения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511986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0FD63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знаний об органах пищеварения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19E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слайдам и рисункам, используя помощь учителя,  органы пищеварения: ротовая полость, пищевод, желудок, поджелудочная железа, печень,  </w:t>
            </w:r>
          </w:p>
          <w:p w14:paraId="45836F4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кишечник.  </w:t>
            </w:r>
          </w:p>
          <w:p w14:paraId="5E5212F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в рабочей тетради. </w:t>
            </w:r>
          </w:p>
          <w:p w14:paraId="0DAEBC2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Подчёркивают в тексте правильные </w:t>
            </w:r>
          </w:p>
          <w:p w14:paraId="03756BB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ответы, какие органы относятся к </w:t>
            </w:r>
          </w:p>
          <w:p w14:paraId="4AB1A71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органам пищеварения; подписывают органы пищеварения на рисунке; обозначают на схеме последовательность прохождения пищи по </w:t>
            </w:r>
          </w:p>
          <w:p w14:paraId="1C63066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пищеварительному тракту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DF86A7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 по таблице органы пищеварения (ротовая полость, пищевод, желудок, поджелудочная железа, печень, кишечник). </w:t>
            </w:r>
          </w:p>
          <w:p w14:paraId="5E1A208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каждом органе. Устанавливают взаимосвязь между строением органов и выполняемой функцией.</w:t>
            </w:r>
          </w:p>
          <w:p w14:paraId="2B5F33E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подчеркивают в тексте правильные ответы, какие органы относятся к органам пищеварения. </w:t>
            </w:r>
          </w:p>
          <w:p w14:paraId="7E56589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Пописывают органы пищеварения на рисунке. </w:t>
            </w:r>
          </w:p>
          <w:p w14:paraId="519088F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последовательность прохождения пищи по пищеварительному тракту по схеме рабочей тетради.</w:t>
            </w:r>
          </w:p>
          <w:p w14:paraId="30E45BB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Соединяют стрелками органы пищеварения и выполняемые ими функции</w:t>
            </w:r>
          </w:p>
        </w:tc>
      </w:tr>
      <w:tr w:rsidR="00547E72" w14:paraId="14743B8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9060A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8981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Здоровые зубы- здоровое тело. Строение и значение зубов, уход, лечение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50B29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E0B9E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 представлений о строении и значении зубов. </w:t>
            </w:r>
          </w:p>
          <w:p w14:paraId="4447B0D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правилах ухода за зубами, их  лечении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852F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учебника.</w:t>
            </w:r>
          </w:p>
          <w:p w14:paraId="1072C6C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Сравнивают зубы, отмечают их различие по форме и функциям.</w:t>
            </w:r>
          </w:p>
          <w:p w14:paraId="1E40E1B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с опорой на предложения о правилах здорового образа жизни и правильного питания,  ухода за ротовой полостью, своевременным лечением зубов.</w:t>
            </w:r>
          </w:p>
          <w:p w14:paraId="3A1F008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зубов, десен и ротовой полости, используя помощь учителя</w:t>
            </w:r>
          </w:p>
          <w:p w14:paraId="5263B12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рисунки в рабочей тетради с предметами, необходимыми для ухода за зубами</w:t>
            </w:r>
          </w:p>
          <w:p w14:paraId="558FFFE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593FD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рисунку виды зубов у млекопитающих животных, сравнивают с зубами человека по таблице. </w:t>
            </w:r>
          </w:p>
          <w:p w14:paraId="4AF3362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части зуба по таблице и рисунку учебника. Устанавливают взаимосвязь между видом зуба и выполняемой функцией.</w:t>
            </w:r>
          </w:p>
          <w:p w14:paraId="6F70891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ухода за ротовой полостью, своевременным лечением зубов. Отрабатывают правила чистки зубов, выполняя задание в рабочей тетради: расставляют цифры в правильном порядке.</w:t>
            </w:r>
          </w:p>
          <w:p w14:paraId="4B4765C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заболевания зубов, десен и ротовой полости, записывая их названия  в тетради.</w:t>
            </w:r>
          </w:p>
          <w:p w14:paraId="0D17A4D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Дополняют предложения в тексте рабочей тетради, закрепляя правила ухода за зубами и ротовой полостью. </w:t>
            </w:r>
          </w:p>
          <w:p w14:paraId="5F1A712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рисунки с предметами, необходимыми для ухода за зубами в рабочей тетради. </w:t>
            </w:r>
          </w:p>
        </w:tc>
      </w:tr>
      <w:tr w:rsidR="00547E72" w14:paraId="72A355F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1CEA7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5B75B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пищи во рту под действием слюны. Глотание.  Изменение пищи в желудке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9C037A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E23449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изменении пищи во рту под действием слюны, глотании,  изменении пищи в желудке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BA05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что происходит в ротовой полости под действием слюны, какую роль в пищеварении играет язык с опорой на предложения и иллюстрации, предоставленные учителем. </w:t>
            </w:r>
          </w:p>
          <w:p w14:paraId="1B13D02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опытом по обнаружению крахмала в хлебе, в картофеле.</w:t>
            </w:r>
          </w:p>
          <w:p w14:paraId="62251CC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Делают вывод под руководством учителя,</w:t>
            </w:r>
          </w:p>
          <w:p w14:paraId="44CD78A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действует слюна на крахмал. </w:t>
            </w:r>
          </w:p>
          <w:p w14:paraId="199B46C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желудок, рисуют, где расположен желудок в организме человека, дополняют предложения, что происходит с пищей в желудке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F760D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ротовой полости как переднего отдела пищеварительной системы (слизистая оболочка, зубы, язык, слюнные железы); о процессах измельчения пищи, смачивания слюной, глотании, начальной стадии пищеварения под действием слюны. </w:t>
            </w:r>
          </w:p>
          <w:p w14:paraId="514BE1F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демонстрационный опыт.</w:t>
            </w:r>
          </w:p>
          <w:p w14:paraId="6727A48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результаты опыта по обнаружению крахмала в хлебе, картофеле. Делают вывод: </w:t>
            </w:r>
          </w:p>
          <w:p w14:paraId="76DECD6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 действует слюна на крахмал.</w:t>
            </w:r>
          </w:p>
          <w:p w14:paraId="5C7B529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подписывают на схеме в рабочей тетради желудок.</w:t>
            </w:r>
          </w:p>
          <w:p w14:paraId="021B76A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тексте рабочей тетради, что происходит с пищей в желудке</w:t>
            </w:r>
          </w:p>
        </w:tc>
      </w:tr>
      <w:tr w:rsidR="00547E72" w14:paraId="3B8FD19A" w14:textId="77777777">
        <w:trPr>
          <w:cantSplit/>
          <w:trHeight w:val="2826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26674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562C7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Пищеварение  в кишечнике.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7F4F1A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AE7697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представления о функциях отделов пищеварительной системы. Формирование представлений о пищеварении в кишечнике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ACE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происходит с пищей в кишечнике, называют и показывают кишечник на таблице, рисунках, на примере своего организма, используя помощь учителя.</w:t>
            </w:r>
          </w:p>
          <w:p w14:paraId="2C862BD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рисунок в тетради, подписываю печень, кишечник, аппендикс. </w:t>
            </w:r>
          </w:p>
          <w:p w14:paraId="324D043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в тетради об изменении пищи в органах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A695E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 кишечника, находят его на схеме, показывают, где расположен кишечник в организме человека. Устанавливают взаимосвязь между его строением и выполняемой функцией.</w:t>
            </w:r>
          </w:p>
          <w:p w14:paraId="44D1B16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рассматривают рисунок, подписываю печень, кишечник, аппендикс; дополняют предложения об изменении пищи в органах пищеварения</w:t>
            </w:r>
          </w:p>
        </w:tc>
      </w:tr>
      <w:tr w:rsidR="00547E72" w14:paraId="0A861AA9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68CD3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A95DA1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питания. Значение приготовления пищи. Нормы питания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DCDB7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DCD4D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гигиене питания, значении приготовления пищи, о нормах питания</w:t>
            </w:r>
          </w:p>
          <w:p w14:paraId="52DD860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CF0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учебника правила гигиены питания. Выполняют задания в рабочей тетради: читают правила гигиены питания, находят ошибки, зачеркивают неверные утверждения. </w:t>
            </w:r>
          </w:p>
          <w:p w14:paraId="7794D9E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нормами питания, составляют меню на день. </w:t>
            </w:r>
          </w:p>
          <w:p w14:paraId="2478E3D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слайдам знакомятся с пищей народов разных стран. </w:t>
            </w:r>
          </w:p>
          <w:p w14:paraId="4CC87B8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14:paraId="4236CEA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правила поведения за столом во время приема пищи, умения есть красиво под руководством учителя. </w:t>
            </w:r>
          </w:p>
          <w:p w14:paraId="4BA24E0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режиме питания, используя помощь учителя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C995F2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гигиены питания.</w:t>
            </w:r>
          </w:p>
          <w:p w14:paraId="12E5375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Знакомятся с правилами составления меню, рассказывают о режиме питания.</w:t>
            </w:r>
          </w:p>
          <w:p w14:paraId="7E89A17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слайдам знакомятся с пищей народов разных стран. </w:t>
            </w:r>
          </w:p>
          <w:p w14:paraId="0104DC7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в рабочей тетради: читают правила гигиены питания, находят ошибки, зачеркивают неверные утверждения; подчеркивают правила гигиены питания в стихотворении; записывают правила гигиены питания в тетрадь; составляют меню. </w:t>
            </w:r>
          </w:p>
          <w:p w14:paraId="328A0FD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культуре поведения во время еды. </w:t>
            </w:r>
          </w:p>
          <w:p w14:paraId="758F037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правила поведения за столом во время приема пищи, умения есть красиво</w:t>
            </w:r>
          </w:p>
        </w:tc>
      </w:tr>
      <w:tr w:rsidR="00547E72" w14:paraId="3B0B397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B9767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702D8D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пищеварительной системы и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344DA7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7DC97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заболеваниях пищеварительной системы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C9F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заболевания органов пищеварения, находят на рисунке и называют продукты, которые могут вызвать заболевания органов пищеварения.</w:t>
            </w:r>
          </w:p>
          <w:p w14:paraId="289E427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правила гигиены, которые необходимо соблюдать при приготовлении пищи и во время еды.  </w:t>
            </w:r>
          </w:p>
          <w:p w14:paraId="5A68011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профилактики заболеваний, используя помощь учителя.</w:t>
            </w:r>
          </w:p>
          <w:p w14:paraId="62FE4B2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задания в тетради: </w:t>
            </w:r>
          </w:p>
          <w:p w14:paraId="5096372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названия заболеваний органов пищеварения в предложенном перечне; рассматривают рисунки и зачеркивают продукты, которые могут вызвать заболевания органов пищеварения.</w:t>
            </w:r>
          </w:p>
          <w:p w14:paraId="2DCE325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доврачебной помощи при нарушениях пищеварения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6E6B1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заболевания пищеварительной системы, используя текст учебника (аппендицит, дизентерия, холера, гастрит).</w:t>
            </w:r>
          </w:p>
          <w:p w14:paraId="590FBE6D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названия заболеваний органов пищеварения в предложенном перечне на карточке. </w:t>
            </w:r>
          </w:p>
          <w:p w14:paraId="4C0950B6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рассматривают рисунки и зачеркивают продукты, которые могут вызвать заболевания органов пищеварения; дополняют таблицу «Названия заболеваний и возможная причина». </w:t>
            </w:r>
          </w:p>
          <w:p w14:paraId="1C6A2C4A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Знают и называют правила здорового образа жизни и правильного питания (правила хранения пищевых продуктов, правила обработки пищи, правила предупреждения инфекционных и желудочно-кишечных заболеваний). </w:t>
            </w:r>
          </w:p>
          <w:p w14:paraId="3031C204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определение значения «инфекционные болезни». Объясняют, какие болезни называют инфекционными.</w:t>
            </w:r>
          </w:p>
          <w:p w14:paraId="7FECD097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признаки инфекционных заболеваний, причины заражений, меры профилактики и доврачебной помощи при нарушениях пищеварения</w:t>
            </w:r>
          </w:p>
        </w:tc>
      </w:tr>
      <w:tr w:rsidR="00547E72" w14:paraId="2C7B24B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A7CFB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8D8584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и признаки пищевых отравлений. Влияние вредных привычек на пищеварительную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BF697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03EEE7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причинах и признаках пищевых отравлений; влиянии вредных привычек на пищеварительную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80C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виды и причины отравлений, что необходимо делать при отравлении. Называют правила сбора и хранения грибов и ягод, хранения и употребления в пищу продуктов питания, используя помощь учителя. </w:t>
            </w:r>
          </w:p>
          <w:p w14:paraId="1A0C56E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рассказывают о доврачебной помощи при нарушениях пищеварения.</w:t>
            </w:r>
          </w:p>
          <w:p w14:paraId="666F3C2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 под руководством учителя.</w:t>
            </w:r>
          </w:p>
          <w:p w14:paraId="54647D2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вредном влиянии алкоголя и курения на пищеварительную систему по плану и опорным предложениям 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218C0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гигиены питания, хранения пищевых продуктов, обработки пищи.</w:t>
            </w:r>
          </w:p>
          <w:p w14:paraId="5806642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Заполняют пропуски в схеме рабочей тетради «Пищевые отравления: отравления бактериями, грибами, ядовитыми растениями». </w:t>
            </w:r>
          </w:p>
          <w:p w14:paraId="083D041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презентации, рисункам знакомятся и называют ядовитые грибы и растения, описывают их особенности внешнего вида. </w:t>
            </w:r>
          </w:p>
          <w:p w14:paraId="27D18FC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таблицей учебника: называют причины и признаки пищевых отравлений, первую помощь и правила гигиены. </w:t>
            </w:r>
          </w:p>
          <w:p w14:paraId="2D84FD4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исследование качества продуктов питания по таблице в рабочей тетради.</w:t>
            </w:r>
          </w:p>
          <w:p w14:paraId="61F5C4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вредном влиянии алкоголя и курения на пищеварительную систему по плану</w:t>
            </w:r>
          </w:p>
        </w:tc>
      </w:tr>
    </w:tbl>
    <w:p w14:paraId="0B3D314B" w14:textId="77777777" w:rsidR="00547E72" w:rsidRDefault="00000000">
      <w:r>
        <w:br w:type="page"/>
      </w:r>
    </w:p>
    <w:tbl>
      <w:tblPr>
        <w:tblStyle w:val="af3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74BFE4F0" w14:textId="77777777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598BA6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Выделение - 3час</w:t>
            </w:r>
          </w:p>
          <w:p w14:paraId="0F34B99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7E72" w14:paraId="13A2917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0BEAF4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E579D8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выделения в процессе жизнедеятельности организмов. Органы образования и 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41F56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76FE40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органах образования и выделения мочи, роли выделения в процессе жизнедеятельности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583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образования и выделения мочи (почки, мочеточник, мочевой пузырь, мочеиспускательный канал) по рисункам и таблице, используя помощь учителя.</w:t>
            </w:r>
          </w:p>
          <w:p w14:paraId="5EC47CB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по плану и опорным предложениям о роли выделения в процессе жизнедеятельности организмов.</w:t>
            </w:r>
          </w:p>
          <w:p w14:paraId="32F0610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Разгадывают ребусы с названием органов и выполняемыми функциями. В рабочей тетради рассматривают рисунок, подписывают почки, мочевой пузырь и мочеиспускательный канал,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C805E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органы образования и выделения мочи (почки, мочеточник, мочевой пузырь, мочеиспускательный канал) по рисункам и таблице. Устанавливают взаимосвязь между строением органов и выполняемой функцией. </w:t>
            </w:r>
          </w:p>
          <w:p w14:paraId="7696D15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особенность состояния своей мочевыделительной системы (отсутствие болей в области поясницы, длительность удержания мочи, цвет мочи). </w:t>
            </w:r>
          </w:p>
          <w:p w14:paraId="12E91A4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рабочей тетради разгадывают ребусы с названием органов и выполняемыми функциями;  рассматривают рисунок, подписывают почки, мочевой пузырь и мочеиспускательный канал </w:t>
            </w:r>
          </w:p>
        </w:tc>
      </w:tr>
      <w:tr w:rsidR="00547E72" w14:paraId="6551F7B8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EB3D42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3DFC0E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 почек, их расположение в организме человека. Значение выделения мочи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F82FB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4C4CF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внешнем виде почек, их расположении в организме человека, значении выделения мочи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4BE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рисунках органы образования и выделения мочи; расположение почек в организме человека на таблице и на примере собственного организма.</w:t>
            </w:r>
          </w:p>
          <w:p w14:paraId="3F965CB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рисунку, предложенному учителем плану и опорным предложениям.</w:t>
            </w:r>
          </w:p>
          <w:p w14:paraId="066EDD9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тетради.</w:t>
            </w:r>
          </w:p>
          <w:p w14:paraId="6638149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иллюстрациям и опорным предложениям рассказывают о значении выделения мочи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7BC9A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и называют по таблице органы образования и выделения мочи; </w:t>
            </w:r>
          </w:p>
          <w:p w14:paraId="77F4578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расположение почек в организме человека по таблице и на примере собственного организма.</w:t>
            </w:r>
          </w:p>
          <w:p w14:paraId="73CF791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внешний вид почек по рисунку и предложенному учителем плану.</w:t>
            </w:r>
          </w:p>
          <w:p w14:paraId="7964478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Зарисовывают почку в разрезе в тетради.</w:t>
            </w:r>
          </w:p>
          <w:p w14:paraId="17191BD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выбирают правильный ответ, как образуется и выделяется моча.</w:t>
            </w:r>
          </w:p>
          <w:p w14:paraId="394D4B6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выделения мочи</w:t>
            </w:r>
          </w:p>
        </w:tc>
      </w:tr>
      <w:tr w:rsidR="00547E72" w14:paraId="42E8950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99371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E45B9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почечных заболеваний. Профилактика цистита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79B1DC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4D143C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почечных заболеваниях, профилактике цистита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6B9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особенность состояния своей мочевыделительной системы (наличие либо отсутствие болей в области поясницы, длительность удержания мочи, цвет мочи), используя помощь учителя. Рассказывают о предупреждении почечных заболеваний, профилактике цистита с опорой  на предложения и иллюстративный материал, предложенный учителем. </w:t>
            </w:r>
          </w:p>
          <w:p w14:paraId="12860CD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своем самочувствии.</w:t>
            </w:r>
          </w:p>
          <w:p w14:paraId="3BA6980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рисунки, рисуют на них разрешающие или запрещающие знаки по профилактике почечных заболеваний.</w:t>
            </w:r>
          </w:p>
          <w:p w14:paraId="0122FFD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6BC9C0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особенность состояния своей мочевыделительной системы (наличие либо отсутствие болей в области поясницы, длительность удержания мочи, цвет мочи). Рассказывают о предупреждении почечных заболеваний, профилактике цистита по плану и вопросам учителя. </w:t>
            </w:r>
          </w:p>
          <w:p w14:paraId="7CBAFE6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 помощью учителя результаты анализа мочи (цвет, прозрачность, сахар), делают вывод о состоянии своего организма, самочувствии.</w:t>
            </w:r>
          </w:p>
          <w:p w14:paraId="2CBF9C4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тетради, рисуют на них разрешающие или запрещающие знаки по профилактике почечных заболеваний.</w:t>
            </w:r>
          </w:p>
          <w:p w14:paraId="4DDA187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</w:t>
            </w:r>
          </w:p>
        </w:tc>
      </w:tr>
    </w:tbl>
    <w:p w14:paraId="6FAAB9B5" w14:textId="77777777" w:rsidR="00547E72" w:rsidRDefault="00000000">
      <w:r>
        <w:br w:type="page"/>
      </w:r>
    </w:p>
    <w:tbl>
      <w:tblPr>
        <w:tblStyle w:val="af4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2C8626C0" w14:textId="77777777">
        <w:trPr>
          <w:cantSplit/>
          <w:trHeight w:val="558"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3A3587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Размножение и развитие - 9 часов</w:t>
            </w:r>
          </w:p>
        </w:tc>
      </w:tr>
      <w:tr w:rsidR="00547E72" w14:paraId="2537F36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8952D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3BD9B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мужского и женского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1B687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837F2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особенностях строения мужского и женского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313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14:paraId="0318005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женщины.</w:t>
            </w:r>
          </w:p>
          <w:p w14:paraId="4AD2349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женщину по параметрам: внешний вид, поведение, одежда, телосложение, физические и физиологические особенности, особенности психики; находят и называют  общие черты и черты отличия.</w:t>
            </w:r>
          </w:p>
          <w:p w14:paraId="7D38720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обсуждением,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7B59F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иллюстрации: мужчина и женщина.</w:t>
            </w:r>
          </w:p>
          <w:p w14:paraId="0C3780C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биологическую и социальную природу человека, в чем ее разница для мужчины и женщины.</w:t>
            </w:r>
          </w:p>
          <w:p w14:paraId="4854D5C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мужчину и женщину по параметрам: внешний вид, поведение, одежда, телосложение, физические и физиологические особенности, особенности психики; первичные половые признаки. Находят и называют общие черты и черты отличия, делают вывод.</w:t>
            </w:r>
          </w:p>
          <w:p w14:paraId="7999C13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презентацией «Любовь, жизнь, семья» с последующим обсуждением</w:t>
            </w:r>
          </w:p>
          <w:p w14:paraId="1A96C60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4031A9A0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E818FB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73E68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 значение размножения. Размножение растений, животных,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60A58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BB4B6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биологическом значении размножения, размножении растений, животных,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08C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размножения растений и животных по рисункам с опорой на предложения и иллюстрации. Рассказывают,  в чем преимущество полового размножения;</w:t>
            </w:r>
          </w:p>
          <w:p w14:paraId="16E1DFD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какое биологическое значение имело возникновение у животных внутреннего размножения. </w:t>
            </w:r>
          </w:p>
          <w:p w14:paraId="7255A52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отличаются от соматических; почему каждому человеку нужно знать свою родословную. Что такое наследственная информация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AEC0A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и способы размножения растений и животных по рисункам; в чем преимущество полового размножения.</w:t>
            </w:r>
          </w:p>
          <w:p w14:paraId="7D20E87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Какое биологическое значение имело возникновение у животных внутреннего размножения. </w:t>
            </w:r>
          </w:p>
          <w:p w14:paraId="7283AA8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Отмечают особенность размножения человека: чем половые клетки отличаются от соматических; почему каждому человеку нужно знать свою родословную. Что такое наследственная информация</w:t>
            </w:r>
          </w:p>
        </w:tc>
      </w:tr>
      <w:tr w:rsidR="00547E72" w14:paraId="519397A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C453BF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1A283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органов размножения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862D6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389D88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системе органов размножения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D81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женщины, используя помощь учителя.</w:t>
            </w:r>
          </w:p>
          <w:p w14:paraId="0E238A0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с опорой на предложения о гигиене юношей и девушек в подростковом возрасте. </w:t>
            </w:r>
          </w:p>
          <w:p w14:paraId="04722E6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в учебнике, находят в таблице и показывают на рисунках половые железы и половые клетки мужчины и женщины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6B817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таблице системы органов размножения мужчины и женщины: особенности строения и выполняемой функции.</w:t>
            </w:r>
          </w:p>
          <w:p w14:paraId="565337E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плану о гигиене юношей и девушек в подростковом возрасте. Зачитывают в учебнике, находят в таблице и на рисунках половые железы и половые клетки мужчины и женщины, рассказывают о их строении и выполняемой функции</w:t>
            </w:r>
          </w:p>
        </w:tc>
      </w:tr>
      <w:tr w:rsidR="00547E72" w14:paraId="59BA4D9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2E484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9868E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Оплодотворение. Беременность. Внутриутробное развитие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FCF87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8D6222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   оплодотворении,  беременности и  внутриутробном развитии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782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Как и когда наступает беременность. </w:t>
            </w:r>
          </w:p>
          <w:p w14:paraId="2657198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таблицу: условия внутриутробного развития ребенка. Называют правила здорового образа жизни матери новорожденного ребенка,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67C5A2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 учебнике что такое оплодотворение, где происходит, каковы условия осуществления. </w:t>
            </w:r>
          </w:p>
          <w:p w14:paraId="1B9BE79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и когда наступает беременность. Заполняют таблицу: условия внутриутробного развития ребенка.</w:t>
            </w:r>
          </w:p>
          <w:p w14:paraId="47100F6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жизни. Устанавливают взаимосвязь между здоровьем матери и правильным внутриутробном развитии ребенка.</w:t>
            </w:r>
          </w:p>
          <w:p w14:paraId="4E2AC45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условия протекания правильной беременности</w:t>
            </w:r>
          </w:p>
        </w:tc>
      </w:tr>
      <w:tr w:rsidR="00547E72" w14:paraId="068F88E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B3F5E7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18C9F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 Материнство. Уход за новорожденным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07BE9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26E4B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родах, материнстве, уходе за новорожденным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4B9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новорожденным по плану и опорным предложениям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00D24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учебнике и составляют рассказ о родах, материнстве, особенностях ухода за новорожденным</w:t>
            </w:r>
          </w:p>
        </w:tc>
      </w:tr>
      <w:tr w:rsidR="00547E72" w14:paraId="0D8A742F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846FC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C0AE9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и развитие обучающегося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F6780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E68501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росте и развитии обучающегося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FD4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значение нового термина в словаре: что такое развитие. Называют по рисункам этапы развития обучающегося; каковы особенности развития на каждом этапе. </w:t>
            </w:r>
          </w:p>
          <w:p w14:paraId="0662E5C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характеристику по плану и с опорой на предложения особенностей  развития детей и подростков в школьный период. Называют условия, которые необходимо создать для правильного развития обучающегося</w:t>
            </w:r>
          </w:p>
          <w:p w14:paraId="1B162B0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C7EAC8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значение нового термина в словаре: что такое развитие. Называют, используя рисунки, этапы развития обучающегося; каковы особенности развития на каждом этапе. </w:t>
            </w:r>
          </w:p>
          <w:p w14:paraId="62AD74D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по плану характеристику особенностей развития детей и подростков в школьный период. </w:t>
            </w:r>
          </w:p>
          <w:p w14:paraId="3368F02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условия, которые необходимо создать для правильного развития обучающегося</w:t>
            </w:r>
          </w:p>
          <w:p w14:paraId="5BD1753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43A0C12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397E13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4A74F3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ранних половых связей, вред ранней беременности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197148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FC2CB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 последствия ранних половых связей, вреде ранней беременности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DA2C" w14:textId="77777777" w:rsidR="00547E72" w:rsidRDefault="00000000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и опорным предложениям об опасности внебрачных связей, об угрозе венерических болезней; отрицательной нравственной оценке половой распущенности; необходимости соблюдения половой гигиены.</w:t>
            </w:r>
          </w:p>
          <w:p w14:paraId="3CFD894D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последствия аборта</w:t>
            </w:r>
          </w:p>
          <w:p w14:paraId="6589151B" w14:textId="77777777" w:rsidR="00547E72" w:rsidRDefault="00547E72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6FB873F" w14:textId="77777777" w:rsidR="00547E72" w:rsidRDefault="00000000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и опорным предложениям об опасности внебрачных связей, об угрозе венерических болезней; отрицательной нравственной оценке половой распущенности; необходимости соблюдения </w:t>
            </w:r>
          </w:p>
          <w:p w14:paraId="0A805EF2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половой гигиены.</w:t>
            </w:r>
          </w:p>
          <w:p w14:paraId="79C72255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современные средства контрацепции, вредные последствия аборта</w:t>
            </w:r>
          </w:p>
          <w:p w14:paraId="677D0E76" w14:textId="77777777" w:rsidR="00547E72" w:rsidRDefault="000000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вопросы: почему людям репродуктивного возраста важно держать процесс размножения под контролем и для чего это нужно</w:t>
            </w:r>
          </w:p>
        </w:tc>
      </w:tr>
      <w:tr w:rsidR="00547E72" w14:paraId="2FF9FA7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91F9BF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CAE0FB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Пороки развития плода как следствие действия алкоголя и наркотиков, воздействия инфекционных и вирусных заболеваний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C9CDA6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73B13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пороках развития плода как следствие действия алкоголя и наркотиков, воздействия инфекционных и вирусных заболеваний</w:t>
            </w:r>
          </w:p>
          <w:p w14:paraId="5962078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C7DEF9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C1C5E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D13742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41B5BF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E620E7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89007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3475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презентации о вредном влиянии алкоголя на развитие плода ребенка; называют отклонения в развитии, приводят примеры аномалий. </w:t>
            </w:r>
          </w:p>
          <w:p w14:paraId="2935CA4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схему: воздействие алкоголя, наркотиков, инфекционных и вирусных заболеваний на человека.</w:t>
            </w:r>
          </w:p>
          <w:p w14:paraId="0F9DB334" w14:textId="77777777" w:rsidR="00547E72" w:rsidRDefault="00000000">
            <w:pPr>
              <w:numPr>
                <w:ilvl w:val="0"/>
                <w:numId w:val="8"/>
              </w:numPr>
              <w:shd w:val="clear" w:color="auto" w:fill="FFFFFF"/>
              <w:spacing w:before="3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FF0883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по презентации о вредном влиянии алкоголя на развитие плода ребенка; называют отклонения в развитии, приводят примеры аномалий. </w:t>
            </w:r>
          </w:p>
          <w:p w14:paraId="39A673E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в группах по инструктивным карточкам с описанием негативных факторов воздействия (лекарственные препараты, алкоголь, наркотики) на развитие плода и мерах их устранениях.  </w:t>
            </w:r>
          </w:p>
          <w:p w14:paraId="41B9618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схему: воздействие алкоголя, наркотиков, инфекционных и вирусных заболеваний на человека.</w:t>
            </w:r>
          </w:p>
          <w:p w14:paraId="7FDF2E2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 и безопасного поведения </w:t>
            </w:r>
          </w:p>
        </w:tc>
      </w:tr>
      <w:tr w:rsidR="00547E72" w14:paraId="03D5746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40A638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99D42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Венерические заболевания. СПИД.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16D351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9A610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венерических заболеваниях, СПИДе,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750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рассказ, по заранее выделенным понятиям, о половом пути передачи венерических заболеваний, СПИДа.  </w:t>
            </w:r>
          </w:p>
          <w:p w14:paraId="50B7B18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жизни, меры профилактики заболеваний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222862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половом пути передачи венерических заболеваний, СПИДа. </w:t>
            </w:r>
          </w:p>
          <w:p w14:paraId="71812E2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правила здорового образа жизни, меры профилактики заболеваний</w:t>
            </w:r>
          </w:p>
        </w:tc>
      </w:tr>
      <w:tr w:rsidR="00225F82" w14:paraId="404B73D7" w14:textId="77777777" w:rsidTr="00A1292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2234AC" w14:textId="4D242DE9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Покровы тела -6 часов</w:t>
            </w:r>
          </w:p>
        </w:tc>
      </w:tr>
      <w:tr w:rsidR="00547E72" w14:paraId="331A11A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9A7D24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3AB91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Кожа и ее роль в жизни человека. Значение кожи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5DBBC9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9DFA64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коже и ее роли в жизни человека, значении кожи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EA6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 показывают, чем покрыто тело человека, из каких слоев состоит кожа; рассказывают, используя таблицу и помощь учителя, о значении кожи для защиты, осязания, выделения пота и жира, терморегуляции. </w:t>
            </w:r>
          </w:p>
          <w:p w14:paraId="6C0042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какое значение имеет выделение пота и кожного жира для человека, как нужно следить за чистотой кожи.</w:t>
            </w:r>
          </w:p>
          <w:p w14:paraId="60FF0A21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наличие или отсутствие жжения, зуда, запаха), состояние своего самочувствия, используя помощь учителя.</w:t>
            </w:r>
          </w:p>
          <w:p w14:paraId="3334891A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функции кожи в тетрадь по заранее выделенным учителем опорным предложениям.</w:t>
            </w:r>
          </w:p>
          <w:p w14:paraId="017C809E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обнаружения пор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05EDC88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строении кожи, называют по рисунку и таблице слои кожи и ее части. Устанавливают взаимосвязь между строение и выполняемыми функциями.</w:t>
            </w:r>
          </w:p>
          <w:p w14:paraId="723F0A8C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значении кожи для защиты, осязания, выделения пота и жира, терморегуляции. </w:t>
            </w:r>
          </w:p>
          <w:p w14:paraId="77848A97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особенность состояния своей кожи (чувствительность к холоду, потоотделение, наличие или отсутствие жжения, зуда, запаха). Делают вывод о состоянии своего организма, о своем самочувствии.</w:t>
            </w:r>
          </w:p>
          <w:p w14:paraId="32C5B07A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в рабочей тетради: соединяют стрелками названия слоя кожи и его описание; записывают функции кожи, используя текст учебника.</w:t>
            </w:r>
          </w:p>
          <w:p w14:paraId="65100844" w14:textId="77777777" w:rsidR="00547E7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через микроскоп или лупу кожу на предмет обнаружения пор, делают вывод о значении кожи</w:t>
            </w:r>
          </w:p>
        </w:tc>
      </w:tr>
      <w:tr w:rsidR="00547E72" w14:paraId="7850E7C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A237A8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E1F43A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 кожи: волосы и ногти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72947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B6615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волосах и ногтях как видоизмененного верхнего слоя кожи.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09D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и заранее выделенным учителем понятиям  для чего нужны человеку волосы и ногти, из чего состоит волос и ноготь.</w:t>
            </w:r>
          </w:p>
          <w:p w14:paraId="0B4727E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14:paraId="43D34AE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ED1BF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строении волос и ногтей,  для чего человеку нужны волосы. </w:t>
            </w:r>
          </w:p>
          <w:p w14:paraId="7255C3D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виды волос по рисункам и иллюстрациям, презентации.  </w:t>
            </w:r>
          </w:p>
          <w:p w14:paraId="5F47006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пропуски в таблице рабочей тетради: виды волос, где расположены, какую функцию выполняют.</w:t>
            </w:r>
          </w:p>
          <w:p w14:paraId="41E7151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предложения о строении волос и ногтей.</w:t>
            </w:r>
          </w:p>
          <w:p w14:paraId="592194A8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5DFF90C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D92CC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9722C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1D583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CE645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закаливании организма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2B2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выписывают значение термина «закаливание», используя помощь учителя. Рассматривают рисунки и называют виды закаливания (солнечные и воздушные ванны, водные процедуры, влажные обтирания).</w:t>
            </w:r>
          </w:p>
          <w:p w14:paraId="1C40774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Называю, с опорой на иллюстративный материал, правильный ответ в тексте рабочей тетради «Требования к закаливанию водой»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2D694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словарем: выписывают и объясняют значение термина «закаливание»; рассматривают рисунки и называют виды закаливания (солнечные и воздушные ванны, водные процедуры, влажные обтирания).</w:t>
            </w:r>
          </w:p>
          <w:p w14:paraId="192DFF9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правильный ответ в тексте рабочей тетради «Требования к закаливанию водой».</w:t>
            </w:r>
          </w:p>
          <w:p w14:paraId="14B2784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Записывают в тетрадь правила и принципы разных видов закаливания. </w:t>
            </w:r>
          </w:p>
          <w:p w14:paraId="1DBC24E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природными компонентами и человеком</w:t>
            </w:r>
          </w:p>
        </w:tc>
      </w:tr>
      <w:tr w:rsidR="00547E72" w14:paraId="2329C52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C62205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809C4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помощи при тепловом и солнечном ударах, термических и химических ожогах, обморожении, поражении электрическим током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F819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F2399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оказании</w:t>
            </w:r>
          </w:p>
          <w:p w14:paraId="469814D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первой помощи при тепловом и солнечном ударах, термических и химических ожогах, обморожении, поражении электрическим током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7FB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тетрадь, опираясь на текст учебника и предложения, предложенные учителем, признаки теплового и солнечного ударов, термических и химических ожогов, обморожения, поражения электрическим током. Записывают в тетрадь, используя помощь учителя, виды первой помощи при полученных травмах.</w:t>
            </w:r>
          </w:p>
          <w:p w14:paraId="77E134A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правила здорового образа жизни и безопасного поведения.</w:t>
            </w:r>
          </w:p>
          <w:p w14:paraId="15AD7B6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учителя, выполняют практические работы: выполняют различные приемы наложения повязок на условно пораженный участок кожи.</w:t>
            </w:r>
          </w:p>
          <w:p w14:paraId="3B62FF3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правилах здорового образа жизни, безопасного поведения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FE4FB8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тетрадь, опираясь на текст учебника, признаки теплового и солнечного ударов, термических и химических ожогов, обморожения, поражения электрическим током. </w:t>
            </w:r>
          </w:p>
          <w:p w14:paraId="6E92462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используя слайды и иллюстрации, о причинах травм. Записывают в тетрадь виды первой помощи при полученных травмах.</w:t>
            </w:r>
          </w:p>
          <w:p w14:paraId="7C9942E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и называют правила здорового образа жизни и безопасного поведения.</w:t>
            </w:r>
          </w:p>
          <w:p w14:paraId="1EA81C0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работы: оказание доврачебной помощи при ожогах; выполняют различные приемы наложения повязок на условно пораженный участок кожи.</w:t>
            </w:r>
          </w:p>
          <w:p w14:paraId="3248852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оказания первой помощи, правилах здорового образа жизни, безопасного поведения</w:t>
            </w:r>
          </w:p>
        </w:tc>
      </w:tr>
      <w:tr w:rsidR="00547E72" w14:paraId="154A21EB" w14:textId="77777777">
        <w:trPr>
          <w:cantSplit/>
          <w:trHeight w:val="438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47D065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681E2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Кожные заболевания и их профилактика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59980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C29566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кожных заболеваниях и их профилактике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607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рисункам, слайдам виды кожных заболеваний (педикулез, чесотка, лишай, экзема), используя помощь учителя; называют причины возникновения; правила здорового образа жизни. </w:t>
            </w:r>
          </w:p>
          <w:p w14:paraId="4C54C3B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гигиене кожи, правилах ухода за кожей, профилактике появления угрей по плану и опорным предложениям.</w:t>
            </w:r>
          </w:p>
          <w:p w14:paraId="6AE5163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видеофильм «Гигиеническая и декоративная косметика» с последующим обсуждением ее влияния на здоровье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9190B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по рисункам, слайдам виды кожных заболеваний (педикулез, чесотка, лишай, экзема).</w:t>
            </w:r>
          </w:p>
          <w:p w14:paraId="786AD0B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Описывают их внешние отличительные признаки.</w:t>
            </w:r>
          </w:p>
          <w:p w14:paraId="34D5FAE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причины возникновения и меры профилактики заболеваний; правила здорового образа жизни. </w:t>
            </w:r>
          </w:p>
          <w:p w14:paraId="10069A6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гигиене кожи, правилах ухода за кожей; профилактике появления угрей. </w:t>
            </w:r>
          </w:p>
          <w:p w14:paraId="685F17C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между состоянием кожи и влиянием внешних факторов.</w:t>
            </w:r>
          </w:p>
          <w:p w14:paraId="231FC80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видеофильм «Гигиеническая и декоративная косметика» с последующим обсуждением ее влияния на здоровье человека</w:t>
            </w:r>
          </w:p>
        </w:tc>
      </w:tr>
      <w:tr w:rsidR="00547E72" w14:paraId="48AF93D6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803F8A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66248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волосами и ногтями. Гигиенические требования к одежде и обуви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89472C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203784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об уходе за волосами и ногтями, гигиенических требованиях к одежде и обуви</w:t>
            </w:r>
          </w:p>
          <w:p w14:paraId="1A29588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357FF1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1F0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рисункам рассказывают о правилах ухода за волосами и ногтями; гигиеническими требованиями к одежде и обуви.</w:t>
            </w:r>
          </w:p>
          <w:p w14:paraId="220577F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пропуски в таблице: виды волос, где расположены, какую функцию выполняют, используя помощь учителя.</w:t>
            </w:r>
          </w:p>
          <w:p w14:paraId="46D8BE9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ногтями, используя опорные предложения и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415632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рисункам и иллюстрациям правила ухода за волосами и ногтями; называют причины необходимости ухода; устанавливают взаимосвязь между строением волос и ногтей и выполняемыми ими функциями.  </w:t>
            </w:r>
          </w:p>
          <w:p w14:paraId="4388B78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пропуски в таблице рабочей тетради: виды волос, где расположены, какую функцию выполняют.  </w:t>
            </w:r>
          </w:p>
          <w:p w14:paraId="6EF5043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Вписывают пропущенные слова в текст карточки о правилах ухода за волосами и ногтями</w:t>
            </w:r>
          </w:p>
        </w:tc>
      </w:tr>
    </w:tbl>
    <w:p w14:paraId="12C75B47" w14:textId="77777777" w:rsidR="00547E72" w:rsidRDefault="00000000">
      <w:r>
        <w:br w:type="page"/>
      </w:r>
    </w:p>
    <w:tbl>
      <w:tblPr>
        <w:tblStyle w:val="af5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225F82" w14:paraId="77F99807" w14:textId="77777777" w:rsidTr="00C7263A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5F602E" w14:textId="26E4014A" w:rsidR="00225F82" w:rsidRDefault="00225F82" w:rsidP="00225F8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Нервная система - 4часа</w:t>
            </w:r>
          </w:p>
        </w:tc>
      </w:tr>
      <w:tr w:rsidR="00547E72" w14:paraId="43A0672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D4A442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25262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строение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D361A9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FA6B39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строении нервной системы, функциях головного, спинного мозга и нервов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CE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спинной и головной мозг. Рассказывают, где расположены нервы, какое основное их свойство.</w:t>
            </w:r>
          </w:p>
          <w:p w14:paraId="21DA9DF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Рассказывают, используя иллюстрации и помощь учителя, о значении нервной системы. </w:t>
            </w:r>
          </w:p>
          <w:p w14:paraId="5AEA309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дополняют схему: название отделов нервной системы; подписывают на рисунке торса человека расположение головного и спинного мозга; заполняют таблицу: где находятся отделы головного мозги и какую функцию выполняют,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5561AD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таблице о строении и расположении в организме человека нервной системы, головного и спинного мозга, нервов.</w:t>
            </w:r>
          </w:p>
          <w:p w14:paraId="3350A71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Узнают и показывают части нервной системы на таблице. </w:t>
            </w:r>
          </w:p>
          <w:p w14:paraId="3826CFE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взаимосвязь между строением и выполняемыми функциями отделов нервной системы; между внутренними органами человека и нервной системой. </w:t>
            </w:r>
          </w:p>
          <w:p w14:paraId="4403CE9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функции отделов нервной системы.</w:t>
            </w:r>
          </w:p>
          <w:p w14:paraId="6119CE6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плану о значении нервной системы.</w:t>
            </w:r>
          </w:p>
          <w:p w14:paraId="3610F55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заполняют таблицу: где находятся отделы головного мозги и какую функцию выполняют; дополняют схему: значение нервной системы</w:t>
            </w:r>
          </w:p>
        </w:tc>
      </w:tr>
      <w:tr w:rsidR="00547E72" w14:paraId="7E54A99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BA2935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6FA7B3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умственного и физического труда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54EEE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F5CECA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и закрепление представления о правилах здорового образа жизни, значении нервной системы для жизни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98D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(соблюдение режима дня, смена видов деятельности, чередование работы и отдыха); рассказывают  о значении сна и гигиене сна по плану и опорным предложениям, называют правила здорового образа жизни.</w:t>
            </w:r>
          </w:p>
          <w:p w14:paraId="2B25455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дня; записывают в тетрадь названия физических упражнений для утренней зарядки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FE188D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в тетрадь, какие правила гигиены умственного и физического труда необходимо соблюдать; </w:t>
            </w:r>
          </w:p>
          <w:p w14:paraId="1A4BC4C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физических упражнений для утренней зарядки; рекомендации для сохранения работоспособности организма.</w:t>
            </w:r>
          </w:p>
          <w:p w14:paraId="67C9A96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правильные ответы в тексте в рабочей тетради: что необходимо для хорошего сна.</w:t>
            </w:r>
          </w:p>
          <w:p w14:paraId="3E742EA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значение сна и сновидений. </w:t>
            </w:r>
          </w:p>
          <w:p w14:paraId="0A2EA7E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Разрабатывают и записывают рекомендации по предупреждению перегрузок, чередованию труда и отдыха. </w:t>
            </w:r>
          </w:p>
          <w:p w14:paraId="3AEBACE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свой режим дня</w:t>
            </w:r>
          </w:p>
        </w:tc>
      </w:tr>
      <w:tr w:rsidR="00547E72" w14:paraId="369728EE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FA6B2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EEAA6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Отрицательное влияние алкоголя, никотина, наркотических веществ на нервную систему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C0D65A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9017EE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вреде спиртных напитков и курения на нервную систему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F1A0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правилах здорового образа жизни, называют привычки, которые разрушают нервную систему.</w:t>
            </w:r>
          </w:p>
          <w:p w14:paraId="264710E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врачей специалистов: нарколог, невропатолог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F615AB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влияют на нервную систему спиртные напитки и курение, что происходит с людьми, употребляющими наркотики. </w:t>
            </w:r>
          </w:p>
          <w:p w14:paraId="24E3148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особенности состояния своего самочувствия: сон, сновидения, режим дня, вредные привычки, состояние памяти, работоспособности</w:t>
            </w:r>
          </w:p>
        </w:tc>
      </w:tr>
      <w:tr w:rsidR="00547E72" w14:paraId="417DF94A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009FA8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9DD764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нервной системы. Профилактика травматизма и заболеваний нервной системы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010063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1CC610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заболеваниях нервной системы,  профилактике травматизма и заболеваний нервной системы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3F21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названия заболеваний нервной системы (менингит, энцефалит, радикулит, невралгия).</w:t>
            </w:r>
          </w:p>
          <w:p w14:paraId="0A5BF37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болезни по описанию признаков протекания. </w:t>
            </w:r>
          </w:p>
          <w:p w14:paraId="0497E72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поведения; правила профилактики травматизма и заболеваний нервной системы, используя помощь учителя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28BDBF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в тетрадь названия заболеваний нервной системы (менингит, энцефалит, радикулит, невралгия). </w:t>
            </w:r>
          </w:p>
          <w:p w14:paraId="5A81BAC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болезни по описанию признаков протекания, изменений состояния организма человека; называют причины заболеваний; устанавливают взаимосвязь между протеканием болезни и влиянием внешних факторов.</w:t>
            </w:r>
          </w:p>
          <w:p w14:paraId="3DE6C19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здорового образа жизни и безопасного поведения; правила профилактики травматизма и заболеваний нервной системы</w:t>
            </w:r>
          </w:p>
          <w:p w14:paraId="589E06F6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D15145" w14:textId="77777777" w:rsidR="00547E72" w:rsidRDefault="00000000">
      <w:r>
        <w:br w:type="page"/>
      </w:r>
    </w:p>
    <w:tbl>
      <w:tblPr>
        <w:tblStyle w:val="af6"/>
        <w:tblW w:w="14034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1757"/>
        <w:gridCol w:w="654"/>
        <w:gridCol w:w="2265"/>
        <w:gridCol w:w="3545"/>
        <w:gridCol w:w="5246"/>
      </w:tblGrid>
      <w:tr w:rsidR="00547E72" w14:paraId="534713FA" w14:textId="77777777">
        <w:trPr>
          <w:cantSplit/>
        </w:trPr>
        <w:tc>
          <w:tcPr>
            <w:tcW w:w="14034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1277F3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Органы чувств – 6 часов</w:t>
            </w:r>
          </w:p>
        </w:tc>
      </w:tr>
      <w:tr w:rsidR="00547E72" w14:paraId="67D6EEE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8D638D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D501DF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органов чувств у животных и человека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9BA3D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E85D3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представлений о значении органов чувств у животных и человека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147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 животных и человека, рассказывают об их значении; какие ощущения помогают воспринимать, как помогают ориентироваться в окружающей среде, защищаться от неблагоприятных факторов воздействия окружающей среды.</w:t>
            </w:r>
          </w:p>
          <w:p w14:paraId="6F1630D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14:paraId="415D1A8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2BCE6B5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органы чувств животных и человека, рассказывают об их значении; какие ощущения помогают воспринимать, как помогают ориентироваться в окружающей среде, защищаться от неблагоприятных факторов воздействия окружающей среды. </w:t>
            </w:r>
          </w:p>
          <w:p w14:paraId="28F9472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органов чувств у человека в тетрадь.</w:t>
            </w:r>
          </w:p>
          <w:p w14:paraId="7E2B1C0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рабочей тетради подписывают на рисунках названия органов чувств человека.</w:t>
            </w:r>
          </w:p>
          <w:p w14:paraId="56DFEEB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взаимосвязи между природными компонентами и человеком</w:t>
            </w:r>
          </w:p>
        </w:tc>
      </w:tr>
      <w:tr w:rsidR="00547E72" w14:paraId="090A7CD3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B98D64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1608BD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 зрения человека. Строение, функции и значение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E1F6E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CA959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строении и функциях органа зрения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FA1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14:paraId="06FE844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</w:t>
            </w:r>
          </w:p>
          <w:p w14:paraId="6D25FF7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 и опорным предложениям о  значении органа зрения. </w:t>
            </w:r>
          </w:p>
          <w:p w14:paraId="65C690B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зрения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DAA622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по таблице и в натуре орган зрения.</w:t>
            </w:r>
          </w:p>
          <w:p w14:paraId="5C84F37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его строении; показывают и называю части глаза по таблице; устанавливают взаимосвязь между строением и выполняемыми функциями. Составляют рассказ по плану о значении органа зрения. </w:t>
            </w:r>
          </w:p>
          <w:p w14:paraId="737D395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зрения</w:t>
            </w:r>
          </w:p>
          <w:p w14:paraId="260E2E1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710991C7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263700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BCDEAC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органов зрения, их профилактика. Гигиена зрения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B3ADBA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691C9AA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представлений о болезнях </w:t>
            </w:r>
          </w:p>
          <w:p w14:paraId="0965C99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органов зрения, их профилактике и  гигиене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864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тетрадь название болезней органа зрения. Записывают в тетрадь правила гигиены зрения.</w:t>
            </w:r>
          </w:p>
          <w:p w14:paraId="397395F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руководством учителя проводят самонаблюдения, описывают состояние зрения; называют правила здорового образа жизни и безопасного поведения. </w:t>
            </w:r>
          </w:p>
          <w:p w14:paraId="224CA00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с помощью учителя, приемы оказания первой помощи при повреждении глаза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70A35BE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учебника в тетрадь название болезней органа зрения.</w:t>
            </w:r>
          </w:p>
          <w:p w14:paraId="460A357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по рисункам и слайдам причины их возникновения, меры профилактики. Записывают в тетрадь правила гигиены зрения.</w:t>
            </w:r>
          </w:p>
          <w:p w14:paraId="10B2E4A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 руководством учителя проводят самонаблюдения, описывают состояние зрения; называют правила здорового образа жизни и безопасного поведения; перечисляют правила личной гигиены. </w:t>
            </w:r>
          </w:p>
          <w:p w14:paraId="39FA0E1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приемы оказания первой помощи при повреждении глаза,</w:t>
            </w:r>
          </w:p>
          <w:p w14:paraId="48FB702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Разрабатывают памятку по оказанию первой помощи при повреждении глаза</w:t>
            </w:r>
          </w:p>
        </w:tc>
      </w:tr>
      <w:tr w:rsidR="00547E72" w14:paraId="640A99DB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72A7FC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4757C5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слуха человека. Строение и значение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A30F20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2C19BC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представления о строении и значении органа слуха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22C0F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по таблице и в натуре орган слуха. Рассказывают о его строении; показывают и называю части уха на таблице; </w:t>
            </w:r>
          </w:p>
          <w:p w14:paraId="14E1249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плану  и опорным предложениям о  значении органа слуха. </w:t>
            </w:r>
          </w:p>
          <w:p w14:paraId="1C45062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слуха, используя слова для справок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F0ABFF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по таблице и в натуре орган слуха. Рассказывают о его строении; показывают и называю части уха на таблице; устанавливают взаимосвязь между строением и выполняемыми функциями. Составляют рассказ по плану о значении органа слуха. </w:t>
            </w:r>
          </w:p>
          <w:p w14:paraId="7A735BD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рисунке в рабочей тетради части органа слуха, используя слова для справок</w:t>
            </w:r>
          </w:p>
          <w:p w14:paraId="369743A3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0C040175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05BD580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BE5D1F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органа слуха, предупреждение нарушений  слуха. Гигиена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AB5B685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827DD7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 заболеваниях органа слуха, предупреждение нарушений  слуха. Гигиена</w:t>
            </w:r>
          </w:p>
          <w:p w14:paraId="6C67ED3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CEF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заранее выделенные учителем опорные понятия, факторы нарушения слуха; подчеркивают предложения в тексте карточки, которые относятся к правилам гигиены слуха. Рассматривают рисунки, определяют разрешающие и запрещающие знаки гигиены слуха.</w:t>
            </w:r>
          </w:p>
          <w:p w14:paraId="2F27A2F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самонаблюдение, описывают особенность своего состояния: состояние слуха.</w:t>
            </w:r>
          </w:p>
          <w:p w14:paraId="1EA2966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правилах здорового образа жизни и безопасного поведения.</w:t>
            </w:r>
          </w:p>
          <w:p w14:paraId="5E7180C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по опорным предложениям правила гигиены слуха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366407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тетрадь, используя текст учебника, факторы нарушения слуха. Подчеркивают предложения, которые относятся к правилам гигиены слуха в рабочей тетради.</w:t>
            </w:r>
          </w:p>
          <w:p w14:paraId="44C2E2F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рисунки, определяют разрешающие и запрещающие знаки гигиены слуха.</w:t>
            </w:r>
          </w:p>
          <w:p w14:paraId="038A65F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руководством учителя проводят самонаблюдение, описывают особенность своего состояния: состояние слуха. Делают вывод о правилах здорового образа жизни и безопасного поведения.</w:t>
            </w:r>
          </w:p>
          <w:p w14:paraId="6F758F3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в тетрадь правила гигиены слуха</w:t>
            </w:r>
          </w:p>
        </w:tc>
      </w:tr>
      <w:tr w:rsidR="00547E72" w14:paraId="77781BC3" w14:textId="77777777">
        <w:trPr>
          <w:cantSplit/>
          <w:trHeight w:val="3909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0B89C4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550212B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осязания, обоняния, вкуса. Охрана всех органов чувств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E152C2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D4B196C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представления об органах  осязания, обоняния, вкуса.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34D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по опорным предложениям </w:t>
            </w:r>
          </w:p>
          <w:p w14:paraId="0FC76943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осязания, обоняния и вкуса (слизистая оболочка языка и полости носа, кожная чувствительность: болевая, температурная и тактильная).</w:t>
            </w:r>
          </w:p>
          <w:p w14:paraId="701DEF8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руководством учителя проводят самонаблюдения, определяют, как работают органы чувств.</w:t>
            </w:r>
          </w:p>
          <w:p w14:paraId="477BE79D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где они расположены; какую роль играют в жизни человека.</w:t>
            </w:r>
          </w:p>
          <w:p w14:paraId="77714162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 рисункам об охране всех органов чувств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EE63427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по таблице и на рисунке органы осязания, обоняния и вкуса (слизистая оболочка языка и полости носа, кожная чувствительность: болевая, температурная и тактильная).</w:t>
            </w:r>
          </w:p>
          <w:p w14:paraId="706B973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показывают на примере своего организма, где расположены органы осязания, обоняния и вкуса.</w:t>
            </w:r>
          </w:p>
          <w:p w14:paraId="6A949A54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ох значении в жизни человека, проводят самонаблюдения под руководством учителя. </w:t>
            </w:r>
          </w:p>
          <w:p w14:paraId="61F16CD8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взаимосвязь органа вкуса с органом обоняния.</w:t>
            </w:r>
          </w:p>
          <w:p w14:paraId="05E97CA1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взаимосвязи всех органов чувств и необходимости их охраны</w:t>
            </w:r>
          </w:p>
          <w:p w14:paraId="695EDE04" w14:textId="77777777" w:rsidR="00547E72" w:rsidRDefault="00547E7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E72" w14:paraId="5483F2ED" w14:textId="77777777">
        <w:trPr>
          <w:cantSplit/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5CDFFA6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5AD56E3A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«Взаимосвязь работы органов и систем органов организма человека».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48F288A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1B704F00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закрепление знания о строении организма человека, взаимосвязи органов, работы организма как единого целого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638E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группах, выполняют задания в рабочих тетрадях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14:paraId="375F0D09" w14:textId="77777777" w:rsidR="00547E72" w:rsidRDefault="0000000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650B5413" w14:textId="77777777" w:rsidR="00547E72" w:rsidRDefault="00547E72"/>
    <w:p w14:paraId="7EA53EE8" w14:textId="77777777" w:rsidR="00547E72" w:rsidRDefault="00547E72"/>
    <w:p w14:paraId="0D9C6902" w14:textId="77777777" w:rsidR="00905C02" w:rsidRDefault="00905C0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905C02" w:rsidSect="00225F82">
      <w:pgSz w:w="16834" w:h="11909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E9385" w14:textId="77777777" w:rsidR="00760F9E" w:rsidRDefault="00760F9E">
      <w:pPr>
        <w:spacing w:after="0" w:line="240" w:lineRule="auto"/>
      </w:pPr>
      <w:r>
        <w:separator/>
      </w:r>
    </w:p>
  </w:endnote>
  <w:endnote w:type="continuationSeparator" w:id="0">
    <w:p w14:paraId="49F3479E" w14:textId="77777777" w:rsidR="00760F9E" w:rsidRDefault="0076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2D5E" w14:textId="77777777" w:rsidR="00547E7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05C02">
      <w:rPr>
        <w:noProof/>
        <w:color w:val="000000"/>
      </w:rPr>
      <w:t>2</w:t>
    </w:r>
    <w:r>
      <w:rPr>
        <w:color w:val="000000"/>
      </w:rPr>
      <w:fldChar w:fldCharType="end"/>
    </w:r>
  </w:p>
  <w:p w14:paraId="7831380D" w14:textId="77777777" w:rsidR="00547E72" w:rsidRDefault="00547E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563A5" w14:textId="77777777" w:rsidR="00760F9E" w:rsidRDefault="00760F9E">
      <w:pPr>
        <w:spacing w:after="0" w:line="240" w:lineRule="auto"/>
      </w:pPr>
      <w:r>
        <w:separator/>
      </w:r>
    </w:p>
  </w:footnote>
  <w:footnote w:type="continuationSeparator" w:id="0">
    <w:p w14:paraId="3F1E9541" w14:textId="77777777" w:rsidR="00760F9E" w:rsidRDefault="00760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661"/>
    <w:multiLevelType w:val="multilevel"/>
    <w:tmpl w:val="83747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57C6C"/>
    <w:multiLevelType w:val="hybridMultilevel"/>
    <w:tmpl w:val="F29AB0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095941"/>
    <w:multiLevelType w:val="multilevel"/>
    <w:tmpl w:val="C59A27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D460BA"/>
    <w:multiLevelType w:val="hybridMultilevel"/>
    <w:tmpl w:val="5BF65B46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EA37E45"/>
    <w:multiLevelType w:val="multilevel"/>
    <w:tmpl w:val="BC22DD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336829"/>
    <w:multiLevelType w:val="multilevel"/>
    <w:tmpl w:val="93F21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6A4EBC"/>
    <w:multiLevelType w:val="multilevel"/>
    <w:tmpl w:val="ADB8F13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A10931"/>
    <w:multiLevelType w:val="multilevel"/>
    <w:tmpl w:val="ACF6FEB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50E1C31"/>
    <w:multiLevelType w:val="multilevel"/>
    <w:tmpl w:val="811440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73244D7"/>
    <w:multiLevelType w:val="multilevel"/>
    <w:tmpl w:val="3A5C32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79B7BC9"/>
    <w:multiLevelType w:val="multilevel"/>
    <w:tmpl w:val="B52CD5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95A70AF"/>
    <w:multiLevelType w:val="hybridMultilevel"/>
    <w:tmpl w:val="5476B6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1143B"/>
    <w:multiLevelType w:val="hybridMultilevel"/>
    <w:tmpl w:val="7932F432"/>
    <w:lvl w:ilvl="0" w:tplc="DB68B17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9417CF"/>
    <w:multiLevelType w:val="multilevel"/>
    <w:tmpl w:val="4B3803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12E3A04"/>
    <w:multiLevelType w:val="multilevel"/>
    <w:tmpl w:val="B61029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2612646"/>
    <w:multiLevelType w:val="multilevel"/>
    <w:tmpl w:val="16E6BD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D736AB"/>
    <w:multiLevelType w:val="hybridMultilevel"/>
    <w:tmpl w:val="42FAD8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8FB4E86"/>
    <w:multiLevelType w:val="multilevel"/>
    <w:tmpl w:val="57364BC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5A441B"/>
    <w:multiLevelType w:val="multilevel"/>
    <w:tmpl w:val="F50C55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027022D"/>
    <w:multiLevelType w:val="multilevel"/>
    <w:tmpl w:val="60F4D5E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D7D1D02"/>
    <w:multiLevelType w:val="multilevel"/>
    <w:tmpl w:val="28AA572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 w16cid:durableId="1641419986">
    <w:abstractNumId w:val="14"/>
  </w:num>
  <w:num w:numId="2" w16cid:durableId="495851998">
    <w:abstractNumId w:val="16"/>
  </w:num>
  <w:num w:numId="3" w16cid:durableId="2122719018">
    <w:abstractNumId w:val="20"/>
  </w:num>
  <w:num w:numId="4" w16cid:durableId="1717116471">
    <w:abstractNumId w:val="15"/>
  </w:num>
  <w:num w:numId="5" w16cid:durableId="351302725">
    <w:abstractNumId w:val="6"/>
  </w:num>
  <w:num w:numId="6" w16cid:durableId="828592401">
    <w:abstractNumId w:val="9"/>
  </w:num>
  <w:num w:numId="7" w16cid:durableId="789669250">
    <w:abstractNumId w:val="11"/>
  </w:num>
  <w:num w:numId="8" w16cid:durableId="1103574718">
    <w:abstractNumId w:val="10"/>
  </w:num>
  <w:num w:numId="9" w16cid:durableId="656421102">
    <w:abstractNumId w:val="0"/>
  </w:num>
  <w:num w:numId="10" w16cid:durableId="819231095">
    <w:abstractNumId w:val="18"/>
  </w:num>
  <w:num w:numId="11" w16cid:durableId="1493175493">
    <w:abstractNumId w:val="8"/>
  </w:num>
  <w:num w:numId="12" w16cid:durableId="1599866035">
    <w:abstractNumId w:val="7"/>
  </w:num>
  <w:num w:numId="13" w16cid:durableId="117650790">
    <w:abstractNumId w:val="21"/>
  </w:num>
  <w:num w:numId="14" w16cid:durableId="906460001">
    <w:abstractNumId w:val="2"/>
  </w:num>
  <w:num w:numId="15" w16cid:durableId="111483025">
    <w:abstractNumId w:val="19"/>
  </w:num>
  <w:num w:numId="16" w16cid:durableId="836725299">
    <w:abstractNumId w:val="5"/>
  </w:num>
  <w:num w:numId="17" w16cid:durableId="2026595526">
    <w:abstractNumId w:val="13"/>
  </w:num>
  <w:num w:numId="18" w16cid:durableId="86730936">
    <w:abstractNumId w:val="17"/>
  </w:num>
  <w:num w:numId="19" w16cid:durableId="499662953">
    <w:abstractNumId w:val="4"/>
  </w:num>
  <w:num w:numId="20" w16cid:durableId="871185498">
    <w:abstractNumId w:val="3"/>
  </w:num>
  <w:num w:numId="21" w16cid:durableId="235241376">
    <w:abstractNumId w:val="1"/>
  </w:num>
  <w:num w:numId="22" w16cid:durableId="51277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E72"/>
    <w:rsid w:val="00225F82"/>
    <w:rsid w:val="00317A42"/>
    <w:rsid w:val="00344F0B"/>
    <w:rsid w:val="00373113"/>
    <w:rsid w:val="00544A2E"/>
    <w:rsid w:val="00547E72"/>
    <w:rsid w:val="005F067D"/>
    <w:rsid w:val="006B7E09"/>
    <w:rsid w:val="006F4441"/>
    <w:rsid w:val="00760F9E"/>
    <w:rsid w:val="00905C02"/>
    <w:rsid w:val="009737CB"/>
    <w:rsid w:val="009C5702"/>
    <w:rsid w:val="00A00078"/>
    <w:rsid w:val="00BD25F1"/>
    <w:rsid w:val="00C01BBE"/>
    <w:rsid w:val="00E8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8EDC"/>
  <w15:docId w15:val="{A240268A-CAF4-4278-99D4-0386CDE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C28"/>
  </w:style>
  <w:style w:type="paragraph" w:styleId="1">
    <w:name w:val="heading 1"/>
    <w:basedOn w:val="a"/>
    <w:next w:val="a"/>
    <w:link w:val="10"/>
    <w:uiPriority w:val="9"/>
    <w:qFormat/>
    <w:rsid w:val="00E0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qFormat/>
    <w:rsid w:val="00AF3C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AF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0B5712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603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0C05"/>
  </w:style>
  <w:style w:type="paragraph" w:styleId="ab">
    <w:name w:val="footer"/>
    <w:basedOn w:val="a"/>
    <w:link w:val="ac"/>
    <w:uiPriority w:val="99"/>
    <w:unhideWhenUsed/>
    <w:rsid w:val="00E00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0C05"/>
  </w:style>
  <w:style w:type="character" w:customStyle="1" w:styleId="10">
    <w:name w:val="Заголовок 1 Знак"/>
    <w:basedOn w:val="a0"/>
    <w:link w:val="1"/>
    <w:uiPriority w:val="9"/>
    <w:rsid w:val="00E0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00C05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C5702"/>
    <w:pPr>
      <w:tabs>
        <w:tab w:val="left" w:pos="426"/>
        <w:tab w:val="right" w:leader="dot" w:pos="9063"/>
      </w:tabs>
      <w:spacing w:after="100" w:line="276" w:lineRule="auto"/>
      <w:jc w:val="both"/>
    </w:pPr>
  </w:style>
  <w:style w:type="character" w:styleId="ae">
    <w:name w:val="Hyperlink"/>
    <w:basedOn w:val="a0"/>
    <w:uiPriority w:val="99"/>
    <w:unhideWhenUsed/>
    <w:rsid w:val="00E00C05"/>
    <w:rPr>
      <w:color w:val="0563C1" w:themeColor="hyperlink"/>
      <w:u w:val="singl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20">
    <w:name w:val="toc 2"/>
    <w:basedOn w:val="a"/>
    <w:next w:val="a"/>
    <w:autoRedefine/>
    <w:uiPriority w:val="39"/>
    <w:unhideWhenUsed/>
    <w:rsid w:val="009C5702"/>
    <w:pPr>
      <w:spacing w:after="100"/>
      <w:ind w:left="220"/>
    </w:pPr>
  </w:style>
  <w:style w:type="paragraph" w:styleId="af7">
    <w:name w:val="Body Text"/>
    <w:basedOn w:val="a"/>
    <w:link w:val="af8"/>
    <w:unhideWhenUsed/>
    <w:qFormat/>
    <w:rsid w:val="00225F82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225F82"/>
    <w:rPr>
      <w:rFonts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25F82"/>
  </w:style>
  <w:style w:type="paragraph" w:styleId="HTML">
    <w:name w:val="HTML Preformatted"/>
    <w:basedOn w:val="a"/>
    <w:link w:val="HTML0"/>
    <w:uiPriority w:val="99"/>
    <w:unhideWhenUsed/>
    <w:rsid w:val="00225F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F8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otNen9SyqD56IA3/5b+iBPDNbA==">AMUW2mV+K+ab8TtxKdcZOqYhIdAuaKjq3mi+LP9Q5KiYEOlIbpEBtiwRf65uZpXUnNDJnNuwt3ujxcKKGrX/azHodsadNOtJ8l01NkYYFgm4Nvj0Twj+PI+z2ZZsksscOd3UbJraKXTHqhAnV8fNGP/R9VKoDoNWrSeiBDqzWQbHijmnjqj8nRUkLwiNhcxJGXl6AOVp/xE/V83b2+x6iwWzBk0txXst0g==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53</Pages>
  <Words>12058</Words>
  <Characters>68736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Maria Burtseva</cp:lastModifiedBy>
  <cp:revision>10</cp:revision>
  <dcterms:created xsi:type="dcterms:W3CDTF">2023-05-14T20:29:00Z</dcterms:created>
  <dcterms:modified xsi:type="dcterms:W3CDTF">2023-08-28T11:33:00Z</dcterms:modified>
</cp:coreProperties>
</file>