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6C" w:rsidRDefault="00FB3A05" w:rsidP="006C188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A05">
        <w:rPr>
          <w:rFonts w:ascii="Times New Roman" w:hAnsi="Times New Roman" w:cs="Times New Roman"/>
          <w:b/>
          <w:bCs/>
          <w:sz w:val="28"/>
          <w:szCs w:val="28"/>
        </w:rPr>
        <w:t>За 11 месяцев текущего года в Ростовской области зарегистрировано больше 100 ДТП</w:t>
      </w:r>
      <w:r w:rsidR="006C188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B3A05">
        <w:rPr>
          <w:rFonts w:ascii="Times New Roman" w:hAnsi="Times New Roman" w:cs="Times New Roman"/>
          <w:b/>
          <w:bCs/>
          <w:sz w:val="28"/>
          <w:szCs w:val="28"/>
        </w:rPr>
        <w:t xml:space="preserve"> в которых пострадали </w:t>
      </w:r>
    </w:p>
    <w:p w:rsidR="00FB3A05" w:rsidRPr="00FB3A05" w:rsidRDefault="00FB3A05" w:rsidP="006C188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3A05">
        <w:rPr>
          <w:rFonts w:ascii="Times New Roman" w:hAnsi="Times New Roman" w:cs="Times New Roman"/>
          <w:b/>
          <w:bCs/>
          <w:sz w:val="28"/>
          <w:szCs w:val="28"/>
        </w:rPr>
        <w:t>дети-пассажиры</w:t>
      </w:r>
    </w:p>
    <w:p w:rsidR="006C1883" w:rsidRDefault="006C1883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За 11 месяцев текущего года в Ростовской области зарегистрировано 108 автоаварий с участием детей-пассажиров, в результате которых 19 несовершеннолетних погибли, 111 получили травмы различной степени тяжести.</w:t>
      </w:r>
    </w:p>
    <w:p w:rsidR="00FB3A05" w:rsidRPr="00FB3A05" w:rsidRDefault="00FB3A05" w:rsidP="00FB3A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Обеспечение безопасности юных пассажиров и пресечение нарушений требований к перевозке детей являются одними из приоритетных направлений в деятельности Госавтоинспекции Ростовской области. </w:t>
      </w:r>
    </w:p>
    <w:p w:rsidR="006C1883" w:rsidRDefault="00FB3A05" w:rsidP="006C1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В соответствии с п. 22.9 ПДД РФ:</w:t>
      </w:r>
    </w:p>
    <w:p w:rsidR="006C1883" w:rsidRDefault="006C1883" w:rsidP="006C1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B3A05" w:rsidRPr="00FB3A05">
        <w:rPr>
          <w:rFonts w:ascii="Times New Roman" w:eastAsia="Times New Roman" w:hAnsi="Times New Roman" w:cs="Times New Roman"/>
          <w:sz w:val="28"/>
          <w:szCs w:val="28"/>
        </w:rPr>
        <w:t>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</w:t>
      </w:r>
      <w:bookmarkStart w:id="1" w:name="dst381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2" w:name="dst383"/>
      <w:bookmarkEnd w:id="2"/>
    </w:p>
    <w:p w:rsidR="00FB3A05" w:rsidRPr="006C1883" w:rsidRDefault="006C1883" w:rsidP="006C1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B3A05" w:rsidRPr="00FB3A05">
        <w:rPr>
          <w:rFonts w:ascii="Times New Roman" w:eastAsia="Times New Roman" w:hAnsi="Times New Roman" w:cs="Times New Roman"/>
          <w:sz w:val="28"/>
          <w:szCs w:val="28"/>
        </w:rPr>
        <w:t>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="00FB3A05" w:rsidRPr="00FB3A05">
        <w:rPr>
          <w:rFonts w:ascii="Times New Roman" w:eastAsia="Times New Roman" w:hAnsi="Times New Roman" w:cs="Times New Roman"/>
          <w:sz w:val="28"/>
          <w:szCs w:val="28"/>
        </w:rPr>
        <w:t xml:space="preserve"> (устройств), соответ</w:t>
      </w:r>
      <w:r w:rsidR="00A17B65">
        <w:rPr>
          <w:rFonts w:ascii="Times New Roman" w:eastAsia="Times New Roman" w:hAnsi="Times New Roman" w:cs="Times New Roman"/>
          <w:sz w:val="28"/>
          <w:szCs w:val="28"/>
        </w:rPr>
        <w:t>ствующих весу и росту ребенка.</w:t>
      </w:r>
    </w:p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 xml:space="preserve">Частью 3 статьи 12.23 КРФ об АП  за данное правонарушение предусмотрено наказание в виде штрафа в размере </w:t>
      </w:r>
      <w:r w:rsidR="006C1883">
        <w:rPr>
          <w:rFonts w:ascii="Times New Roman" w:hAnsi="Times New Roman" w:cs="Times New Roman"/>
          <w:sz w:val="28"/>
          <w:szCs w:val="28"/>
        </w:rPr>
        <w:t>3 000</w:t>
      </w:r>
      <w:r w:rsidRPr="00FB3A0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Госавтоинспекция обращается к родителям несовершеннолетних и водителям и призывает их ответственно относиться к безопасности детей-пассажиров. Главная причина их гибели и получения серьезных травм в результате ДТП – нарушение Правил дорожного движения взрослыми и игнорирование ими требований по обеспечению безопасности детей в автомобиле. </w:t>
      </w:r>
    </w:p>
    <w:p w:rsidR="001B6CC6" w:rsidRDefault="001B6CC6" w:rsidP="00FB3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3A05" w:rsidRDefault="00FB3A05" w:rsidP="00FB3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3A05" w:rsidRPr="00FB3A05" w:rsidRDefault="00FB3A05" w:rsidP="006C18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</w:t>
      </w:r>
      <w:r w:rsidR="006C1883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МВД России «Волгодонское»</w:t>
      </w:r>
    </w:p>
    <w:sectPr w:rsidR="00FB3A05" w:rsidRPr="00FB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A2"/>
    <w:rsid w:val="001B6CC6"/>
    <w:rsid w:val="006C1883"/>
    <w:rsid w:val="00A17B65"/>
    <w:rsid w:val="00C9256C"/>
    <w:rsid w:val="00F778A2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Мельчанкина Д.Н.</cp:lastModifiedBy>
  <cp:revision>5</cp:revision>
  <dcterms:created xsi:type="dcterms:W3CDTF">2021-12-28T06:48:00Z</dcterms:created>
  <dcterms:modified xsi:type="dcterms:W3CDTF">2021-12-28T07:10:00Z</dcterms:modified>
</cp:coreProperties>
</file>