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8F" w:rsidRDefault="00814D0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08F" w:rsidRDefault="0081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 ПРОВЕДЕНИЯ</w:t>
      </w:r>
    </w:p>
    <w:p w:rsidR="0003008F" w:rsidRDefault="0081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чемпионата по профессиональному мастерству «Профессионалы»</w:t>
      </w:r>
    </w:p>
    <w:p w:rsidR="0003008F" w:rsidRDefault="00814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Ветеринария-2024</w:t>
      </w:r>
    </w:p>
    <w:p w:rsidR="0003008F" w:rsidRDefault="00030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3008F" w:rsidRDefault="00030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3008F" w:rsidTr="002A44AB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:rsidR="0003008F" w:rsidRDefault="00814D0A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03008F" w:rsidTr="002A44AB">
        <w:tc>
          <w:tcPr>
            <w:tcW w:w="3145" w:type="dxa"/>
            <w:vAlign w:val="center"/>
          </w:tcPr>
          <w:p w:rsidR="0003008F" w:rsidRDefault="00814D0A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«Период проведения</w:t>
            </w:r>
          </w:p>
        </w:tc>
        <w:tc>
          <w:tcPr>
            <w:tcW w:w="7340" w:type="dxa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val="en-US" w:eastAsia="ru-RU"/>
              </w:rPr>
            </w:pPr>
            <w:r>
              <w:rPr>
                <w:sz w:val="24"/>
                <w:szCs w:val="28"/>
                <w:lang w:val="en-US" w:eastAsia="ru-RU"/>
              </w:rPr>
              <w:t xml:space="preserve">25-29 </w:t>
            </w:r>
            <w:proofErr w:type="spellStart"/>
            <w:r>
              <w:rPr>
                <w:sz w:val="24"/>
                <w:szCs w:val="28"/>
                <w:lang w:val="en-US" w:eastAsia="ru-RU"/>
              </w:rPr>
              <w:t>марта</w:t>
            </w:r>
            <w:proofErr w:type="spellEnd"/>
            <w:r>
              <w:rPr>
                <w:sz w:val="24"/>
                <w:szCs w:val="28"/>
                <w:lang w:val="en-US" w:eastAsia="ru-RU"/>
              </w:rPr>
              <w:t xml:space="preserve"> 2024 </w:t>
            </w:r>
            <w:proofErr w:type="spellStart"/>
            <w:r>
              <w:rPr>
                <w:sz w:val="24"/>
                <w:szCs w:val="28"/>
                <w:lang w:val="en-US" w:eastAsia="ru-RU"/>
              </w:rPr>
              <w:t>года</w:t>
            </w:r>
            <w:proofErr w:type="spellEnd"/>
          </w:p>
        </w:tc>
      </w:tr>
      <w:tr w:rsidR="0003008F" w:rsidTr="002A44AB">
        <w:tc>
          <w:tcPr>
            <w:tcW w:w="3145" w:type="dxa"/>
            <w:vAlign w:val="center"/>
          </w:tcPr>
          <w:p w:rsidR="0003008F" w:rsidRDefault="00814D0A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Ленинградская область, </w:t>
            </w:r>
            <w:proofErr w:type="spellStart"/>
            <w:r>
              <w:rPr>
                <w:sz w:val="24"/>
                <w:szCs w:val="28"/>
                <w:lang w:eastAsia="ru-RU"/>
              </w:rPr>
              <w:t>Волосовский</w:t>
            </w:r>
            <w:proofErr w:type="spellEnd"/>
            <w:r>
              <w:rPr>
                <w:sz w:val="24"/>
                <w:szCs w:val="28"/>
                <w:lang w:eastAsia="ru-RU"/>
              </w:rPr>
              <w:t xml:space="preserve"> район, п. Беседа, д. 6</w:t>
            </w:r>
          </w:p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ГБПОУ ЛО «Беседский сельскохозяйственный техникум»</w:t>
            </w:r>
          </w:p>
        </w:tc>
      </w:tr>
      <w:tr w:rsidR="0003008F" w:rsidTr="002A44AB">
        <w:trPr>
          <w:trHeight w:val="480"/>
        </w:trPr>
        <w:tc>
          <w:tcPr>
            <w:tcW w:w="3145" w:type="dxa"/>
            <w:vAlign w:val="center"/>
          </w:tcPr>
          <w:p w:rsidR="0003008F" w:rsidRDefault="00814D0A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7340" w:type="dxa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val="en-US" w:eastAsia="ru-RU"/>
              </w:rPr>
            </w:pPr>
            <w:r>
              <w:rPr>
                <w:sz w:val="24"/>
                <w:szCs w:val="28"/>
                <w:lang w:eastAsia="ru-RU"/>
              </w:rPr>
              <w:t>Кулакова</w:t>
            </w:r>
            <w:r>
              <w:rPr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 w:eastAsia="ru-RU"/>
              </w:rPr>
              <w:t>Дарья</w:t>
            </w:r>
            <w:proofErr w:type="spellEnd"/>
            <w:r>
              <w:rPr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en-US" w:eastAsia="ru-RU"/>
              </w:rPr>
              <w:t>Игнатьевна</w:t>
            </w:r>
            <w:proofErr w:type="spellEnd"/>
          </w:p>
        </w:tc>
      </w:tr>
    </w:tbl>
    <w:p w:rsidR="0003008F" w:rsidRDefault="000300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008F" w:rsidRDefault="00030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3008F" w:rsidRDefault="000300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3008F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3008F" w:rsidRDefault="00814D0A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Д-1 / «</w:t>
            </w:r>
            <w:r>
              <w:rPr>
                <w:b/>
                <w:sz w:val="24"/>
                <w:szCs w:val="28"/>
                <w:lang w:val="en-US" w:eastAsia="ru-RU"/>
              </w:rPr>
              <w:t>25</w:t>
            </w:r>
            <w:r>
              <w:rPr>
                <w:b/>
                <w:sz w:val="24"/>
                <w:szCs w:val="28"/>
                <w:lang w:eastAsia="ru-RU"/>
              </w:rPr>
              <w:t>» марта</w:t>
            </w:r>
            <w:r>
              <w:rPr>
                <w:b/>
                <w:sz w:val="24"/>
                <w:szCs w:val="28"/>
                <w:lang w:val="en-US" w:eastAsia="ru-RU"/>
              </w:rPr>
              <w:t xml:space="preserve"> </w:t>
            </w:r>
            <w:r>
              <w:rPr>
                <w:b/>
                <w:sz w:val="24"/>
                <w:szCs w:val="28"/>
                <w:lang w:eastAsia="ru-RU"/>
              </w:rPr>
              <w:t>202</w:t>
            </w:r>
            <w:r>
              <w:rPr>
                <w:b/>
                <w:sz w:val="24"/>
                <w:szCs w:val="28"/>
                <w:lang w:val="en-US" w:eastAsia="ru-RU"/>
              </w:rPr>
              <w:t xml:space="preserve">4 </w:t>
            </w:r>
            <w:r>
              <w:rPr>
                <w:b/>
                <w:sz w:val="24"/>
                <w:szCs w:val="28"/>
                <w:lang w:eastAsia="ru-RU"/>
              </w:rPr>
              <w:t>г.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07:00–08:00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Заезд экспертов-наставников и конкурсантов. Проверка документов, удостоверяющих личность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Завтрак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экспертов-наставников и индустриальных экспертов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09:30-10.00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Приёмка площадки у ТАП (составление акта приёмки)</w:t>
            </w:r>
          </w:p>
        </w:tc>
      </w:tr>
      <w:tr w:rsidR="0003008F">
        <w:trPr>
          <w:trHeight w:val="249"/>
        </w:trPr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10:00 -12:00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de-DE"/>
              </w:rPr>
              <w:t xml:space="preserve">Инструктаж экспертов по ТБ и ОТ. (протокол). Ознакомление с Регламентом чемпионата, техническим описанием  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12:00 -13:00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Обсуждение КЗ. Внесение 30% изменений.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de-DE"/>
              </w:rPr>
              <w:t>Обучение экспертов процедуре оценки КЗ, правилам оценки.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15.00-15.30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lang w:eastAsia="de-DE"/>
              </w:rPr>
              <w:t>Распределение ролей между экспертами (протокол)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15.30-16.00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Формирование  групп оценки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16.00.-17.00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Блокировка схемы оценки в ЦСО (протокол)</w:t>
            </w:r>
          </w:p>
        </w:tc>
      </w:tr>
      <w:tr w:rsidR="0003008F">
        <w:tc>
          <w:tcPr>
            <w:tcW w:w="1838" w:type="dxa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8618" w:type="dxa"/>
          </w:tcPr>
          <w:p w:rsidR="0003008F" w:rsidRDefault="00814D0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</w:t>
            </w:r>
          </w:p>
        </w:tc>
      </w:tr>
      <w:tr w:rsidR="0003008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3008F" w:rsidRDefault="00814D0A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Д-2 / «26» марта  2024 г.</w:t>
            </w:r>
          </w:p>
        </w:tc>
      </w:tr>
      <w:tr w:rsidR="0003008F">
        <w:trPr>
          <w:trHeight w:val="278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Завтрак</w:t>
            </w:r>
          </w:p>
        </w:tc>
      </w:tr>
      <w:tr w:rsidR="0003008F">
        <w:trPr>
          <w:trHeight w:val="278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Прибытие участников на площадку. Сбор и регистрация участников.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Проверка документов, удостоверяющих личность </w:t>
            </w:r>
          </w:p>
        </w:tc>
      </w:tr>
      <w:tr w:rsidR="0003008F">
        <w:trPr>
          <w:trHeight w:val="152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09:30-10:00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de-DE"/>
              </w:rPr>
              <w:t xml:space="preserve">Открытие чемпионата. 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de-DE"/>
              </w:rPr>
              <w:t>Инструктаж участников по технике безопасности (протокол). Ознакомление их с Регламентом чемпионата, нормативной документацией. Знакомство участников с измененным КЗ.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  <w:lang w:eastAsia="ru-RU"/>
              </w:rPr>
              <w:t xml:space="preserve">Ознакомление конкурсантов с рабочими местами и оборудованием. 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Распечатка рукописных ведомостей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13:00-14.00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14.00-17.00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Тестирование оборудования. Жеребьевка по распределению рабочих мест.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lang w:eastAsia="de-DE"/>
              </w:rPr>
              <w:t>Завершение конкурсного дня. Подведение итогов.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18:00-19.00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</w:t>
            </w:r>
          </w:p>
          <w:p w:rsidR="002A44AB" w:rsidRDefault="002A44A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2A44AB" w:rsidRDefault="002A44A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03008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3008F" w:rsidRDefault="002A44AB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lastRenderedPageBreak/>
              <w:t>Д 1</w:t>
            </w:r>
            <w:r w:rsidR="00814D0A">
              <w:rPr>
                <w:b/>
                <w:sz w:val="24"/>
                <w:szCs w:val="28"/>
                <w:lang w:eastAsia="ru-RU"/>
              </w:rPr>
              <w:t xml:space="preserve"> / «27» марта 2024 г.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 w:themeColor="text1"/>
                <w:lang w:eastAsia="de-DE"/>
              </w:rPr>
              <w:t>Сбор участников соревнований 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 w:themeColor="text1"/>
                <w:lang w:eastAsia="de-DE"/>
              </w:rPr>
              <w:t>экспертов-наставников.  Инструктаж по ТБ и ОТ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09:00-12:30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12.30-13.00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Проветривание уборка помещений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Обед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14.00-17.00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 w:themeColor="text1"/>
                <w:lang w:eastAsia="de-DE"/>
              </w:rPr>
              <w:t>Внесение результатов ЦСО</w:t>
            </w:r>
            <w:r>
              <w:rPr>
                <w:sz w:val="24"/>
                <w:szCs w:val="28"/>
                <w:lang w:eastAsia="ru-RU"/>
              </w:rPr>
              <w:t xml:space="preserve">. Подписание протоколов. 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</w:t>
            </w:r>
          </w:p>
        </w:tc>
      </w:tr>
      <w:tr w:rsidR="0003008F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3008F" w:rsidRDefault="002A44AB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 2</w:t>
            </w:r>
            <w:r w:rsidR="00814D0A">
              <w:rPr>
                <w:b/>
                <w:sz w:val="24"/>
                <w:szCs w:val="28"/>
                <w:lang w:eastAsia="ru-RU"/>
              </w:rPr>
              <w:t>/ «28» марта 2024 г.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Завтрак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 w:themeColor="text1"/>
                <w:lang w:eastAsia="de-DE"/>
              </w:rPr>
              <w:t>Сбор участников соревнований 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 w:themeColor="text1"/>
                <w:lang w:eastAsia="de-DE"/>
              </w:rPr>
              <w:t>экспертов-наставников.  Инструктаж по ТБ и ОТ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09:00-12:30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12.30-13.00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Проветривание уборка помещений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13:00-14:00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Обед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14.00-17.00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 w:themeColor="text1"/>
                <w:lang w:eastAsia="de-DE"/>
              </w:rPr>
              <w:t>Внесение результатов ЦСО.</w:t>
            </w:r>
            <w:r>
              <w:rPr>
                <w:sz w:val="24"/>
                <w:szCs w:val="28"/>
                <w:lang w:eastAsia="ru-RU"/>
              </w:rPr>
              <w:t xml:space="preserve"> Подписание протоколов</w:t>
            </w:r>
          </w:p>
        </w:tc>
      </w:tr>
      <w:tr w:rsidR="0003008F"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</w:t>
            </w:r>
          </w:p>
        </w:tc>
      </w:tr>
      <w:tr w:rsidR="0003008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3008F" w:rsidRDefault="002A44AB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 3</w:t>
            </w:r>
            <w:r w:rsidR="00814D0A">
              <w:rPr>
                <w:b/>
                <w:sz w:val="24"/>
                <w:szCs w:val="28"/>
                <w:lang w:eastAsia="ru-RU"/>
              </w:rPr>
              <w:t xml:space="preserve"> / «29» марта 2024 г.</w:t>
            </w:r>
          </w:p>
        </w:tc>
      </w:tr>
      <w:tr w:rsidR="0003008F">
        <w:trPr>
          <w:trHeight w:val="278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Завтрак</w:t>
            </w:r>
          </w:p>
        </w:tc>
      </w:tr>
      <w:tr w:rsidR="0003008F">
        <w:trPr>
          <w:trHeight w:val="278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08:30-09:00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 w:themeColor="text1"/>
                <w:lang w:eastAsia="de-DE"/>
              </w:rPr>
              <w:t>Сбор участников соревнований и экспертов-наставников.  Инструктаж по ТБ и ОТ</w:t>
            </w:r>
          </w:p>
        </w:tc>
      </w:tr>
      <w:tr w:rsidR="0003008F">
        <w:trPr>
          <w:trHeight w:val="152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09:00-12:30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Выполнение конкурсного задания</w:t>
            </w:r>
          </w:p>
        </w:tc>
      </w:tr>
      <w:tr w:rsidR="0003008F">
        <w:trPr>
          <w:trHeight w:val="152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12.30-13.00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Проветривание уборка помещений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13.00-14.00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Обед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14.00-17.00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результатов ЦСО. Сверка и блокировка оценок в системе ЦСО. Подписание протоколов</w:t>
            </w:r>
          </w:p>
        </w:tc>
      </w:tr>
      <w:tr w:rsidR="0003008F">
        <w:trPr>
          <w:trHeight w:val="70"/>
        </w:trPr>
        <w:tc>
          <w:tcPr>
            <w:tcW w:w="1838" w:type="dxa"/>
            <w:shd w:val="clear" w:color="auto" w:fill="auto"/>
          </w:tcPr>
          <w:p w:rsidR="0003008F" w:rsidRDefault="00814D0A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Ужин</w:t>
            </w:r>
          </w:p>
        </w:tc>
      </w:tr>
      <w:tr w:rsidR="0003008F">
        <w:trPr>
          <w:trHeight w:val="80"/>
        </w:trPr>
        <w:tc>
          <w:tcPr>
            <w:tcW w:w="1838" w:type="dxa"/>
            <w:shd w:val="clear" w:color="auto" w:fill="auto"/>
          </w:tcPr>
          <w:p w:rsidR="0003008F" w:rsidRDefault="0003008F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8618" w:type="dxa"/>
            <w:shd w:val="clear" w:color="auto" w:fill="auto"/>
          </w:tcPr>
          <w:p w:rsidR="0003008F" w:rsidRDefault="00814D0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Отъезд участников</w:t>
            </w:r>
          </w:p>
        </w:tc>
      </w:tr>
    </w:tbl>
    <w:p w:rsidR="0003008F" w:rsidRDefault="000300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A44AB" w:rsidRDefault="002A44A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A44AB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8F" w:rsidRDefault="00814D0A">
      <w:pPr>
        <w:spacing w:line="240" w:lineRule="auto"/>
      </w:pPr>
      <w:r>
        <w:separator/>
      </w:r>
    </w:p>
  </w:endnote>
  <w:endnote w:type="continuationSeparator" w:id="0">
    <w:p w:rsidR="0003008F" w:rsidRDefault="00814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Times New Roman"/>
    <w:charset w:val="00"/>
    <w:family w:val="auto"/>
    <w:pitch w:val="default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03008F">
      <w:trPr>
        <w:jc w:val="center"/>
      </w:trPr>
      <w:tc>
        <w:tcPr>
          <w:tcW w:w="5954" w:type="dxa"/>
          <w:shd w:val="clear" w:color="auto" w:fill="auto"/>
          <w:vAlign w:val="center"/>
        </w:tcPr>
        <w:p w:rsidR="0003008F" w:rsidRDefault="0003008F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03008F" w:rsidRDefault="00814D0A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232F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03008F" w:rsidRDefault="0003008F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8F" w:rsidRDefault="00814D0A">
      <w:pPr>
        <w:spacing w:after="0"/>
      </w:pPr>
      <w:r>
        <w:separator/>
      </w:r>
    </w:p>
  </w:footnote>
  <w:footnote w:type="continuationSeparator" w:id="0">
    <w:p w:rsidR="0003008F" w:rsidRDefault="00814D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08F" w:rsidRDefault="0003008F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008F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7B80"/>
    <w:rsid w:val="000D258B"/>
    <w:rsid w:val="000D43CC"/>
    <w:rsid w:val="000D4C46"/>
    <w:rsid w:val="000D5146"/>
    <w:rsid w:val="000D74AA"/>
    <w:rsid w:val="000F0FC3"/>
    <w:rsid w:val="001023B8"/>
    <w:rsid w:val="001024BE"/>
    <w:rsid w:val="00111284"/>
    <w:rsid w:val="00114836"/>
    <w:rsid w:val="00114D79"/>
    <w:rsid w:val="00127743"/>
    <w:rsid w:val="001411D4"/>
    <w:rsid w:val="0015561E"/>
    <w:rsid w:val="001627D5"/>
    <w:rsid w:val="0017612A"/>
    <w:rsid w:val="001A505F"/>
    <w:rsid w:val="001C0370"/>
    <w:rsid w:val="001C63E7"/>
    <w:rsid w:val="001E1DF9"/>
    <w:rsid w:val="002021AD"/>
    <w:rsid w:val="00213864"/>
    <w:rsid w:val="00220E70"/>
    <w:rsid w:val="00237603"/>
    <w:rsid w:val="00270E01"/>
    <w:rsid w:val="002776A1"/>
    <w:rsid w:val="00290872"/>
    <w:rsid w:val="0029547E"/>
    <w:rsid w:val="00297EC3"/>
    <w:rsid w:val="002A44AB"/>
    <w:rsid w:val="002B1426"/>
    <w:rsid w:val="002B74CC"/>
    <w:rsid w:val="002E53AC"/>
    <w:rsid w:val="002F2906"/>
    <w:rsid w:val="003242E1"/>
    <w:rsid w:val="00333911"/>
    <w:rsid w:val="00334165"/>
    <w:rsid w:val="003347E1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5DC"/>
    <w:rsid w:val="003D1E51"/>
    <w:rsid w:val="003E03F0"/>
    <w:rsid w:val="004254FE"/>
    <w:rsid w:val="004303FE"/>
    <w:rsid w:val="00431482"/>
    <w:rsid w:val="00436FFC"/>
    <w:rsid w:val="00437687"/>
    <w:rsid w:val="00437D28"/>
    <w:rsid w:val="0044354A"/>
    <w:rsid w:val="00454353"/>
    <w:rsid w:val="00455AA9"/>
    <w:rsid w:val="00461AC6"/>
    <w:rsid w:val="00463831"/>
    <w:rsid w:val="0047429B"/>
    <w:rsid w:val="00484DC6"/>
    <w:rsid w:val="004904C5"/>
    <w:rsid w:val="004917C4"/>
    <w:rsid w:val="00495054"/>
    <w:rsid w:val="004954A4"/>
    <w:rsid w:val="004A07A5"/>
    <w:rsid w:val="004A5A50"/>
    <w:rsid w:val="004B692B"/>
    <w:rsid w:val="004C3CAF"/>
    <w:rsid w:val="004C703E"/>
    <w:rsid w:val="004D096E"/>
    <w:rsid w:val="004D722A"/>
    <w:rsid w:val="004E6A51"/>
    <w:rsid w:val="004E785E"/>
    <w:rsid w:val="004E7905"/>
    <w:rsid w:val="004F7DA4"/>
    <w:rsid w:val="005055FF"/>
    <w:rsid w:val="00510059"/>
    <w:rsid w:val="0054432A"/>
    <w:rsid w:val="00554CBB"/>
    <w:rsid w:val="005560AC"/>
    <w:rsid w:val="0056194A"/>
    <w:rsid w:val="00565B7C"/>
    <w:rsid w:val="00574AC1"/>
    <w:rsid w:val="00593033"/>
    <w:rsid w:val="005946EB"/>
    <w:rsid w:val="005A1625"/>
    <w:rsid w:val="005A7618"/>
    <w:rsid w:val="005B05D5"/>
    <w:rsid w:val="005B0DEC"/>
    <w:rsid w:val="005B1C40"/>
    <w:rsid w:val="005B4848"/>
    <w:rsid w:val="005B5B23"/>
    <w:rsid w:val="005B5FA3"/>
    <w:rsid w:val="005B66FC"/>
    <w:rsid w:val="005C6A23"/>
    <w:rsid w:val="005E30DC"/>
    <w:rsid w:val="005F27C6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49E1"/>
    <w:rsid w:val="006776B4"/>
    <w:rsid w:val="00684029"/>
    <w:rsid w:val="00685F34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095D"/>
    <w:rsid w:val="007D3047"/>
    <w:rsid w:val="007D3601"/>
    <w:rsid w:val="007D46EA"/>
    <w:rsid w:val="007D6C20"/>
    <w:rsid w:val="007E414D"/>
    <w:rsid w:val="007E73B4"/>
    <w:rsid w:val="00812516"/>
    <w:rsid w:val="00814D0A"/>
    <w:rsid w:val="00826B84"/>
    <w:rsid w:val="00832EBB"/>
    <w:rsid w:val="00834734"/>
    <w:rsid w:val="00835BF6"/>
    <w:rsid w:val="00845719"/>
    <w:rsid w:val="00854733"/>
    <w:rsid w:val="008761F3"/>
    <w:rsid w:val="0088072F"/>
    <w:rsid w:val="00881DD2"/>
    <w:rsid w:val="00882B54"/>
    <w:rsid w:val="008912AE"/>
    <w:rsid w:val="008A71A1"/>
    <w:rsid w:val="008B0F23"/>
    <w:rsid w:val="008B560B"/>
    <w:rsid w:val="008C41F7"/>
    <w:rsid w:val="008D6DCF"/>
    <w:rsid w:val="008E2A4B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58E6"/>
    <w:rsid w:val="009931F0"/>
    <w:rsid w:val="009955F8"/>
    <w:rsid w:val="009A36AD"/>
    <w:rsid w:val="009B18A2"/>
    <w:rsid w:val="009B7249"/>
    <w:rsid w:val="009C79E5"/>
    <w:rsid w:val="009D04EE"/>
    <w:rsid w:val="009E3509"/>
    <w:rsid w:val="009E37D3"/>
    <w:rsid w:val="009E52E7"/>
    <w:rsid w:val="009F57C0"/>
    <w:rsid w:val="00A0510D"/>
    <w:rsid w:val="00A11569"/>
    <w:rsid w:val="00A15C17"/>
    <w:rsid w:val="00A204BB"/>
    <w:rsid w:val="00A20A67"/>
    <w:rsid w:val="00A231F9"/>
    <w:rsid w:val="00A2466A"/>
    <w:rsid w:val="00A274DF"/>
    <w:rsid w:val="00A27EE4"/>
    <w:rsid w:val="00A34E0F"/>
    <w:rsid w:val="00A41B33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496F"/>
    <w:rsid w:val="00AC74FB"/>
    <w:rsid w:val="00AD2200"/>
    <w:rsid w:val="00AE6AB7"/>
    <w:rsid w:val="00AE7A32"/>
    <w:rsid w:val="00AF1A9A"/>
    <w:rsid w:val="00AF6794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06E5"/>
    <w:rsid w:val="00BA2CF0"/>
    <w:rsid w:val="00BA3E79"/>
    <w:rsid w:val="00BC3813"/>
    <w:rsid w:val="00BC7808"/>
    <w:rsid w:val="00BE099A"/>
    <w:rsid w:val="00C06EBC"/>
    <w:rsid w:val="00C0723F"/>
    <w:rsid w:val="00C11EAB"/>
    <w:rsid w:val="00C16BC6"/>
    <w:rsid w:val="00C17B01"/>
    <w:rsid w:val="00C21E3A"/>
    <w:rsid w:val="00C26C83"/>
    <w:rsid w:val="00C31353"/>
    <w:rsid w:val="00C52383"/>
    <w:rsid w:val="00C56A9B"/>
    <w:rsid w:val="00C721EB"/>
    <w:rsid w:val="00C740CF"/>
    <w:rsid w:val="00C8277D"/>
    <w:rsid w:val="00C93826"/>
    <w:rsid w:val="00C95538"/>
    <w:rsid w:val="00C96567"/>
    <w:rsid w:val="00C97E44"/>
    <w:rsid w:val="00CA6CCD"/>
    <w:rsid w:val="00CB499A"/>
    <w:rsid w:val="00CC4AF4"/>
    <w:rsid w:val="00CC50B7"/>
    <w:rsid w:val="00CE2498"/>
    <w:rsid w:val="00CE2EDA"/>
    <w:rsid w:val="00CE36B8"/>
    <w:rsid w:val="00CF0DA9"/>
    <w:rsid w:val="00CF6818"/>
    <w:rsid w:val="00D02C00"/>
    <w:rsid w:val="00D05749"/>
    <w:rsid w:val="00D07C0E"/>
    <w:rsid w:val="00D12ABD"/>
    <w:rsid w:val="00D16F4B"/>
    <w:rsid w:val="00D17132"/>
    <w:rsid w:val="00D2075B"/>
    <w:rsid w:val="00D229F1"/>
    <w:rsid w:val="00D26F2E"/>
    <w:rsid w:val="00D308B6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1AD7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32FE"/>
    <w:rsid w:val="00F3099C"/>
    <w:rsid w:val="00F35F4F"/>
    <w:rsid w:val="00F50AC5"/>
    <w:rsid w:val="00F5399C"/>
    <w:rsid w:val="00F6025D"/>
    <w:rsid w:val="00F672B2"/>
    <w:rsid w:val="00F7200A"/>
    <w:rsid w:val="00F75B23"/>
    <w:rsid w:val="00F8340A"/>
    <w:rsid w:val="00F83D10"/>
    <w:rsid w:val="00F96457"/>
    <w:rsid w:val="00FB022D"/>
    <w:rsid w:val="00FB1F17"/>
    <w:rsid w:val="00FB3492"/>
    <w:rsid w:val="00FD20DE"/>
    <w:rsid w:val="00FE7D14"/>
    <w:rsid w:val="5E216F0F"/>
    <w:rsid w:val="6570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7AEE"/>
  <w15:docId w15:val="{C0E51C26-E995-4981-9B6D-551910E8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rPr>
      <w:color w:val="800080"/>
      <w:u w:val="single"/>
    </w:rPr>
  </w:style>
  <w:style w:type="character" w:styleId="a6">
    <w:name w:val="footnote reference"/>
    <w:rPr>
      <w:vertAlign w:val="superscript"/>
    </w:rPr>
  </w:style>
  <w:style w:type="character" w:styleId="a7">
    <w:name w:val="annotation reference"/>
    <w:basedOn w:val="a2"/>
    <w:semiHidden/>
    <w:unhideWhenUsed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5859-397E-45A0-8E30-6A454F8B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7</cp:revision>
  <cp:lastPrinted>2024-03-15T06:41:00Z</cp:lastPrinted>
  <dcterms:created xsi:type="dcterms:W3CDTF">2023-12-18T06:44:00Z</dcterms:created>
  <dcterms:modified xsi:type="dcterms:W3CDTF">2024-03-15T08:03:00Z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37963111A4B8426CB4DE987A16687C01_12</vt:lpwstr>
  </property>
</Properties>
</file>