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3DF" w:rsidRPr="00120035" w:rsidRDefault="00EC23DF" w:rsidP="00120035">
      <w:pPr>
        <w:shd w:val="clear" w:color="auto" w:fill="FDFDFD"/>
        <w:spacing w:after="0" w:line="240" w:lineRule="auto"/>
        <w:ind w:right="374"/>
        <w:jc w:val="center"/>
        <w:outlineLvl w:val="0"/>
        <w:rPr>
          <w:rFonts w:ascii="Times New Roman" w:eastAsia="Times New Roman" w:hAnsi="Times New Roman" w:cs="Times New Roman"/>
          <w:b/>
          <w:bCs/>
          <w:kern w:val="36"/>
          <w:sz w:val="36"/>
          <w:szCs w:val="36"/>
        </w:rPr>
      </w:pPr>
      <w:r w:rsidRPr="00120035">
        <w:rPr>
          <w:rFonts w:ascii="Times New Roman" w:eastAsia="Times New Roman" w:hAnsi="Times New Roman" w:cs="Times New Roman"/>
          <w:b/>
          <w:bCs/>
          <w:kern w:val="36"/>
          <w:sz w:val="36"/>
          <w:szCs w:val="36"/>
        </w:rPr>
        <w:t>Что такое сертификат на отдых детей и их оздоровление</w:t>
      </w:r>
    </w:p>
    <w:p w:rsidR="00EC23DF" w:rsidRDefault="00EC23DF" w:rsidP="00120035">
      <w:pPr>
        <w:shd w:val="clear" w:color="auto" w:fill="FDFDFD"/>
        <w:spacing w:after="0" w:line="240" w:lineRule="auto"/>
        <w:jc w:val="both"/>
        <w:rPr>
          <w:rFonts w:ascii="Times New Roman" w:eastAsia="Times New Roman" w:hAnsi="Times New Roman" w:cs="Times New Roman"/>
          <w:sz w:val="28"/>
          <w:szCs w:val="28"/>
        </w:rPr>
      </w:pPr>
      <w:proofErr w:type="gramStart"/>
      <w:r w:rsidRPr="0023162D">
        <w:rPr>
          <w:rFonts w:ascii="Times New Roman" w:eastAsia="Times New Roman" w:hAnsi="Times New Roman" w:cs="Times New Roman"/>
          <w:sz w:val="28"/>
          <w:szCs w:val="28"/>
        </w:rPr>
        <w:t>Это именной документ, подтверждающий право семьи (родителя) на государственную поддержку за счет средств бюджета Пермского края в виде частичной оплаты путевки в лагерь, расположенный на территории Пермского края и включенный в </w:t>
      </w:r>
      <w:hyperlink r:id="rId5" w:history="1">
        <w:r w:rsidRPr="0023162D">
          <w:rPr>
            <w:rFonts w:ascii="Times New Roman" w:eastAsia="Times New Roman" w:hAnsi="Times New Roman" w:cs="Times New Roman"/>
            <w:sz w:val="28"/>
            <w:szCs w:val="28"/>
            <w:u w:val="single"/>
          </w:rPr>
          <w:t>реестр организаций отдыха детей и их оздоровления на территории Пермского края</w:t>
        </w:r>
      </w:hyperlink>
      <w:r w:rsidRPr="0023162D">
        <w:rPr>
          <w:rFonts w:ascii="Times New Roman" w:eastAsia="Times New Roman" w:hAnsi="Times New Roman" w:cs="Times New Roman"/>
          <w:sz w:val="28"/>
          <w:szCs w:val="28"/>
        </w:rPr>
        <w:t>, с которой заявитель (родитель) заключил договор об организации отдыха и оздоровления ребенка (приобретения путевки).</w:t>
      </w:r>
      <w:proofErr w:type="gramEnd"/>
    </w:p>
    <w:p w:rsidR="00120035" w:rsidRPr="00233FE3" w:rsidRDefault="00120035" w:rsidP="00120035">
      <w:pPr>
        <w:shd w:val="clear" w:color="auto" w:fill="FDFDFD"/>
        <w:spacing w:after="0" w:line="240" w:lineRule="auto"/>
        <w:rPr>
          <w:rFonts w:ascii="Times New Roman" w:eastAsia="Times New Roman" w:hAnsi="Times New Roman" w:cs="Times New Roman"/>
          <w:color w:val="747E89"/>
          <w:sz w:val="28"/>
          <w:szCs w:val="28"/>
        </w:rPr>
      </w:pPr>
      <w:r w:rsidRPr="0023162D">
        <w:rPr>
          <w:rFonts w:ascii="Times New Roman" w:eastAsia="Times New Roman" w:hAnsi="Times New Roman" w:cs="Times New Roman"/>
          <w:b/>
          <w:bCs/>
          <w:color w:val="000000"/>
          <w:sz w:val="28"/>
          <w:szCs w:val="28"/>
        </w:rPr>
        <w:t>Сроки подачи заявлений</w:t>
      </w:r>
      <w:r>
        <w:rPr>
          <w:rFonts w:ascii="Times New Roman" w:eastAsia="Times New Roman" w:hAnsi="Times New Roman" w:cs="Times New Roman"/>
          <w:b/>
          <w:bCs/>
          <w:color w:val="000000"/>
          <w:sz w:val="28"/>
          <w:szCs w:val="28"/>
        </w:rPr>
        <w:t xml:space="preserve"> на получение сертификата</w:t>
      </w:r>
      <w:r w:rsidRPr="0023162D">
        <w:rPr>
          <w:rFonts w:ascii="Times New Roman" w:eastAsia="Times New Roman" w:hAnsi="Times New Roman" w:cs="Times New Roman"/>
          <w:b/>
          <w:bCs/>
          <w:color w:val="000000"/>
          <w:sz w:val="28"/>
          <w:szCs w:val="28"/>
        </w:rPr>
        <w:t>:</w:t>
      </w:r>
    </w:p>
    <w:p w:rsidR="00120035" w:rsidRPr="00233FE3" w:rsidRDefault="00120035" w:rsidP="00120035">
      <w:pPr>
        <w:shd w:val="clear" w:color="auto" w:fill="FDFDFD"/>
        <w:spacing w:after="0" w:line="240" w:lineRule="auto"/>
        <w:rPr>
          <w:rFonts w:ascii="Times New Roman" w:eastAsia="Times New Roman" w:hAnsi="Times New Roman" w:cs="Times New Roman"/>
          <w:color w:val="747E89"/>
          <w:sz w:val="28"/>
          <w:szCs w:val="28"/>
        </w:rPr>
      </w:pPr>
      <w:r w:rsidRPr="00233FE3">
        <w:rPr>
          <w:rFonts w:ascii="Times New Roman" w:eastAsia="Times New Roman" w:hAnsi="Times New Roman" w:cs="Times New Roman"/>
          <w:color w:val="000000"/>
          <w:sz w:val="28"/>
          <w:szCs w:val="28"/>
        </w:rPr>
        <w:t xml:space="preserve">Прием заявлений осуществляется в период с </w:t>
      </w:r>
      <w:r>
        <w:rPr>
          <w:rFonts w:ascii="Times New Roman" w:eastAsia="Times New Roman" w:hAnsi="Times New Roman" w:cs="Times New Roman"/>
          <w:color w:val="000000"/>
          <w:sz w:val="28"/>
          <w:szCs w:val="28"/>
        </w:rPr>
        <w:t>01 февраля</w:t>
      </w:r>
      <w:r w:rsidRPr="00233FE3">
        <w:rPr>
          <w:rFonts w:ascii="Times New Roman" w:eastAsia="Times New Roman" w:hAnsi="Times New Roman" w:cs="Times New Roman"/>
          <w:color w:val="000000"/>
          <w:sz w:val="28"/>
          <w:szCs w:val="28"/>
        </w:rPr>
        <w:t xml:space="preserve"> по 31 </w:t>
      </w:r>
      <w:r>
        <w:rPr>
          <w:rFonts w:ascii="Times New Roman" w:eastAsia="Times New Roman" w:hAnsi="Times New Roman" w:cs="Times New Roman"/>
          <w:color w:val="000000"/>
          <w:sz w:val="28"/>
          <w:szCs w:val="28"/>
        </w:rPr>
        <w:t>октября</w:t>
      </w:r>
      <w:r w:rsidRPr="00233FE3">
        <w:rPr>
          <w:rFonts w:ascii="Times New Roman" w:eastAsia="Times New Roman" w:hAnsi="Times New Roman" w:cs="Times New Roman"/>
          <w:color w:val="000000"/>
          <w:sz w:val="28"/>
          <w:szCs w:val="28"/>
        </w:rPr>
        <w:t>.</w:t>
      </w:r>
    </w:p>
    <w:p w:rsidR="00EC23DF" w:rsidRPr="0023162D" w:rsidRDefault="00EC23DF" w:rsidP="00120035">
      <w:pPr>
        <w:shd w:val="clear" w:color="auto" w:fill="FDFDFD"/>
        <w:spacing w:after="0" w:line="240" w:lineRule="auto"/>
        <w:jc w:val="both"/>
        <w:rPr>
          <w:rFonts w:ascii="Times New Roman" w:eastAsia="Times New Roman" w:hAnsi="Times New Roman" w:cs="Times New Roman"/>
          <w:sz w:val="28"/>
          <w:szCs w:val="28"/>
        </w:rPr>
      </w:pPr>
      <w:r w:rsidRPr="0023162D">
        <w:rPr>
          <w:rFonts w:ascii="Times New Roman" w:eastAsia="Times New Roman" w:hAnsi="Times New Roman" w:cs="Times New Roman"/>
          <w:sz w:val="28"/>
          <w:szCs w:val="28"/>
        </w:rPr>
        <w:t xml:space="preserve">Сертификат предоставляется не более одного раза </w:t>
      </w:r>
      <w:proofErr w:type="gramStart"/>
      <w:r w:rsidRPr="0023162D">
        <w:rPr>
          <w:rFonts w:ascii="Times New Roman" w:eastAsia="Times New Roman" w:hAnsi="Times New Roman" w:cs="Times New Roman"/>
          <w:sz w:val="28"/>
          <w:szCs w:val="28"/>
        </w:rPr>
        <w:t>в год на каждого ребенка в семье в один из следующих типов</w:t>
      </w:r>
      <w:proofErr w:type="gramEnd"/>
      <w:r w:rsidRPr="0023162D">
        <w:rPr>
          <w:rFonts w:ascii="Times New Roman" w:eastAsia="Times New Roman" w:hAnsi="Times New Roman" w:cs="Times New Roman"/>
          <w:sz w:val="28"/>
          <w:szCs w:val="28"/>
        </w:rPr>
        <w:t xml:space="preserve"> лагерей по выбору заявителя (родителя):</w:t>
      </w:r>
    </w:p>
    <w:p w:rsidR="00EC23DF" w:rsidRPr="0023162D" w:rsidRDefault="00EC23DF" w:rsidP="00120035">
      <w:pPr>
        <w:numPr>
          <w:ilvl w:val="0"/>
          <w:numId w:val="1"/>
        </w:numPr>
        <w:shd w:val="clear" w:color="auto" w:fill="FDFDFD"/>
        <w:spacing w:after="0" w:line="240" w:lineRule="auto"/>
        <w:ind w:left="1197"/>
        <w:jc w:val="both"/>
        <w:rPr>
          <w:rFonts w:ascii="Times New Roman" w:eastAsia="Times New Roman" w:hAnsi="Times New Roman" w:cs="Times New Roman"/>
          <w:sz w:val="28"/>
          <w:szCs w:val="28"/>
        </w:rPr>
      </w:pPr>
      <w:r w:rsidRPr="0023162D">
        <w:rPr>
          <w:rFonts w:ascii="Times New Roman" w:eastAsia="Times New Roman" w:hAnsi="Times New Roman" w:cs="Times New Roman"/>
          <w:sz w:val="28"/>
          <w:szCs w:val="28"/>
        </w:rPr>
        <w:t>загородный лагерь отдыха и оздоровления детей;</w:t>
      </w:r>
    </w:p>
    <w:p w:rsidR="00EC23DF" w:rsidRPr="0023162D" w:rsidRDefault="00EC23DF" w:rsidP="00120035">
      <w:pPr>
        <w:numPr>
          <w:ilvl w:val="0"/>
          <w:numId w:val="1"/>
        </w:numPr>
        <w:shd w:val="clear" w:color="auto" w:fill="FDFDFD"/>
        <w:spacing w:after="0" w:line="240" w:lineRule="auto"/>
        <w:ind w:left="1197"/>
        <w:jc w:val="both"/>
        <w:rPr>
          <w:rFonts w:ascii="Times New Roman" w:eastAsia="Times New Roman" w:hAnsi="Times New Roman" w:cs="Times New Roman"/>
          <w:sz w:val="28"/>
          <w:szCs w:val="28"/>
        </w:rPr>
      </w:pPr>
      <w:r w:rsidRPr="0023162D">
        <w:rPr>
          <w:rFonts w:ascii="Times New Roman" w:eastAsia="Times New Roman" w:hAnsi="Times New Roman" w:cs="Times New Roman"/>
          <w:sz w:val="28"/>
          <w:szCs w:val="28"/>
        </w:rPr>
        <w:t>детский оздоровительный лагерь санаторного типа;</w:t>
      </w:r>
    </w:p>
    <w:p w:rsidR="00EC23DF" w:rsidRPr="0023162D" w:rsidRDefault="00EC23DF" w:rsidP="00120035">
      <w:pPr>
        <w:numPr>
          <w:ilvl w:val="0"/>
          <w:numId w:val="1"/>
        </w:numPr>
        <w:shd w:val="clear" w:color="auto" w:fill="FDFDFD"/>
        <w:spacing w:after="0" w:line="240" w:lineRule="auto"/>
        <w:ind w:left="1197"/>
        <w:jc w:val="both"/>
        <w:rPr>
          <w:rFonts w:ascii="Times New Roman" w:eastAsia="Times New Roman" w:hAnsi="Times New Roman" w:cs="Times New Roman"/>
          <w:sz w:val="28"/>
          <w:szCs w:val="28"/>
        </w:rPr>
      </w:pPr>
      <w:r w:rsidRPr="0023162D">
        <w:rPr>
          <w:rFonts w:ascii="Times New Roman" w:eastAsia="Times New Roman" w:hAnsi="Times New Roman" w:cs="Times New Roman"/>
          <w:sz w:val="28"/>
          <w:szCs w:val="28"/>
        </w:rPr>
        <w:t>детский специализированный (профильный) лагерь.</w:t>
      </w:r>
    </w:p>
    <w:p w:rsidR="00EC23DF" w:rsidRPr="0023162D" w:rsidRDefault="00EC23DF" w:rsidP="00120035">
      <w:pPr>
        <w:shd w:val="clear" w:color="auto" w:fill="FDFDFD"/>
        <w:spacing w:after="0" w:line="240" w:lineRule="auto"/>
        <w:jc w:val="both"/>
        <w:rPr>
          <w:rFonts w:ascii="Times New Roman" w:eastAsia="Times New Roman" w:hAnsi="Times New Roman" w:cs="Times New Roman"/>
          <w:sz w:val="28"/>
          <w:szCs w:val="28"/>
        </w:rPr>
      </w:pPr>
      <w:r w:rsidRPr="0023162D">
        <w:rPr>
          <w:rFonts w:ascii="Times New Roman" w:eastAsia="Times New Roman" w:hAnsi="Times New Roman" w:cs="Times New Roman"/>
          <w:sz w:val="28"/>
          <w:szCs w:val="28"/>
        </w:rPr>
        <w:t>Таблица лагерей Пермского края 2024 года также размещена на сайте </w:t>
      </w:r>
      <w:hyperlink r:id="rId6" w:history="1">
        <w:r w:rsidRPr="0023162D">
          <w:rPr>
            <w:rFonts w:ascii="Times New Roman" w:eastAsia="Times New Roman" w:hAnsi="Times New Roman" w:cs="Times New Roman"/>
            <w:sz w:val="28"/>
            <w:szCs w:val="28"/>
            <w:u w:val="single"/>
          </w:rPr>
          <w:t>Пермские каникулы</w:t>
        </w:r>
      </w:hyperlink>
      <w:r w:rsidRPr="0023162D">
        <w:rPr>
          <w:rFonts w:ascii="Times New Roman" w:eastAsia="Times New Roman" w:hAnsi="Times New Roman" w:cs="Times New Roman"/>
          <w:sz w:val="28"/>
          <w:szCs w:val="28"/>
        </w:rPr>
        <w:t>.</w:t>
      </w:r>
    </w:p>
    <w:p w:rsidR="00120035" w:rsidRDefault="00233FE3" w:rsidP="00120035">
      <w:pPr>
        <w:shd w:val="clear" w:color="auto" w:fill="FDFDFD"/>
        <w:spacing w:after="0" w:line="240" w:lineRule="auto"/>
        <w:ind w:right="374"/>
        <w:jc w:val="center"/>
        <w:outlineLvl w:val="0"/>
        <w:rPr>
          <w:rFonts w:ascii="Times New Roman" w:eastAsia="Times New Roman" w:hAnsi="Times New Roman" w:cs="Times New Roman"/>
          <w:b/>
          <w:bCs/>
          <w:kern w:val="36"/>
          <w:sz w:val="36"/>
          <w:szCs w:val="36"/>
        </w:rPr>
      </w:pPr>
      <w:r w:rsidRPr="00233FE3">
        <w:rPr>
          <w:rFonts w:ascii="Times New Roman" w:eastAsia="Times New Roman" w:hAnsi="Times New Roman" w:cs="Times New Roman"/>
          <w:b/>
          <w:bCs/>
          <w:kern w:val="36"/>
          <w:sz w:val="36"/>
          <w:szCs w:val="36"/>
        </w:rPr>
        <w:t xml:space="preserve">Предоставление Компенсации родителям </w:t>
      </w:r>
    </w:p>
    <w:p w:rsidR="00233FE3" w:rsidRPr="00233FE3" w:rsidRDefault="00233FE3" w:rsidP="00120035">
      <w:pPr>
        <w:shd w:val="clear" w:color="auto" w:fill="FDFDFD"/>
        <w:spacing w:after="0" w:line="240" w:lineRule="auto"/>
        <w:ind w:right="374"/>
        <w:jc w:val="center"/>
        <w:outlineLvl w:val="0"/>
        <w:rPr>
          <w:rFonts w:ascii="Times New Roman" w:eastAsia="Times New Roman" w:hAnsi="Times New Roman" w:cs="Times New Roman"/>
          <w:b/>
          <w:bCs/>
          <w:kern w:val="36"/>
          <w:sz w:val="36"/>
          <w:szCs w:val="36"/>
        </w:rPr>
      </w:pPr>
      <w:r w:rsidRPr="00233FE3">
        <w:rPr>
          <w:rFonts w:ascii="Times New Roman" w:eastAsia="Times New Roman" w:hAnsi="Times New Roman" w:cs="Times New Roman"/>
          <w:b/>
          <w:bCs/>
          <w:kern w:val="36"/>
          <w:sz w:val="36"/>
          <w:szCs w:val="36"/>
        </w:rPr>
        <w:t>части расходов на оплату стоимости путевки в загородные лагеря отдыха и оздоровления детей</w:t>
      </w:r>
    </w:p>
    <w:p w:rsidR="00233FE3" w:rsidRPr="00233FE3" w:rsidRDefault="00233FE3" w:rsidP="00120035">
      <w:pPr>
        <w:shd w:val="clear" w:color="auto" w:fill="FDFDFD"/>
        <w:spacing w:after="0" w:line="240" w:lineRule="auto"/>
        <w:jc w:val="both"/>
        <w:rPr>
          <w:rFonts w:ascii="Times New Roman" w:eastAsia="Times New Roman" w:hAnsi="Times New Roman" w:cs="Times New Roman"/>
          <w:color w:val="747E89"/>
          <w:sz w:val="28"/>
          <w:szCs w:val="28"/>
        </w:rPr>
      </w:pPr>
      <w:r w:rsidRPr="0023162D">
        <w:rPr>
          <w:rFonts w:ascii="Times New Roman" w:eastAsia="Times New Roman" w:hAnsi="Times New Roman" w:cs="Times New Roman"/>
          <w:b/>
          <w:bCs/>
          <w:color w:val="000000"/>
          <w:sz w:val="28"/>
          <w:szCs w:val="28"/>
        </w:rPr>
        <w:t>Что это:</w:t>
      </w:r>
    </w:p>
    <w:p w:rsidR="00233FE3" w:rsidRPr="00233FE3" w:rsidRDefault="00233FE3" w:rsidP="00120035">
      <w:pPr>
        <w:shd w:val="clear" w:color="auto" w:fill="FDFDFD"/>
        <w:spacing w:before="120" w:after="0" w:line="240" w:lineRule="auto"/>
        <w:jc w:val="both"/>
        <w:rPr>
          <w:rFonts w:ascii="Times New Roman" w:eastAsia="Times New Roman" w:hAnsi="Times New Roman" w:cs="Times New Roman"/>
          <w:color w:val="747E89"/>
          <w:sz w:val="28"/>
          <w:szCs w:val="28"/>
        </w:rPr>
      </w:pPr>
      <w:r w:rsidRPr="00233FE3">
        <w:rPr>
          <w:rFonts w:ascii="Times New Roman" w:eastAsia="Times New Roman" w:hAnsi="Times New Roman" w:cs="Times New Roman"/>
          <w:color w:val="000000"/>
          <w:sz w:val="28"/>
          <w:szCs w:val="28"/>
        </w:rPr>
        <w:t>— Финансовая поддержка одного из родителей при приобретении путевки в детский лагерь</w:t>
      </w:r>
    </w:p>
    <w:p w:rsidR="00233FE3" w:rsidRPr="00233FE3" w:rsidRDefault="00233FE3" w:rsidP="00120035">
      <w:pPr>
        <w:shd w:val="clear" w:color="auto" w:fill="FDFDFD"/>
        <w:spacing w:before="120" w:after="0" w:line="240" w:lineRule="auto"/>
        <w:jc w:val="both"/>
        <w:rPr>
          <w:rFonts w:ascii="Times New Roman" w:eastAsia="Times New Roman" w:hAnsi="Times New Roman" w:cs="Times New Roman"/>
          <w:color w:val="747E89"/>
          <w:sz w:val="28"/>
          <w:szCs w:val="28"/>
        </w:rPr>
      </w:pPr>
      <w:r w:rsidRPr="00233FE3">
        <w:rPr>
          <w:rFonts w:ascii="Times New Roman" w:eastAsia="Times New Roman" w:hAnsi="Times New Roman" w:cs="Times New Roman"/>
          <w:color w:val="000000"/>
          <w:sz w:val="28"/>
          <w:szCs w:val="28"/>
        </w:rPr>
        <w:t>— Предоставляется в форме возмещения по окончанию срока пребывания ребенка в лагере</w:t>
      </w:r>
    </w:p>
    <w:p w:rsidR="00233FE3" w:rsidRPr="00233FE3" w:rsidRDefault="00233FE3" w:rsidP="00120035">
      <w:pPr>
        <w:shd w:val="clear" w:color="auto" w:fill="FDFDFD"/>
        <w:spacing w:before="120" w:after="0" w:line="240" w:lineRule="auto"/>
        <w:jc w:val="both"/>
        <w:rPr>
          <w:rFonts w:ascii="Times New Roman" w:eastAsia="Times New Roman" w:hAnsi="Times New Roman" w:cs="Times New Roman"/>
          <w:color w:val="747E89"/>
          <w:sz w:val="28"/>
          <w:szCs w:val="28"/>
        </w:rPr>
      </w:pPr>
      <w:r w:rsidRPr="00233FE3">
        <w:rPr>
          <w:rFonts w:ascii="Times New Roman" w:eastAsia="Times New Roman" w:hAnsi="Times New Roman" w:cs="Times New Roman"/>
          <w:color w:val="000000"/>
          <w:sz w:val="28"/>
          <w:szCs w:val="28"/>
        </w:rPr>
        <w:t>— Предоставляется один раз в год единовременно на каждого ребенка в семье</w:t>
      </w:r>
    </w:p>
    <w:p w:rsidR="00233FE3" w:rsidRPr="00233FE3" w:rsidRDefault="00233FE3" w:rsidP="00120035">
      <w:pPr>
        <w:shd w:val="clear" w:color="auto" w:fill="FDFDFD"/>
        <w:spacing w:after="0" w:line="240" w:lineRule="auto"/>
        <w:rPr>
          <w:rFonts w:ascii="Times New Roman" w:eastAsia="Times New Roman" w:hAnsi="Times New Roman" w:cs="Times New Roman"/>
          <w:color w:val="747E89"/>
          <w:sz w:val="28"/>
          <w:szCs w:val="28"/>
        </w:rPr>
      </w:pPr>
      <w:r w:rsidRPr="0023162D">
        <w:rPr>
          <w:rFonts w:ascii="Times New Roman" w:eastAsia="Times New Roman" w:hAnsi="Times New Roman" w:cs="Times New Roman"/>
          <w:b/>
          <w:bCs/>
          <w:color w:val="000000"/>
          <w:sz w:val="28"/>
          <w:szCs w:val="28"/>
        </w:rPr>
        <w:t>Кто может воспользоваться:</w:t>
      </w:r>
    </w:p>
    <w:p w:rsidR="00233FE3" w:rsidRPr="00233FE3" w:rsidRDefault="00233FE3" w:rsidP="00120035">
      <w:pPr>
        <w:shd w:val="clear" w:color="auto" w:fill="FDFDFD"/>
        <w:spacing w:after="0" w:line="240" w:lineRule="auto"/>
        <w:ind w:firstLine="567"/>
        <w:jc w:val="both"/>
        <w:rPr>
          <w:rFonts w:ascii="Times New Roman" w:eastAsia="Times New Roman" w:hAnsi="Times New Roman" w:cs="Times New Roman"/>
          <w:color w:val="747E89"/>
          <w:sz w:val="28"/>
          <w:szCs w:val="28"/>
        </w:rPr>
      </w:pPr>
      <w:r w:rsidRPr="00233FE3">
        <w:rPr>
          <w:rFonts w:ascii="Times New Roman" w:eastAsia="Times New Roman" w:hAnsi="Times New Roman" w:cs="Times New Roman"/>
          <w:color w:val="000000"/>
          <w:sz w:val="28"/>
          <w:szCs w:val="28"/>
        </w:rPr>
        <w:t>Родитель (мать или отец), совместно проживающий с ребенком, занимающийся его воспитанием и содержанием и внесший плату за путевку в загородный лагерь отдыха и оздоровления детей или детский оздоровительный лагерь санаторного типа, расположенные на территории Российской Федерации, или детский специализированный (профильный) лагерь, расположенный на территории Пермского края. От имени заявителей могут также выступать законные представители детей, не являющихся детьми-сиротами, детьми, оставшимися без попечения родителей</w:t>
      </w:r>
      <w:r w:rsidR="00120035">
        <w:rPr>
          <w:rFonts w:ascii="Times New Roman" w:eastAsia="Times New Roman" w:hAnsi="Times New Roman" w:cs="Times New Roman"/>
          <w:color w:val="000000"/>
          <w:sz w:val="28"/>
          <w:szCs w:val="28"/>
        </w:rPr>
        <w:t>.</w:t>
      </w:r>
    </w:p>
    <w:p w:rsidR="00233FE3" w:rsidRPr="00233FE3" w:rsidRDefault="00233FE3" w:rsidP="00120035">
      <w:pPr>
        <w:shd w:val="clear" w:color="auto" w:fill="FDFDFD"/>
        <w:spacing w:after="0" w:line="240" w:lineRule="auto"/>
        <w:rPr>
          <w:rFonts w:ascii="Times New Roman" w:eastAsia="Times New Roman" w:hAnsi="Times New Roman" w:cs="Times New Roman"/>
          <w:color w:val="747E89"/>
          <w:sz w:val="28"/>
          <w:szCs w:val="28"/>
        </w:rPr>
      </w:pPr>
      <w:r w:rsidRPr="0023162D">
        <w:rPr>
          <w:rFonts w:ascii="Times New Roman" w:eastAsia="Times New Roman" w:hAnsi="Times New Roman" w:cs="Times New Roman"/>
          <w:b/>
          <w:bCs/>
          <w:color w:val="000000"/>
          <w:sz w:val="28"/>
          <w:szCs w:val="28"/>
        </w:rPr>
        <w:t>Сроки подачи заявлений</w:t>
      </w:r>
      <w:r w:rsidR="00120035">
        <w:rPr>
          <w:rFonts w:ascii="Times New Roman" w:eastAsia="Times New Roman" w:hAnsi="Times New Roman" w:cs="Times New Roman"/>
          <w:b/>
          <w:bCs/>
          <w:color w:val="000000"/>
          <w:sz w:val="28"/>
          <w:szCs w:val="28"/>
        </w:rPr>
        <w:t xml:space="preserve"> на получение компенсации</w:t>
      </w:r>
      <w:r w:rsidRPr="0023162D">
        <w:rPr>
          <w:rFonts w:ascii="Times New Roman" w:eastAsia="Times New Roman" w:hAnsi="Times New Roman" w:cs="Times New Roman"/>
          <w:b/>
          <w:bCs/>
          <w:color w:val="000000"/>
          <w:sz w:val="28"/>
          <w:szCs w:val="28"/>
        </w:rPr>
        <w:t>:</w:t>
      </w:r>
    </w:p>
    <w:p w:rsidR="00233FE3" w:rsidRPr="00233FE3" w:rsidRDefault="00233FE3" w:rsidP="00120035">
      <w:pPr>
        <w:shd w:val="clear" w:color="auto" w:fill="FDFDFD"/>
        <w:spacing w:after="0" w:line="240" w:lineRule="auto"/>
        <w:rPr>
          <w:rFonts w:ascii="Times New Roman" w:eastAsia="Times New Roman" w:hAnsi="Times New Roman" w:cs="Times New Roman"/>
          <w:color w:val="747E89"/>
          <w:sz w:val="28"/>
          <w:szCs w:val="28"/>
        </w:rPr>
      </w:pPr>
      <w:r w:rsidRPr="00233FE3">
        <w:rPr>
          <w:rFonts w:ascii="Times New Roman" w:eastAsia="Times New Roman" w:hAnsi="Times New Roman" w:cs="Times New Roman"/>
          <w:color w:val="000000"/>
          <w:sz w:val="28"/>
          <w:szCs w:val="28"/>
        </w:rPr>
        <w:t xml:space="preserve">Прием заявлений осуществляется в период с </w:t>
      </w:r>
      <w:r w:rsidR="00120035">
        <w:rPr>
          <w:rFonts w:ascii="Times New Roman" w:eastAsia="Times New Roman" w:hAnsi="Times New Roman" w:cs="Times New Roman"/>
          <w:color w:val="000000"/>
          <w:sz w:val="28"/>
          <w:szCs w:val="28"/>
        </w:rPr>
        <w:t>01 февраля</w:t>
      </w:r>
      <w:r w:rsidRPr="00233FE3">
        <w:rPr>
          <w:rFonts w:ascii="Times New Roman" w:eastAsia="Times New Roman" w:hAnsi="Times New Roman" w:cs="Times New Roman"/>
          <w:color w:val="000000"/>
          <w:sz w:val="28"/>
          <w:szCs w:val="28"/>
        </w:rPr>
        <w:t xml:space="preserve"> по 31 </w:t>
      </w:r>
      <w:r w:rsidR="00120035">
        <w:rPr>
          <w:rFonts w:ascii="Times New Roman" w:eastAsia="Times New Roman" w:hAnsi="Times New Roman" w:cs="Times New Roman"/>
          <w:color w:val="000000"/>
          <w:sz w:val="28"/>
          <w:szCs w:val="28"/>
        </w:rPr>
        <w:t>августа</w:t>
      </w:r>
      <w:r w:rsidRPr="00233FE3">
        <w:rPr>
          <w:rFonts w:ascii="Times New Roman" w:eastAsia="Times New Roman" w:hAnsi="Times New Roman" w:cs="Times New Roman"/>
          <w:color w:val="000000"/>
          <w:sz w:val="28"/>
          <w:szCs w:val="28"/>
        </w:rPr>
        <w:t>.</w:t>
      </w:r>
    </w:p>
    <w:p w:rsidR="00233FE3" w:rsidRPr="00233FE3" w:rsidRDefault="00120035" w:rsidP="00120035">
      <w:pPr>
        <w:shd w:val="clear" w:color="auto" w:fill="FDFDFD"/>
        <w:spacing w:after="0" w:line="240" w:lineRule="auto"/>
        <w:ind w:firstLine="567"/>
        <w:jc w:val="both"/>
        <w:rPr>
          <w:rFonts w:ascii="Times New Roman" w:eastAsia="Times New Roman" w:hAnsi="Times New Roman" w:cs="Times New Roman"/>
          <w:color w:val="747E89"/>
          <w:sz w:val="28"/>
          <w:szCs w:val="28"/>
        </w:rPr>
      </w:pPr>
      <w:r>
        <w:rPr>
          <w:rFonts w:ascii="Times New Roman" w:eastAsia="Times New Roman" w:hAnsi="Times New Roman" w:cs="Times New Roman"/>
          <w:b/>
          <w:bCs/>
          <w:color w:val="000000"/>
          <w:sz w:val="28"/>
          <w:szCs w:val="28"/>
        </w:rPr>
        <w:t xml:space="preserve"> </w:t>
      </w:r>
    </w:p>
    <w:p w:rsidR="00233FE3" w:rsidRPr="00233FE3" w:rsidRDefault="00233FE3" w:rsidP="00120035">
      <w:pPr>
        <w:shd w:val="clear" w:color="auto" w:fill="FDFDFD"/>
        <w:spacing w:after="0" w:line="240" w:lineRule="auto"/>
        <w:rPr>
          <w:rFonts w:ascii="Times New Roman" w:eastAsia="Times New Roman" w:hAnsi="Times New Roman" w:cs="Times New Roman"/>
          <w:color w:val="747E89"/>
          <w:sz w:val="28"/>
          <w:szCs w:val="28"/>
        </w:rPr>
      </w:pPr>
      <w:r w:rsidRPr="0023162D">
        <w:rPr>
          <w:rFonts w:ascii="Times New Roman" w:eastAsia="Times New Roman" w:hAnsi="Times New Roman" w:cs="Times New Roman"/>
          <w:b/>
          <w:bCs/>
          <w:color w:val="000000"/>
          <w:sz w:val="28"/>
          <w:szCs w:val="28"/>
        </w:rPr>
        <w:t>Порядок получения:</w:t>
      </w:r>
    </w:p>
    <w:p w:rsidR="00233FE3" w:rsidRPr="00233FE3" w:rsidRDefault="00233FE3" w:rsidP="00120035">
      <w:pPr>
        <w:shd w:val="clear" w:color="auto" w:fill="FDFDFD"/>
        <w:spacing w:before="120" w:after="0" w:line="240" w:lineRule="auto"/>
        <w:rPr>
          <w:rFonts w:ascii="Times New Roman" w:eastAsia="Times New Roman" w:hAnsi="Times New Roman" w:cs="Times New Roman"/>
          <w:color w:val="747E89"/>
          <w:sz w:val="28"/>
          <w:szCs w:val="28"/>
        </w:rPr>
      </w:pPr>
      <w:r w:rsidRPr="00233FE3">
        <w:rPr>
          <w:rFonts w:ascii="Times New Roman" w:eastAsia="Times New Roman" w:hAnsi="Times New Roman" w:cs="Times New Roman"/>
          <w:color w:val="000000"/>
          <w:sz w:val="28"/>
          <w:szCs w:val="28"/>
        </w:rPr>
        <w:lastRenderedPageBreak/>
        <w:t xml:space="preserve">— Подать заявление в уполномоченный орган с пакетом документов для расчета размера компенсации до 31 </w:t>
      </w:r>
      <w:r w:rsidR="00120035">
        <w:rPr>
          <w:rFonts w:ascii="Times New Roman" w:eastAsia="Times New Roman" w:hAnsi="Times New Roman" w:cs="Times New Roman"/>
          <w:color w:val="000000"/>
          <w:sz w:val="28"/>
          <w:szCs w:val="28"/>
        </w:rPr>
        <w:t>августа</w:t>
      </w:r>
      <w:r w:rsidRPr="00233FE3">
        <w:rPr>
          <w:rFonts w:ascii="Times New Roman" w:eastAsia="Times New Roman" w:hAnsi="Times New Roman" w:cs="Times New Roman"/>
          <w:color w:val="000000"/>
          <w:sz w:val="28"/>
          <w:szCs w:val="28"/>
        </w:rPr>
        <w:t xml:space="preserve"> 202</w:t>
      </w:r>
      <w:r w:rsidR="00120035">
        <w:rPr>
          <w:rFonts w:ascii="Times New Roman" w:eastAsia="Times New Roman" w:hAnsi="Times New Roman" w:cs="Times New Roman"/>
          <w:color w:val="000000"/>
          <w:sz w:val="28"/>
          <w:szCs w:val="28"/>
        </w:rPr>
        <w:t>4</w:t>
      </w:r>
      <w:r w:rsidRPr="00233FE3">
        <w:rPr>
          <w:rFonts w:ascii="Times New Roman" w:eastAsia="Times New Roman" w:hAnsi="Times New Roman" w:cs="Times New Roman"/>
          <w:color w:val="000000"/>
          <w:sz w:val="28"/>
          <w:szCs w:val="28"/>
        </w:rPr>
        <w:t xml:space="preserve"> года;</w:t>
      </w:r>
    </w:p>
    <w:p w:rsidR="00233FE3" w:rsidRPr="00233FE3" w:rsidRDefault="00233FE3" w:rsidP="00120035">
      <w:pPr>
        <w:shd w:val="clear" w:color="auto" w:fill="FDFDFD"/>
        <w:spacing w:before="120" w:after="0" w:line="240" w:lineRule="auto"/>
        <w:rPr>
          <w:rFonts w:ascii="Times New Roman" w:eastAsia="Times New Roman" w:hAnsi="Times New Roman" w:cs="Times New Roman"/>
          <w:color w:val="747E89"/>
          <w:sz w:val="28"/>
          <w:szCs w:val="28"/>
        </w:rPr>
      </w:pPr>
      <w:r w:rsidRPr="00233FE3">
        <w:rPr>
          <w:rFonts w:ascii="Times New Roman" w:eastAsia="Times New Roman" w:hAnsi="Times New Roman" w:cs="Times New Roman"/>
          <w:color w:val="000000"/>
          <w:sz w:val="28"/>
          <w:szCs w:val="28"/>
        </w:rPr>
        <w:t>— Приобрести путевку;</w:t>
      </w:r>
    </w:p>
    <w:p w:rsidR="00233FE3" w:rsidRPr="00233FE3" w:rsidRDefault="00233FE3" w:rsidP="00120035">
      <w:pPr>
        <w:shd w:val="clear" w:color="auto" w:fill="FDFDFD"/>
        <w:spacing w:before="120" w:after="0" w:line="240" w:lineRule="auto"/>
        <w:rPr>
          <w:rFonts w:ascii="Times New Roman" w:eastAsia="Times New Roman" w:hAnsi="Times New Roman" w:cs="Times New Roman"/>
          <w:color w:val="747E89"/>
          <w:sz w:val="28"/>
          <w:szCs w:val="28"/>
        </w:rPr>
      </w:pPr>
      <w:r w:rsidRPr="00233FE3">
        <w:rPr>
          <w:rFonts w:ascii="Times New Roman" w:eastAsia="Times New Roman" w:hAnsi="Times New Roman" w:cs="Times New Roman"/>
          <w:color w:val="000000"/>
          <w:sz w:val="28"/>
          <w:szCs w:val="28"/>
        </w:rPr>
        <w:t>— После окончания срока смены направить подтверждающие документы в уполномоченный орган;</w:t>
      </w:r>
    </w:p>
    <w:p w:rsidR="00233FE3" w:rsidRPr="00233FE3" w:rsidRDefault="00233FE3" w:rsidP="00120035">
      <w:pPr>
        <w:shd w:val="clear" w:color="auto" w:fill="FDFDFD"/>
        <w:spacing w:before="120" w:after="0" w:line="240" w:lineRule="auto"/>
        <w:rPr>
          <w:rFonts w:ascii="Times New Roman" w:eastAsia="Times New Roman" w:hAnsi="Times New Roman" w:cs="Times New Roman"/>
          <w:color w:val="747E89"/>
          <w:sz w:val="28"/>
          <w:szCs w:val="28"/>
        </w:rPr>
      </w:pPr>
      <w:r w:rsidRPr="00233FE3">
        <w:rPr>
          <w:rFonts w:ascii="Times New Roman" w:eastAsia="Times New Roman" w:hAnsi="Times New Roman" w:cs="Times New Roman"/>
          <w:color w:val="000000"/>
          <w:sz w:val="28"/>
          <w:szCs w:val="28"/>
        </w:rPr>
        <w:t>— Получить компенсацию на указанные реквизиты.</w:t>
      </w:r>
    </w:p>
    <w:p w:rsidR="00686910" w:rsidRPr="00686910" w:rsidRDefault="00686910" w:rsidP="00120035">
      <w:pPr>
        <w:shd w:val="clear" w:color="auto" w:fill="FDFDFD"/>
        <w:spacing w:after="0" w:line="240" w:lineRule="auto"/>
        <w:ind w:right="374"/>
        <w:jc w:val="center"/>
        <w:outlineLvl w:val="0"/>
        <w:rPr>
          <w:rFonts w:ascii="Times New Roman" w:eastAsia="Times New Roman" w:hAnsi="Times New Roman" w:cs="Times New Roman"/>
          <w:b/>
          <w:bCs/>
          <w:kern w:val="36"/>
          <w:sz w:val="28"/>
          <w:szCs w:val="28"/>
        </w:rPr>
      </w:pPr>
      <w:r w:rsidRPr="00686910">
        <w:rPr>
          <w:rFonts w:ascii="Times New Roman" w:eastAsia="Times New Roman" w:hAnsi="Times New Roman" w:cs="Times New Roman"/>
          <w:b/>
          <w:bCs/>
          <w:kern w:val="36"/>
          <w:sz w:val="28"/>
          <w:szCs w:val="28"/>
        </w:rPr>
        <w:t>Расчетная стоимость путевки на 2024 год на отдых и оздоровление детей в Пермском крае</w:t>
      </w:r>
    </w:p>
    <w:p w:rsidR="00686910" w:rsidRPr="00686910" w:rsidRDefault="00686910" w:rsidP="00120035">
      <w:pPr>
        <w:shd w:val="clear" w:color="auto" w:fill="FDFDFD"/>
        <w:spacing w:after="0" w:line="240" w:lineRule="auto"/>
        <w:ind w:firstLine="567"/>
        <w:jc w:val="both"/>
        <w:rPr>
          <w:rFonts w:ascii="Times New Roman" w:eastAsia="Times New Roman" w:hAnsi="Times New Roman" w:cs="Times New Roman"/>
          <w:sz w:val="28"/>
          <w:szCs w:val="28"/>
        </w:rPr>
      </w:pPr>
      <w:r w:rsidRPr="00686910">
        <w:rPr>
          <w:rFonts w:ascii="Times New Roman" w:eastAsia="Times New Roman" w:hAnsi="Times New Roman" w:cs="Times New Roman"/>
          <w:sz w:val="28"/>
          <w:szCs w:val="28"/>
        </w:rPr>
        <w:t>В 2024 году расчетная стоимость путевок составляет:</w:t>
      </w:r>
    </w:p>
    <w:tbl>
      <w:tblPr>
        <w:tblW w:w="9640" w:type="dxa"/>
        <w:tblInd w:w="-142" w:type="dxa"/>
        <w:tblBorders>
          <w:top w:val="dotted" w:sz="8" w:space="0" w:color="auto"/>
          <w:left w:val="dotted" w:sz="8" w:space="0" w:color="auto"/>
          <w:bottom w:val="dotted" w:sz="8" w:space="0" w:color="auto"/>
          <w:right w:val="dotted" w:sz="8" w:space="0" w:color="auto"/>
        </w:tblBorders>
        <w:tblCellMar>
          <w:left w:w="0" w:type="dxa"/>
          <w:right w:w="0" w:type="dxa"/>
        </w:tblCellMar>
        <w:tblLook w:val="04A0"/>
      </w:tblPr>
      <w:tblGrid>
        <w:gridCol w:w="4099"/>
        <w:gridCol w:w="2689"/>
        <w:gridCol w:w="2852"/>
      </w:tblGrid>
      <w:tr w:rsidR="00686910" w:rsidRPr="00686910" w:rsidTr="00686910">
        <w:tc>
          <w:tcPr>
            <w:tcW w:w="4061" w:type="dxa"/>
            <w:vMerge w:val="restart"/>
            <w:tcBorders>
              <w:top w:val="dotted" w:sz="8" w:space="0" w:color="auto"/>
              <w:left w:val="dotted" w:sz="8" w:space="0" w:color="auto"/>
              <w:bottom w:val="dotted" w:sz="8" w:space="0" w:color="auto"/>
              <w:right w:val="dotted" w:sz="8" w:space="0" w:color="auto"/>
            </w:tcBorders>
            <w:tcMar>
              <w:top w:w="15" w:type="dxa"/>
              <w:left w:w="15" w:type="dxa"/>
              <w:bottom w:w="15" w:type="dxa"/>
              <w:right w:w="15" w:type="dxa"/>
            </w:tcMar>
            <w:vAlign w:val="center"/>
            <w:hideMark/>
          </w:tcPr>
          <w:p w:rsidR="00686910" w:rsidRPr="00686910" w:rsidRDefault="00686910" w:rsidP="00120035">
            <w:pPr>
              <w:spacing w:after="0" w:line="240" w:lineRule="auto"/>
              <w:jc w:val="center"/>
              <w:rPr>
                <w:rFonts w:ascii="Times New Roman" w:eastAsia="Times New Roman" w:hAnsi="Times New Roman" w:cs="Times New Roman"/>
                <w:color w:val="747E89"/>
                <w:sz w:val="28"/>
                <w:szCs w:val="28"/>
              </w:rPr>
            </w:pPr>
            <w:r w:rsidRPr="0023162D">
              <w:rPr>
                <w:rFonts w:ascii="Times New Roman" w:eastAsia="Times New Roman" w:hAnsi="Times New Roman" w:cs="Times New Roman"/>
                <w:b/>
                <w:bCs/>
                <w:color w:val="000000"/>
                <w:sz w:val="28"/>
                <w:szCs w:val="28"/>
              </w:rPr>
              <w:t>Тип организации отдыха детей и их оздоровления (количество дней в смену)</w:t>
            </w:r>
          </w:p>
        </w:tc>
        <w:tc>
          <w:tcPr>
            <w:tcW w:w="5489" w:type="dxa"/>
            <w:gridSpan w:val="2"/>
            <w:tcBorders>
              <w:top w:val="dotted" w:sz="8" w:space="0" w:color="auto"/>
              <w:left w:val="dotted" w:sz="8" w:space="0" w:color="auto"/>
              <w:bottom w:val="dotted" w:sz="8" w:space="0" w:color="auto"/>
              <w:right w:val="dotted" w:sz="8" w:space="0" w:color="auto"/>
            </w:tcBorders>
            <w:tcMar>
              <w:top w:w="15" w:type="dxa"/>
              <w:left w:w="15" w:type="dxa"/>
              <w:bottom w:w="15" w:type="dxa"/>
              <w:right w:w="15" w:type="dxa"/>
            </w:tcMar>
            <w:vAlign w:val="center"/>
            <w:hideMark/>
          </w:tcPr>
          <w:p w:rsidR="00686910" w:rsidRPr="00686910" w:rsidRDefault="00686910" w:rsidP="00120035">
            <w:pPr>
              <w:spacing w:after="0" w:line="240" w:lineRule="auto"/>
              <w:jc w:val="center"/>
              <w:rPr>
                <w:rFonts w:ascii="Times New Roman" w:eastAsia="Times New Roman" w:hAnsi="Times New Roman" w:cs="Times New Roman"/>
                <w:color w:val="747E89"/>
                <w:sz w:val="28"/>
                <w:szCs w:val="28"/>
              </w:rPr>
            </w:pPr>
            <w:r w:rsidRPr="0023162D">
              <w:rPr>
                <w:rFonts w:ascii="Times New Roman" w:eastAsia="Times New Roman" w:hAnsi="Times New Roman" w:cs="Times New Roman"/>
                <w:b/>
                <w:bCs/>
                <w:color w:val="000000"/>
                <w:sz w:val="28"/>
                <w:szCs w:val="28"/>
              </w:rPr>
              <w:t>Расчетная стоимость путевок, приобретаемых за счет средств бюджета Пермского края, рублей</w:t>
            </w:r>
          </w:p>
        </w:tc>
      </w:tr>
      <w:tr w:rsidR="00686910" w:rsidRPr="00686910" w:rsidTr="00686910">
        <w:tc>
          <w:tcPr>
            <w:tcW w:w="0" w:type="auto"/>
            <w:vMerge/>
            <w:tcBorders>
              <w:top w:val="dotted" w:sz="8" w:space="0" w:color="auto"/>
              <w:left w:val="dotted" w:sz="8" w:space="0" w:color="auto"/>
              <w:bottom w:val="dotted" w:sz="8" w:space="0" w:color="auto"/>
              <w:right w:val="dotted" w:sz="8" w:space="0" w:color="auto"/>
            </w:tcBorders>
            <w:vAlign w:val="center"/>
            <w:hideMark/>
          </w:tcPr>
          <w:p w:rsidR="00686910" w:rsidRPr="00686910" w:rsidRDefault="00686910" w:rsidP="00120035">
            <w:pPr>
              <w:spacing w:after="0" w:line="240" w:lineRule="auto"/>
              <w:rPr>
                <w:rFonts w:ascii="Times New Roman" w:eastAsia="Times New Roman" w:hAnsi="Times New Roman" w:cs="Times New Roman"/>
                <w:color w:val="747E89"/>
                <w:sz w:val="28"/>
                <w:szCs w:val="28"/>
              </w:rPr>
            </w:pPr>
          </w:p>
        </w:tc>
        <w:tc>
          <w:tcPr>
            <w:tcW w:w="2664" w:type="dxa"/>
            <w:tcBorders>
              <w:top w:val="dotted" w:sz="8" w:space="0" w:color="auto"/>
              <w:left w:val="dotted" w:sz="8" w:space="0" w:color="auto"/>
              <w:bottom w:val="dotted" w:sz="8" w:space="0" w:color="auto"/>
              <w:right w:val="dotted" w:sz="8" w:space="0" w:color="auto"/>
            </w:tcBorders>
            <w:tcMar>
              <w:top w:w="15" w:type="dxa"/>
              <w:left w:w="15" w:type="dxa"/>
              <w:bottom w:w="15" w:type="dxa"/>
              <w:right w:w="15" w:type="dxa"/>
            </w:tcMar>
            <w:vAlign w:val="center"/>
            <w:hideMark/>
          </w:tcPr>
          <w:p w:rsidR="00686910" w:rsidRPr="00686910" w:rsidRDefault="00686910" w:rsidP="00120035">
            <w:pPr>
              <w:spacing w:after="0" w:line="240" w:lineRule="auto"/>
              <w:jc w:val="center"/>
              <w:rPr>
                <w:rFonts w:ascii="Times New Roman" w:eastAsia="Times New Roman" w:hAnsi="Times New Roman" w:cs="Times New Roman"/>
                <w:color w:val="747E89"/>
                <w:sz w:val="28"/>
                <w:szCs w:val="28"/>
              </w:rPr>
            </w:pPr>
            <w:r w:rsidRPr="0023162D">
              <w:rPr>
                <w:rFonts w:ascii="Times New Roman" w:eastAsia="Times New Roman" w:hAnsi="Times New Roman" w:cs="Times New Roman"/>
                <w:b/>
                <w:bCs/>
                <w:color w:val="000000"/>
                <w:sz w:val="28"/>
                <w:szCs w:val="28"/>
              </w:rPr>
              <w:t>расчетная стоимость пребывания в смену</w:t>
            </w:r>
          </w:p>
        </w:tc>
        <w:tc>
          <w:tcPr>
            <w:tcW w:w="2795" w:type="dxa"/>
            <w:tcBorders>
              <w:top w:val="dotted" w:sz="8" w:space="0" w:color="auto"/>
              <w:left w:val="dotted" w:sz="8" w:space="0" w:color="auto"/>
              <w:bottom w:val="dotted" w:sz="8" w:space="0" w:color="auto"/>
              <w:right w:val="dotted" w:sz="8" w:space="0" w:color="auto"/>
            </w:tcBorders>
            <w:tcMar>
              <w:top w:w="15" w:type="dxa"/>
              <w:left w:w="15" w:type="dxa"/>
              <w:bottom w:w="15" w:type="dxa"/>
              <w:right w:w="15" w:type="dxa"/>
            </w:tcMar>
            <w:vAlign w:val="center"/>
            <w:hideMark/>
          </w:tcPr>
          <w:p w:rsidR="00686910" w:rsidRPr="00686910" w:rsidRDefault="00686910" w:rsidP="00120035">
            <w:pPr>
              <w:spacing w:after="0" w:line="240" w:lineRule="auto"/>
              <w:jc w:val="center"/>
              <w:rPr>
                <w:rFonts w:ascii="Times New Roman" w:eastAsia="Times New Roman" w:hAnsi="Times New Roman" w:cs="Times New Roman"/>
                <w:color w:val="747E89"/>
                <w:sz w:val="28"/>
                <w:szCs w:val="28"/>
              </w:rPr>
            </w:pPr>
            <w:r w:rsidRPr="0023162D">
              <w:rPr>
                <w:rFonts w:ascii="Times New Roman" w:eastAsia="Times New Roman" w:hAnsi="Times New Roman" w:cs="Times New Roman"/>
                <w:b/>
                <w:bCs/>
                <w:color w:val="000000"/>
                <w:sz w:val="28"/>
                <w:szCs w:val="28"/>
              </w:rPr>
              <w:t>расчетная стоимость одного дня пребывания</w:t>
            </w:r>
          </w:p>
        </w:tc>
      </w:tr>
      <w:tr w:rsidR="00686910" w:rsidRPr="00686910" w:rsidTr="00686910">
        <w:tc>
          <w:tcPr>
            <w:tcW w:w="4061" w:type="dxa"/>
            <w:tcBorders>
              <w:top w:val="dotted" w:sz="8" w:space="0" w:color="auto"/>
              <w:left w:val="dotted" w:sz="8" w:space="0" w:color="auto"/>
              <w:bottom w:val="dotted" w:sz="8" w:space="0" w:color="auto"/>
              <w:right w:val="dotted" w:sz="8" w:space="0" w:color="auto"/>
            </w:tcBorders>
            <w:tcMar>
              <w:top w:w="15" w:type="dxa"/>
              <w:left w:w="15" w:type="dxa"/>
              <w:bottom w:w="15" w:type="dxa"/>
              <w:right w:w="15" w:type="dxa"/>
            </w:tcMar>
            <w:vAlign w:val="center"/>
            <w:hideMark/>
          </w:tcPr>
          <w:p w:rsidR="00686910" w:rsidRPr="00686910" w:rsidRDefault="00686910" w:rsidP="00120035">
            <w:pPr>
              <w:spacing w:after="0" w:line="240" w:lineRule="auto"/>
              <w:rPr>
                <w:rFonts w:ascii="Times New Roman" w:eastAsia="Times New Roman" w:hAnsi="Times New Roman" w:cs="Times New Roman"/>
                <w:color w:val="747E89"/>
                <w:sz w:val="28"/>
                <w:szCs w:val="28"/>
              </w:rPr>
            </w:pPr>
            <w:r w:rsidRPr="00686910">
              <w:rPr>
                <w:rFonts w:ascii="Times New Roman" w:eastAsia="Times New Roman" w:hAnsi="Times New Roman" w:cs="Times New Roman"/>
                <w:color w:val="000000"/>
                <w:sz w:val="28"/>
                <w:szCs w:val="28"/>
              </w:rPr>
              <w:t>Загородный лагерь отдыха и оздоровления детей</w:t>
            </w:r>
            <w:r w:rsidRPr="00686910">
              <w:rPr>
                <w:rFonts w:ascii="Times New Roman" w:eastAsia="Times New Roman" w:hAnsi="Times New Roman" w:cs="Times New Roman"/>
                <w:color w:val="000000"/>
                <w:sz w:val="28"/>
                <w:szCs w:val="28"/>
              </w:rPr>
              <w:br/>
              <w:t>(из расчета 7 дней)</w:t>
            </w:r>
          </w:p>
        </w:tc>
        <w:tc>
          <w:tcPr>
            <w:tcW w:w="2664" w:type="dxa"/>
            <w:tcBorders>
              <w:top w:val="dotted" w:sz="8" w:space="0" w:color="auto"/>
              <w:left w:val="dotted" w:sz="8" w:space="0" w:color="auto"/>
              <w:bottom w:val="dotted" w:sz="8" w:space="0" w:color="auto"/>
              <w:right w:val="dotted" w:sz="8" w:space="0" w:color="auto"/>
            </w:tcBorders>
            <w:tcMar>
              <w:top w:w="15" w:type="dxa"/>
              <w:left w:w="15" w:type="dxa"/>
              <w:bottom w:w="15" w:type="dxa"/>
              <w:right w:w="15" w:type="dxa"/>
            </w:tcMar>
            <w:vAlign w:val="center"/>
            <w:hideMark/>
          </w:tcPr>
          <w:p w:rsidR="00686910" w:rsidRPr="00686910" w:rsidRDefault="00686910" w:rsidP="00120035">
            <w:pPr>
              <w:spacing w:after="0" w:line="240" w:lineRule="auto"/>
              <w:jc w:val="center"/>
              <w:rPr>
                <w:rFonts w:ascii="Times New Roman" w:eastAsia="Times New Roman" w:hAnsi="Times New Roman" w:cs="Times New Roman"/>
                <w:color w:val="747E89"/>
                <w:sz w:val="28"/>
                <w:szCs w:val="28"/>
              </w:rPr>
            </w:pPr>
            <w:r w:rsidRPr="0023162D">
              <w:rPr>
                <w:rFonts w:ascii="Times New Roman" w:eastAsia="Times New Roman" w:hAnsi="Times New Roman" w:cs="Times New Roman"/>
                <w:b/>
                <w:bCs/>
                <w:color w:val="000000"/>
                <w:sz w:val="28"/>
                <w:szCs w:val="28"/>
              </w:rPr>
              <w:t>8 512,63</w:t>
            </w:r>
          </w:p>
        </w:tc>
        <w:tc>
          <w:tcPr>
            <w:tcW w:w="2795" w:type="dxa"/>
            <w:tcBorders>
              <w:top w:val="dotted" w:sz="8" w:space="0" w:color="auto"/>
              <w:left w:val="dotted" w:sz="8" w:space="0" w:color="auto"/>
              <w:bottom w:val="dotted" w:sz="8" w:space="0" w:color="auto"/>
              <w:right w:val="dotted" w:sz="8" w:space="0" w:color="auto"/>
            </w:tcBorders>
            <w:tcMar>
              <w:top w:w="15" w:type="dxa"/>
              <w:left w:w="15" w:type="dxa"/>
              <w:bottom w:w="15" w:type="dxa"/>
              <w:right w:w="15" w:type="dxa"/>
            </w:tcMar>
            <w:vAlign w:val="center"/>
            <w:hideMark/>
          </w:tcPr>
          <w:p w:rsidR="00686910" w:rsidRPr="00686910" w:rsidRDefault="00686910" w:rsidP="00120035">
            <w:pPr>
              <w:spacing w:after="0" w:line="240" w:lineRule="auto"/>
              <w:jc w:val="center"/>
              <w:rPr>
                <w:rFonts w:ascii="Times New Roman" w:eastAsia="Times New Roman" w:hAnsi="Times New Roman" w:cs="Times New Roman"/>
                <w:color w:val="747E89"/>
                <w:sz w:val="28"/>
                <w:szCs w:val="28"/>
              </w:rPr>
            </w:pPr>
            <w:r w:rsidRPr="0023162D">
              <w:rPr>
                <w:rFonts w:ascii="Times New Roman" w:eastAsia="Times New Roman" w:hAnsi="Times New Roman" w:cs="Times New Roman"/>
                <w:b/>
                <w:bCs/>
                <w:color w:val="000000"/>
                <w:sz w:val="28"/>
                <w:szCs w:val="28"/>
              </w:rPr>
              <w:t>1 216,09</w:t>
            </w:r>
          </w:p>
        </w:tc>
      </w:tr>
      <w:tr w:rsidR="00686910" w:rsidRPr="00686910" w:rsidTr="00686910">
        <w:tc>
          <w:tcPr>
            <w:tcW w:w="4061" w:type="dxa"/>
            <w:tcBorders>
              <w:top w:val="dotted" w:sz="8" w:space="0" w:color="auto"/>
              <w:left w:val="dotted" w:sz="8" w:space="0" w:color="auto"/>
              <w:bottom w:val="dotted" w:sz="8" w:space="0" w:color="auto"/>
              <w:right w:val="dotted" w:sz="8" w:space="0" w:color="auto"/>
            </w:tcBorders>
            <w:tcMar>
              <w:top w:w="15" w:type="dxa"/>
              <w:left w:w="15" w:type="dxa"/>
              <w:bottom w:w="15" w:type="dxa"/>
              <w:right w:w="15" w:type="dxa"/>
            </w:tcMar>
            <w:vAlign w:val="center"/>
            <w:hideMark/>
          </w:tcPr>
          <w:p w:rsidR="00686910" w:rsidRPr="00686910" w:rsidRDefault="00686910" w:rsidP="00120035">
            <w:pPr>
              <w:spacing w:after="0" w:line="240" w:lineRule="auto"/>
              <w:rPr>
                <w:rFonts w:ascii="Times New Roman" w:eastAsia="Times New Roman" w:hAnsi="Times New Roman" w:cs="Times New Roman"/>
                <w:color w:val="747E89"/>
                <w:sz w:val="28"/>
                <w:szCs w:val="28"/>
              </w:rPr>
            </w:pPr>
            <w:r w:rsidRPr="00686910">
              <w:rPr>
                <w:rFonts w:ascii="Times New Roman" w:eastAsia="Times New Roman" w:hAnsi="Times New Roman" w:cs="Times New Roman"/>
                <w:color w:val="000000"/>
                <w:sz w:val="28"/>
                <w:szCs w:val="28"/>
              </w:rPr>
              <w:t>Загородный лагерь отдыха и оздоровления детей</w:t>
            </w:r>
            <w:r w:rsidRPr="00686910">
              <w:rPr>
                <w:rFonts w:ascii="Times New Roman" w:eastAsia="Times New Roman" w:hAnsi="Times New Roman" w:cs="Times New Roman"/>
                <w:color w:val="000000"/>
                <w:sz w:val="28"/>
                <w:szCs w:val="28"/>
              </w:rPr>
              <w:br/>
              <w:t>(из расчета 21 день)</w:t>
            </w:r>
          </w:p>
        </w:tc>
        <w:tc>
          <w:tcPr>
            <w:tcW w:w="2664" w:type="dxa"/>
            <w:tcBorders>
              <w:top w:val="dotted" w:sz="8" w:space="0" w:color="auto"/>
              <w:left w:val="dotted" w:sz="8" w:space="0" w:color="auto"/>
              <w:bottom w:val="dotted" w:sz="8" w:space="0" w:color="auto"/>
              <w:right w:val="dotted" w:sz="8" w:space="0" w:color="auto"/>
            </w:tcBorders>
            <w:tcMar>
              <w:top w:w="15" w:type="dxa"/>
              <w:left w:w="15" w:type="dxa"/>
              <w:bottom w:w="15" w:type="dxa"/>
              <w:right w:w="15" w:type="dxa"/>
            </w:tcMar>
            <w:vAlign w:val="center"/>
            <w:hideMark/>
          </w:tcPr>
          <w:p w:rsidR="00686910" w:rsidRPr="00686910" w:rsidRDefault="00686910" w:rsidP="00120035">
            <w:pPr>
              <w:spacing w:after="0" w:line="240" w:lineRule="auto"/>
              <w:jc w:val="center"/>
              <w:rPr>
                <w:rFonts w:ascii="Times New Roman" w:eastAsia="Times New Roman" w:hAnsi="Times New Roman" w:cs="Times New Roman"/>
                <w:color w:val="747E89"/>
                <w:sz w:val="28"/>
                <w:szCs w:val="28"/>
              </w:rPr>
            </w:pPr>
            <w:r w:rsidRPr="0023162D">
              <w:rPr>
                <w:rFonts w:ascii="Times New Roman" w:eastAsia="Times New Roman" w:hAnsi="Times New Roman" w:cs="Times New Roman"/>
                <w:b/>
                <w:bCs/>
                <w:color w:val="000000"/>
                <w:sz w:val="28"/>
                <w:szCs w:val="28"/>
              </w:rPr>
              <w:t>25 537,89</w:t>
            </w:r>
          </w:p>
        </w:tc>
        <w:tc>
          <w:tcPr>
            <w:tcW w:w="2795" w:type="dxa"/>
            <w:tcBorders>
              <w:top w:val="dotted" w:sz="8" w:space="0" w:color="auto"/>
              <w:left w:val="dotted" w:sz="8" w:space="0" w:color="auto"/>
              <w:bottom w:val="dotted" w:sz="8" w:space="0" w:color="auto"/>
              <w:right w:val="dotted" w:sz="8" w:space="0" w:color="auto"/>
            </w:tcBorders>
            <w:tcMar>
              <w:top w:w="15" w:type="dxa"/>
              <w:left w:w="15" w:type="dxa"/>
              <w:bottom w:w="15" w:type="dxa"/>
              <w:right w:w="15" w:type="dxa"/>
            </w:tcMar>
            <w:vAlign w:val="center"/>
            <w:hideMark/>
          </w:tcPr>
          <w:p w:rsidR="00686910" w:rsidRPr="00686910" w:rsidRDefault="00686910" w:rsidP="00120035">
            <w:pPr>
              <w:spacing w:after="0" w:line="240" w:lineRule="auto"/>
              <w:jc w:val="center"/>
              <w:rPr>
                <w:rFonts w:ascii="Times New Roman" w:eastAsia="Times New Roman" w:hAnsi="Times New Roman" w:cs="Times New Roman"/>
                <w:color w:val="747E89"/>
                <w:sz w:val="28"/>
                <w:szCs w:val="28"/>
              </w:rPr>
            </w:pPr>
            <w:r w:rsidRPr="0023162D">
              <w:rPr>
                <w:rFonts w:ascii="Times New Roman" w:eastAsia="Times New Roman" w:hAnsi="Times New Roman" w:cs="Times New Roman"/>
                <w:b/>
                <w:bCs/>
                <w:color w:val="000000"/>
                <w:sz w:val="28"/>
                <w:szCs w:val="28"/>
              </w:rPr>
              <w:t>1 216,09</w:t>
            </w:r>
          </w:p>
        </w:tc>
      </w:tr>
      <w:tr w:rsidR="00686910" w:rsidRPr="00686910" w:rsidTr="00686910">
        <w:tc>
          <w:tcPr>
            <w:tcW w:w="4061" w:type="dxa"/>
            <w:tcBorders>
              <w:top w:val="dotted" w:sz="8" w:space="0" w:color="auto"/>
              <w:left w:val="dotted" w:sz="8" w:space="0" w:color="auto"/>
              <w:bottom w:val="dotted" w:sz="8" w:space="0" w:color="auto"/>
              <w:right w:val="dotted" w:sz="8" w:space="0" w:color="auto"/>
            </w:tcBorders>
            <w:tcMar>
              <w:top w:w="15" w:type="dxa"/>
              <w:left w:w="15" w:type="dxa"/>
              <w:bottom w:w="15" w:type="dxa"/>
              <w:right w:w="15" w:type="dxa"/>
            </w:tcMar>
            <w:vAlign w:val="center"/>
            <w:hideMark/>
          </w:tcPr>
          <w:p w:rsidR="00686910" w:rsidRPr="00686910" w:rsidRDefault="00686910" w:rsidP="00120035">
            <w:pPr>
              <w:spacing w:after="0" w:line="240" w:lineRule="auto"/>
              <w:rPr>
                <w:rFonts w:ascii="Times New Roman" w:eastAsia="Times New Roman" w:hAnsi="Times New Roman" w:cs="Times New Roman"/>
                <w:color w:val="747E89"/>
                <w:sz w:val="28"/>
                <w:szCs w:val="28"/>
              </w:rPr>
            </w:pPr>
            <w:r w:rsidRPr="00686910">
              <w:rPr>
                <w:rFonts w:ascii="Times New Roman" w:eastAsia="Times New Roman" w:hAnsi="Times New Roman" w:cs="Times New Roman"/>
                <w:color w:val="000000"/>
                <w:sz w:val="28"/>
                <w:szCs w:val="28"/>
              </w:rPr>
              <w:t>Детский оздоровительный лагерь санаторного типа</w:t>
            </w:r>
            <w:r w:rsidRPr="00686910">
              <w:rPr>
                <w:rFonts w:ascii="Times New Roman" w:eastAsia="Times New Roman" w:hAnsi="Times New Roman" w:cs="Times New Roman"/>
                <w:color w:val="000000"/>
                <w:sz w:val="28"/>
                <w:szCs w:val="28"/>
              </w:rPr>
              <w:br/>
              <w:t>(из расчета 24 дня)</w:t>
            </w:r>
          </w:p>
        </w:tc>
        <w:tc>
          <w:tcPr>
            <w:tcW w:w="2664" w:type="dxa"/>
            <w:tcBorders>
              <w:top w:val="dotted" w:sz="8" w:space="0" w:color="auto"/>
              <w:left w:val="dotted" w:sz="8" w:space="0" w:color="auto"/>
              <w:bottom w:val="dotted" w:sz="8" w:space="0" w:color="auto"/>
              <w:right w:val="dotted" w:sz="8" w:space="0" w:color="auto"/>
            </w:tcBorders>
            <w:tcMar>
              <w:top w:w="15" w:type="dxa"/>
              <w:left w:w="15" w:type="dxa"/>
              <w:bottom w:w="15" w:type="dxa"/>
              <w:right w:w="15" w:type="dxa"/>
            </w:tcMar>
            <w:vAlign w:val="center"/>
            <w:hideMark/>
          </w:tcPr>
          <w:p w:rsidR="00686910" w:rsidRPr="00686910" w:rsidRDefault="00686910" w:rsidP="00120035">
            <w:pPr>
              <w:spacing w:after="0" w:line="240" w:lineRule="auto"/>
              <w:jc w:val="center"/>
              <w:rPr>
                <w:rFonts w:ascii="Times New Roman" w:eastAsia="Times New Roman" w:hAnsi="Times New Roman" w:cs="Times New Roman"/>
                <w:color w:val="747E89"/>
                <w:sz w:val="28"/>
                <w:szCs w:val="28"/>
              </w:rPr>
            </w:pPr>
            <w:r w:rsidRPr="0023162D">
              <w:rPr>
                <w:rFonts w:ascii="Times New Roman" w:eastAsia="Times New Roman" w:hAnsi="Times New Roman" w:cs="Times New Roman"/>
                <w:b/>
                <w:bCs/>
                <w:color w:val="000000"/>
                <w:sz w:val="28"/>
                <w:szCs w:val="28"/>
              </w:rPr>
              <w:t>35 074,32</w:t>
            </w:r>
          </w:p>
        </w:tc>
        <w:tc>
          <w:tcPr>
            <w:tcW w:w="2795" w:type="dxa"/>
            <w:tcBorders>
              <w:top w:val="dotted" w:sz="8" w:space="0" w:color="auto"/>
              <w:left w:val="dotted" w:sz="8" w:space="0" w:color="auto"/>
              <w:bottom w:val="dotted" w:sz="8" w:space="0" w:color="auto"/>
              <w:right w:val="dotted" w:sz="8" w:space="0" w:color="auto"/>
            </w:tcBorders>
            <w:tcMar>
              <w:top w:w="15" w:type="dxa"/>
              <w:left w:w="15" w:type="dxa"/>
              <w:bottom w:w="15" w:type="dxa"/>
              <w:right w:w="15" w:type="dxa"/>
            </w:tcMar>
            <w:vAlign w:val="center"/>
            <w:hideMark/>
          </w:tcPr>
          <w:p w:rsidR="00686910" w:rsidRPr="00686910" w:rsidRDefault="00686910" w:rsidP="00120035">
            <w:pPr>
              <w:spacing w:after="0" w:line="240" w:lineRule="auto"/>
              <w:jc w:val="center"/>
              <w:rPr>
                <w:rFonts w:ascii="Times New Roman" w:eastAsia="Times New Roman" w:hAnsi="Times New Roman" w:cs="Times New Roman"/>
                <w:color w:val="747E89"/>
                <w:sz w:val="28"/>
                <w:szCs w:val="28"/>
              </w:rPr>
            </w:pPr>
            <w:r w:rsidRPr="0023162D">
              <w:rPr>
                <w:rFonts w:ascii="Times New Roman" w:eastAsia="Times New Roman" w:hAnsi="Times New Roman" w:cs="Times New Roman"/>
                <w:b/>
                <w:bCs/>
                <w:color w:val="000000"/>
                <w:sz w:val="28"/>
                <w:szCs w:val="28"/>
              </w:rPr>
              <w:t>1 461,43</w:t>
            </w:r>
          </w:p>
        </w:tc>
      </w:tr>
      <w:tr w:rsidR="00686910" w:rsidRPr="00686910" w:rsidTr="00686910">
        <w:tc>
          <w:tcPr>
            <w:tcW w:w="4061" w:type="dxa"/>
            <w:tcBorders>
              <w:top w:val="dotted" w:sz="8" w:space="0" w:color="auto"/>
              <w:left w:val="dotted" w:sz="8" w:space="0" w:color="auto"/>
              <w:bottom w:val="dotted" w:sz="8" w:space="0" w:color="auto"/>
              <w:right w:val="dotted" w:sz="8" w:space="0" w:color="auto"/>
            </w:tcBorders>
            <w:tcMar>
              <w:top w:w="15" w:type="dxa"/>
              <w:left w:w="15" w:type="dxa"/>
              <w:bottom w:w="15" w:type="dxa"/>
              <w:right w:w="15" w:type="dxa"/>
            </w:tcMar>
            <w:vAlign w:val="center"/>
            <w:hideMark/>
          </w:tcPr>
          <w:p w:rsidR="00686910" w:rsidRPr="00686910" w:rsidRDefault="00686910" w:rsidP="00120035">
            <w:pPr>
              <w:spacing w:after="0" w:line="240" w:lineRule="auto"/>
              <w:rPr>
                <w:rFonts w:ascii="Times New Roman" w:eastAsia="Times New Roman" w:hAnsi="Times New Roman" w:cs="Times New Roman"/>
                <w:color w:val="747E89"/>
                <w:sz w:val="28"/>
                <w:szCs w:val="28"/>
              </w:rPr>
            </w:pPr>
            <w:r w:rsidRPr="00686910">
              <w:rPr>
                <w:rFonts w:ascii="Times New Roman" w:eastAsia="Times New Roman" w:hAnsi="Times New Roman" w:cs="Times New Roman"/>
                <w:color w:val="000000"/>
                <w:sz w:val="28"/>
                <w:szCs w:val="28"/>
              </w:rPr>
              <w:t>Детский специализированный (профильный) лагерь, в том числе краевой (из расчета 14 дней)</w:t>
            </w:r>
          </w:p>
        </w:tc>
        <w:tc>
          <w:tcPr>
            <w:tcW w:w="2664" w:type="dxa"/>
            <w:tcBorders>
              <w:top w:val="dotted" w:sz="8" w:space="0" w:color="auto"/>
              <w:left w:val="dotted" w:sz="8" w:space="0" w:color="auto"/>
              <w:bottom w:val="dotted" w:sz="8" w:space="0" w:color="auto"/>
              <w:right w:val="dotted" w:sz="8" w:space="0" w:color="auto"/>
            </w:tcBorders>
            <w:tcMar>
              <w:top w:w="15" w:type="dxa"/>
              <w:left w:w="15" w:type="dxa"/>
              <w:bottom w:w="15" w:type="dxa"/>
              <w:right w:w="15" w:type="dxa"/>
            </w:tcMar>
            <w:vAlign w:val="center"/>
            <w:hideMark/>
          </w:tcPr>
          <w:p w:rsidR="00686910" w:rsidRPr="00686910" w:rsidRDefault="00686910" w:rsidP="00120035">
            <w:pPr>
              <w:spacing w:after="0" w:line="240" w:lineRule="auto"/>
              <w:jc w:val="center"/>
              <w:rPr>
                <w:rFonts w:ascii="Times New Roman" w:eastAsia="Times New Roman" w:hAnsi="Times New Roman" w:cs="Times New Roman"/>
                <w:color w:val="747E89"/>
                <w:sz w:val="28"/>
                <w:szCs w:val="28"/>
              </w:rPr>
            </w:pPr>
            <w:r w:rsidRPr="0023162D">
              <w:rPr>
                <w:rFonts w:ascii="Times New Roman" w:eastAsia="Times New Roman" w:hAnsi="Times New Roman" w:cs="Times New Roman"/>
                <w:b/>
                <w:bCs/>
                <w:color w:val="000000"/>
                <w:sz w:val="28"/>
                <w:szCs w:val="28"/>
              </w:rPr>
              <w:t>18 727,66</w:t>
            </w:r>
          </w:p>
        </w:tc>
        <w:tc>
          <w:tcPr>
            <w:tcW w:w="2795" w:type="dxa"/>
            <w:tcBorders>
              <w:top w:val="dotted" w:sz="8" w:space="0" w:color="auto"/>
              <w:left w:val="dotted" w:sz="8" w:space="0" w:color="auto"/>
              <w:bottom w:val="dotted" w:sz="8" w:space="0" w:color="auto"/>
              <w:right w:val="dotted" w:sz="8" w:space="0" w:color="auto"/>
            </w:tcBorders>
            <w:tcMar>
              <w:top w:w="15" w:type="dxa"/>
              <w:left w:w="15" w:type="dxa"/>
              <w:bottom w:w="15" w:type="dxa"/>
              <w:right w:w="15" w:type="dxa"/>
            </w:tcMar>
            <w:vAlign w:val="center"/>
            <w:hideMark/>
          </w:tcPr>
          <w:p w:rsidR="00686910" w:rsidRPr="00686910" w:rsidRDefault="00686910" w:rsidP="00120035">
            <w:pPr>
              <w:spacing w:after="0" w:line="240" w:lineRule="auto"/>
              <w:jc w:val="center"/>
              <w:rPr>
                <w:rFonts w:ascii="Times New Roman" w:eastAsia="Times New Roman" w:hAnsi="Times New Roman" w:cs="Times New Roman"/>
                <w:color w:val="747E89"/>
                <w:sz w:val="28"/>
                <w:szCs w:val="28"/>
              </w:rPr>
            </w:pPr>
            <w:r w:rsidRPr="0023162D">
              <w:rPr>
                <w:rFonts w:ascii="Times New Roman" w:eastAsia="Times New Roman" w:hAnsi="Times New Roman" w:cs="Times New Roman"/>
                <w:b/>
                <w:bCs/>
                <w:color w:val="000000"/>
                <w:sz w:val="28"/>
                <w:szCs w:val="28"/>
              </w:rPr>
              <w:t>1 337,69</w:t>
            </w:r>
          </w:p>
        </w:tc>
      </w:tr>
    </w:tbl>
    <w:p w:rsidR="00A523A4" w:rsidRPr="0023162D" w:rsidRDefault="00A523A4" w:rsidP="00120035">
      <w:pPr>
        <w:spacing w:after="0" w:line="240" w:lineRule="auto"/>
        <w:rPr>
          <w:rFonts w:ascii="Times New Roman" w:hAnsi="Times New Roman" w:cs="Times New Roman"/>
          <w:sz w:val="28"/>
          <w:szCs w:val="28"/>
        </w:rPr>
      </w:pPr>
    </w:p>
    <w:sectPr w:rsidR="00A523A4" w:rsidRPr="002316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5E6BD0"/>
    <w:multiLevelType w:val="multilevel"/>
    <w:tmpl w:val="AD9A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233FE3"/>
    <w:rsid w:val="00120035"/>
    <w:rsid w:val="0023162D"/>
    <w:rsid w:val="00233FE3"/>
    <w:rsid w:val="00286C30"/>
    <w:rsid w:val="00686910"/>
    <w:rsid w:val="00A523A4"/>
    <w:rsid w:val="00EC23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33F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3FE3"/>
    <w:rPr>
      <w:rFonts w:ascii="Times New Roman" w:eastAsia="Times New Roman" w:hAnsi="Times New Roman" w:cs="Times New Roman"/>
      <w:b/>
      <w:bCs/>
      <w:kern w:val="36"/>
      <w:sz w:val="48"/>
      <w:szCs w:val="48"/>
    </w:rPr>
  </w:style>
  <w:style w:type="character" w:styleId="a3">
    <w:name w:val="Strong"/>
    <w:basedOn w:val="a0"/>
    <w:uiPriority w:val="22"/>
    <w:qFormat/>
    <w:rsid w:val="00233FE3"/>
    <w:rPr>
      <w:b/>
      <w:bCs/>
    </w:rPr>
  </w:style>
</w:styles>
</file>

<file path=word/webSettings.xml><?xml version="1.0" encoding="utf-8"?>
<w:webSettings xmlns:r="http://schemas.openxmlformats.org/officeDocument/2006/relationships" xmlns:w="http://schemas.openxmlformats.org/wordprocessingml/2006/main">
  <w:divs>
    <w:div w:id="754864035">
      <w:bodyDiv w:val="1"/>
      <w:marLeft w:val="0"/>
      <w:marRight w:val="0"/>
      <w:marTop w:val="0"/>
      <w:marBottom w:val="0"/>
      <w:divBdr>
        <w:top w:val="none" w:sz="0" w:space="0" w:color="auto"/>
        <w:left w:val="none" w:sz="0" w:space="0" w:color="auto"/>
        <w:bottom w:val="none" w:sz="0" w:space="0" w:color="auto"/>
        <w:right w:val="none" w:sz="0" w:space="0" w:color="auto"/>
      </w:divBdr>
      <w:divsChild>
        <w:div w:id="696154318">
          <w:marLeft w:val="0"/>
          <w:marRight w:val="0"/>
          <w:marTop w:val="0"/>
          <w:marBottom w:val="748"/>
          <w:divBdr>
            <w:top w:val="none" w:sz="0" w:space="0" w:color="auto"/>
            <w:left w:val="none" w:sz="0" w:space="0" w:color="auto"/>
            <w:bottom w:val="single" w:sz="8" w:space="0" w:color="DDE1E6"/>
            <w:right w:val="none" w:sz="0" w:space="0" w:color="auto"/>
          </w:divBdr>
        </w:div>
        <w:div w:id="223562204">
          <w:marLeft w:val="0"/>
          <w:marRight w:val="0"/>
          <w:marTop w:val="0"/>
          <w:marBottom w:val="0"/>
          <w:divBdr>
            <w:top w:val="none" w:sz="0" w:space="0" w:color="auto"/>
            <w:left w:val="none" w:sz="0" w:space="0" w:color="auto"/>
            <w:bottom w:val="none" w:sz="0" w:space="0" w:color="auto"/>
            <w:right w:val="none" w:sz="0" w:space="0" w:color="auto"/>
          </w:divBdr>
          <w:divsChild>
            <w:div w:id="1880362993">
              <w:marLeft w:val="0"/>
              <w:marRight w:val="0"/>
              <w:marTop w:val="187"/>
              <w:marBottom w:val="561"/>
              <w:divBdr>
                <w:top w:val="none" w:sz="0" w:space="0" w:color="auto"/>
                <w:left w:val="none" w:sz="0" w:space="0" w:color="auto"/>
                <w:bottom w:val="none" w:sz="0" w:space="0" w:color="auto"/>
                <w:right w:val="none" w:sz="0" w:space="0" w:color="auto"/>
              </w:divBdr>
            </w:div>
          </w:divsChild>
        </w:div>
      </w:divsChild>
    </w:div>
    <w:div w:id="1411192641">
      <w:bodyDiv w:val="1"/>
      <w:marLeft w:val="0"/>
      <w:marRight w:val="0"/>
      <w:marTop w:val="0"/>
      <w:marBottom w:val="0"/>
      <w:divBdr>
        <w:top w:val="none" w:sz="0" w:space="0" w:color="auto"/>
        <w:left w:val="none" w:sz="0" w:space="0" w:color="auto"/>
        <w:bottom w:val="none" w:sz="0" w:space="0" w:color="auto"/>
        <w:right w:val="none" w:sz="0" w:space="0" w:color="auto"/>
      </w:divBdr>
      <w:divsChild>
        <w:div w:id="585454933">
          <w:marLeft w:val="0"/>
          <w:marRight w:val="0"/>
          <w:marTop w:val="0"/>
          <w:marBottom w:val="748"/>
          <w:divBdr>
            <w:top w:val="none" w:sz="0" w:space="0" w:color="auto"/>
            <w:left w:val="none" w:sz="0" w:space="0" w:color="auto"/>
            <w:bottom w:val="single" w:sz="8" w:space="0" w:color="DDE1E6"/>
            <w:right w:val="none" w:sz="0" w:space="0" w:color="auto"/>
          </w:divBdr>
        </w:div>
        <w:div w:id="1816415229">
          <w:marLeft w:val="0"/>
          <w:marRight w:val="0"/>
          <w:marTop w:val="0"/>
          <w:marBottom w:val="0"/>
          <w:divBdr>
            <w:top w:val="none" w:sz="0" w:space="0" w:color="auto"/>
            <w:left w:val="none" w:sz="0" w:space="0" w:color="auto"/>
            <w:bottom w:val="none" w:sz="0" w:space="0" w:color="auto"/>
            <w:right w:val="none" w:sz="0" w:space="0" w:color="auto"/>
          </w:divBdr>
          <w:divsChild>
            <w:div w:id="1928271373">
              <w:marLeft w:val="0"/>
              <w:marRight w:val="0"/>
              <w:marTop w:val="187"/>
              <w:marBottom w:val="561"/>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mps.perm.ru/children-camps/lagers-contests/tablitsa-lagerey-permskogo-kraya-2024-goda/" TargetMode="External"/><Relationship Id="rId5" Type="http://schemas.openxmlformats.org/officeDocument/2006/relationships/hyperlink" Target="https://minsoc.permkrai.ru/dokumenty/97496/?ysclid=lt2qfpkr6w85179610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488</Words>
  <Characters>2784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ICS</Company>
  <LinksUpToDate>false</LinksUpToDate>
  <CharactersWithSpaces>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2024-03-27T06:37:00Z</dcterms:created>
  <dcterms:modified xsi:type="dcterms:W3CDTF">2024-03-27T06:57:00Z</dcterms:modified>
</cp:coreProperties>
</file>