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4E" w:rsidRDefault="00444F4E" w:rsidP="0022432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</w:p>
    <w:p w:rsidR="00444F4E" w:rsidRDefault="00444F4E" w:rsidP="00356AA9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:rsidR="00444F4E" w:rsidRDefault="00444F4E" w:rsidP="00356AA9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приказом управления образования</w:t>
      </w:r>
    </w:p>
    <w:p w:rsidR="00444F4E" w:rsidRDefault="00444F4E" w:rsidP="00356AA9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администрации Ординского</w:t>
      </w:r>
    </w:p>
    <w:p w:rsidR="00444F4E" w:rsidRDefault="00444F4E" w:rsidP="00356AA9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муниципального округа</w:t>
      </w:r>
    </w:p>
    <w:p w:rsidR="00444F4E" w:rsidRPr="00530B05" w:rsidRDefault="00444F4E" w:rsidP="00356AA9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356AA9">
        <w:rPr>
          <w:rFonts w:ascii="Times New Roman" w:hAnsi="Times New Roman"/>
          <w:sz w:val="28"/>
          <w:szCs w:val="28"/>
          <w:lang w:eastAsia="ru-RU"/>
        </w:rPr>
        <w:t>02.12.2025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56AA9">
        <w:rPr>
          <w:rFonts w:ascii="Times New Roman" w:hAnsi="Times New Roman"/>
          <w:sz w:val="28"/>
          <w:szCs w:val="28"/>
          <w:lang w:eastAsia="ru-RU"/>
        </w:rPr>
        <w:t xml:space="preserve"> 266</w:t>
      </w:r>
    </w:p>
    <w:p w:rsidR="00444F4E" w:rsidRDefault="00444F4E" w:rsidP="00C531DB">
      <w:pPr>
        <w:pStyle w:val="aff1"/>
        <w:rPr>
          <w:rFonts w:ascii="Times New Roman" w:hAnsi="Times New Roman"/>
          <w:sz w:val="28"/>
          <w:szCs w:val="28"/>
        </w:rPr>
      </w:pPr>
    </w:p>
    <w:p w:rsidR="00444F4E" w:rsidRPr="00530B05" w:rsidRDefault="00444F4E" w:rsidP="003154A7">
      <w:pPr>
        <w:pStyle w:val="aff1"/>
        <w:jc w:val="center"/>
        <w:rPr>
          <w:rFonts w:ascii="Times New Roman" w:hAnsi="Times New Roman"/>
          <w:sz w:val="28"/>
          <w:szCs w:val="28"/>
        </w:rPr>
      </w:pPr>
    </w:p>
    <w:p w:rsidR="00444F4E" w:rsidRPr="00985192" w:rsidRDefault="00444F4E" w:rsidP="003154A7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  <w:r w:rsidRPr="00985192">
        <w:rPr>
          <w:rFonts w:ascii="Times New Roman" w:hAnsi="Times New Roman"/>
          <w:b/>
          <w:sz w:val="28"/>
          <w:szCs w:val="28"/>
        </w:rPr>
        <w:t>ПОЛОЖЕНИЕ</w:t>
      </w:r>
    </w:p>
    <w:p w:rsidR="00444F4E" w:rsidRPr="00985192" w:rsidRDefault="00444F4E" w:rsidP="003154A7">
      <w:pPr>
        <w:pStyle w:val="aff1"/>
        <w:jc w:val="center"/>
        <w:rPr>
          <w:rFonts w:ascii="Times New Roman" w:hAnsi="Times New Roman"/>
          <w:b/>
          <w:sz w:val="28"/>
          <w:szCs w:val="28"/>
        </w:rPr>
      </w:pPr>
      <w:r w:rsidRPr="00985192"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985192">
        <w:rPr>
          <w:rFonts w:ascii="Times New Roman" w:hAnsi="Times New Roman"/>
          <w:b/>
          <w:sz w:val="28"/>
          <w:szCs w:val="28"/>
        </w:rPr>
        <w:t xml:space="preserve"> этапа Всероссийского профориентационного технологического конкурса образовательных организаций, реализующих образовательные программы дошкольного образования, «ИКаРёнок» сезона 2026 года</w:t>
      </w:r>
    </w:p>
    <w:p w:rsidR="00444F4E" w:rsidRPr="00985192" w:rsidRDefault="00444F4E" w:rsidP="00E35154">
      <w:pPr>
        <w:widowControl w:val="0"/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F4E" w:rsidRPr="00985192" w:rsidRDefault="00444F4E" w:rsidP="00530B0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smartTag w:uri="urn:schemas-microsoft-com:office:smarttags" w:element="place">
        <w:r>
          <w:rPr>
            <w:rFonts w:ascii="Times New Roman" w:hAnsi="Times New Roman"/>
            <w:b/>
            <w:sz w:val="28"/>
            <w:szCs w:val="28"/>
            <w:lang w:val="en-US" w:eastAsia="ru-RU"/>
          </w:rPr>
          <w:t>I</w:t>
        </w:r>
        <w:r w:rsidRPr="00985192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</w:smartTag>
      <w:r w:rsidRPr="00985192">
        <w:rPr>
          <w:rFonts w:ascii="Times New Roman" w:hAnsi="Times New Roman"/>
          <w:b/>
          <w:sz w:val="28"/>
          <w:szCs w:val="28"/>
          <w:lang w:eastAsia="ru-RU"/>
        </w:rPr>
        <w:t xml:space="preserve"> Общие положения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1.1. Настоящее положение определяет цели, порядок участия, организационное, методическое обеспечение, условия финансирования и сроки проведения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этапа Всероссийского профориентационного технологического конкурса образовательных организаций, реализующих образовательные программы дошкольного образования, «ИКаРёнок» </w:t>
      </w:r>
      <w:r w:rsidRPr="00985192">
        <w:rPr>
          <w:rFonts w:ascii="Times New Roman" w:hAnsi="Times New Roman"/>
          <w:bCs/>
          <w:sz w:val="28"/>
          <w:szCs w:val="28"/>
        </w:rPr>
        <w:t>сезона 2026 года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(далее – Конкурс) для воспитанников муниципальных образовательных организаций, расположенных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Ординского</w:t>
      </w:r>
      <w:r w:rsidRPr="008F7A27">
        <w:rPr>
          <w:rFonts w:ascii="Times New Roman" w:hAnsi="Times New Roman"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Пермского края и родителей (законных представителей). </w:t>
      </w:r>
    </w:p>
    <w:p w:rsidR="00444F4E" w:rsidRPr="00985192" w:rsidRDefault="00444F4E" w:rsidP="005731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В рамках реализации единой концепции проведения Всероссийского профориентационного технологического конкурса «Инженерные Кадры России» определена тематика сезона 2026 года: «Профессии, которые меняют мир!». </w:t>
      </w:r>
    </w:p>
    <w:p w:rsidR="00444F4E" w:rsidRDefault="00444F4E" w:rsidP="006F461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. Организацию, подготовку и непосредственное проведение </w:t>
      </w:r>
      <w:r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этапа Конкурса осуществляют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44F4E" w:rsidRPr="00224322" w:rsidRDefault="00444F4E" w:rsidP="00C0729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EE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базовое дошкольное образовательное учреждение по направлению познавательного развития детей на основе технического конструирования в Ординском муниципальном округе муниципальное бюджетное дошкольное образовательное учреждение «Ординский детский сад» (здание по ул. Ясная, 1) при поддержке управления образования администрации Ординского муниципального округа (далее – организаторы).</w:t>
      </w:r>
    </w:p>
    <w:p w:rsidR="00444F4E" w:rsidRPr="00224322" w:rsidRDefault="00444F4E" w:rsidP="00C07294">
      <w:pPr>
        <w:widowControl w:val="0"/>
        <w:spacing w:after="0" w:line="240" w:lineRule="auto"/>
        <w:jc w:val="both"/>
        <w:rPr>
          <w:rFonts w:ascii="Times New Roman" w:hAnsi="Times New Roman"/>
          <w:color w:val="EE0000"/>
          <w:sz w:val="28"/>
          <w:szCs w:val="28"/>
          <w:lang w:eastAsia="ru-RU"/>
        </w:rPr>
      </w:pPr>
    </w:p>
    <w:p w:rsidR="00444F4E" w:rsidRPr="00C07294" w:rsidRDefault="00444F4E" w:rsidP="00C07294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07294">
        <w:rPr>
          <w:rFonts w:ascii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Pr="00C07294">
        <w:rPr>
          <w:rFonts w:ascii="Times New Roman" w:hAnsi="Times New Roman"/>
          <w:b/>
          <w:color w:val="000000"/>
          <w:sz w:val="28"/>
          <w:szCs w:val="28"/>
          <w:lang w:eastAsia="ru-RU"/>
        </w:rPr>
        <w:t>. Цель и задачи Конкурса</w:t>
      </w:r>
    </w:p>
    <w:p w:rsidR="00444F4E" w:rsidRPr="00985192" w:rsidRDefault="00444F4E" w:rsidP="00C0729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7294">
        <w:rPr>
          <w:rFonts w:ascii="Times New Roman" w:hAnsi="Times New Roman"/>
          <w:color w:val="EE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C0729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C07294">
        <w:rPr>
          <w:rFonts w:ascii="Times New Roman" w:hAnsi="Times New Roman"/>
          <w:sz w:val="28"/>
          <w:szCs w:val="28"/>
          <w:lang w:eastAsia="ru-RU"/>
        </w:rPr>
        <w:t>1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Цель Конкурса: приобщение детей дошкольного возраста </w:t>
      </w:r>
      <w:r w:rsidRPr="00985192">
        <w:rPr>
          <w:rFonts w:ascii="Times New Roman" w:hAnsi="Times New Roman"/>
          <w:sz w:val="28"/>
          <w:szCs w:val="28"/>
          <w:lang w:eastAsia="ru-RU"/>
        </w:rPr>
        <w:br/>
        <w:t>к техническому творчеству; формирование сообщества педагогов и детей, занимающихся инновационной деятельностью, внедряющие новые формы работы, расширения сетевого взаимодействия образовательных организаций.</w:t>
      </w:r>
    </w:p>
    <w:p w:rsidR="00444F4E" w:rsidRPr="00985192" w:rsidRDefault="00444F4E" w:rsidP="005731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C07294">
        <w:rPr>
          <w:rFonts w:ascii="Times New Roman" w:hAnsi="Times New Roman"/>
          <w:sz w:val="28"/>
          <w:szCs w:val="28"/>
          <w:lang w:eastAsia="ru-RU"/>
        </w:rPr>
        <w:t xml:space="preserve">  2</w:t>
      </w:r>
      <w:r>
        <w:rPr>
          <w:rFonts w:ascii="Times New Roman" w:hAnsi="Times New Roman"/>
          <w:sz w:val="28"/>
          <w:szCs w:val="28"/>
          <w:lang w:eastAsia="ru-RU"/>
        </w:rPr>
        <w:t xml:space="preserve">.2. </w:t>
      </w:r>
      <w:r w:rsidRPr="00985192">
        <w:rPr>
          <w:rFonts w:ascii="Times New Roman" w:hAnsi="Times New Roman"/>
          <w:sz w:val="28"/>
          <w:szCs w:val="28"/>
          <w:lang w:eastAsia="ru-RU"/>
        </w:rPr>
        <w:t>Задачи Конкурса:</w:t>
      </w:r>
    </w:p>
    <w:p w:rsidR="00444F4E" w:rsidRPr="00985192" w:rsidRDefault="00444F4E" w:rsidP="00BA54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создание условий для развития познавательных и творческих способностей у детей дошкольного возраста;</w:t>
      </w:r>
    </w:p>
    <w:p w:rsidR="00444F4E" w:rsidRPr="00985192" w:rsidRDefault="00444F4E" w:rsidP="00BA54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- выявление талантливых детей, склонных к изобретательской </w:t>
      </w:r>
      <w:r w:rsidRPr="00985192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деятельности;</w:t>
      </w:r>
    </w:p>
    <w:p w:rsidR="00444F4E" w:rsidRPr="00985192" w:rsidRDefault="00444F4E" w:rsidP="00BA54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формирование виртуальной методической площадки и обмен педагогическим опытом;</w:t>
      </w:r>
    </w:p>
    <w:p w:rsidR="00444F4E" w:rsidRPr="00985192" w:rsidRDefault="00444F4E" w:rsidP="00BA543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расширение сетевого взаимодействия между образовательными организациями и промышленными предприятиями;</w:t>
      </w:r>
    </w:p>
    <w:p w:rsidR="00444F4E" w:rsidRDefault="00444F4E" w:rsidP="002844A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создание сообщества педагогов, занимающихся инновационной деятельностью.</w:t>
      </w:r>
    </w:p>
    <w:p w:rsidR="00444F4E" w:rsidRPr="00985192" w:rsidRDefault="00444F4E" w:rsidP="002844A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985192" w:rsidRDefault="00444F4E" w:rsidP="00530B0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III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>. Участники Конкурса</w:t>
      </w:r>
    </w:p>
    <w:p w:rsidR="00444F4E" w:rsidRPr="00985192" w:rsidRDefault="00444F4E" w:rsidP="0057315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3.1. </w:t>
      </w:r>
      <w:r w:rsidRPr="00985192">
        <w:rPr>
          <w:rFonts w:ascii="Times New Roman" w:hAnsi="Times New Roman"/>
          <w:sz w:val="28"/>
          <w:szCs w:val="28"/>
          <w:lang w:eastAsia="ru-RU"/>
        </w:rPr>
        <w:t>На Конкурс приглашаются:</w:t>
      </w:r>
    </w:p>
    <w:p w:rsidR="00444F4E" w:rsidRDefault="00444F4E" w:rsidP="00976CE5">
      <w:pPr>
        <w:widowControl w:val="0"/>
        <w:spacing w:after="0" w:line="240" w:lineRule="auto"/>
        <w:ind w:left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команды в составе двух детей образовательных организаций (в возрасте </w:t>
      </w:r>
    </w:p>
    <w:p w:rsidR="00444F4E" w:rsidRDefault="00444F4E" w:rsidP="000F620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от 5 до 7 лет), реализующих программы дошкольного образования, двух родителей (законных представителей), педагога, под руководством которого подготовлен проект.</w:t>
      </w:r>
    </w:p>
    <w:p w:rsidR="00444F4E" w:rsidRPr="00985192" w:rsidRDefault="00444F4E" w:rsidP="002844A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985192" w:rsidRDefault="00444F4E" w:rsidP="00530B0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>. Условия участия в Конкурсе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85192">
        <w:rPr>
          <w:rFonts w:ascii="Times New Roman" w:hAnsi="Times New Roman"/>
          <w:sz w:val="28"/>
          <w:szCs w:val="28"/>
          <w:lang w:eastAsia="ru-RU"/>
        </w:rPr>
        <w:t>.1. Участие команд в Конкурсе осуществляется в очно-заочном формате.</w:t>
      </w:r>
    </w:p>
    <w:p w:rsidR="00444F4E" w:rsidRPr="00B61BCB" w:rsidRDefault="00444F4E" w:rsidP="00031C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.2. Каждой </w:t>
      </w:r>
      <w:r w:rsidRPr="00B61BCB">
        <w:rPr>
          <w:rFonts w:ascii="Times New Roman" w:hAnsi="Times New Roman"/>
          <w:sz w:val="28"/>
          <w:szCs w:val="28"/>
          <w:lang w:eastAsia="ru-RU"/>
        </w:rPr>
        <w:t xml:space="preserve">команде-участнику необходимо в срок до 31 декабря </w:t>
      </w:r>
      <w:smartTag w:uri="urn:schemas-microsoft-com:office:smarttags" w:element="metricconverter">
        <w:smartTagPr>
          <w:attr w:name="ProductID" w:val="2026 г"/>
        </w:smartTagPr>
        <w:r w:rsidRPr="00B61BCB">
          <w:rPr>
            <w:rFonts w:ascii="Times New Roman" w:hAnsi="Times New Roman"/>
            <w:sz w:val="28"/>
            <w:szCs w:val="28"/>
            <w:lang w:eastAsia="ru-RU"/>
          </w:rPr>
          <w:t>2025 г</w:t>
        </w:r>
      </w:smartTag>
      <w:r w:rsidRPr="00B61BC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F68CD">
        <w:rPr>
          <w:rFonts w:ascii="Times New Roman" w:hAnsi="Times New Roman"/>
          <w:sz w:val="28"/>
          <w:szCs w:val="28"/>
          <w:lang w:eastAsia="ru-RU"/>
        </w:rPr>
        <w:t>пройти регистрацию в федеральном реестре команд</w:t>
      </w:r>
      <w:r w:rsidRPr="00B61BCB">
        <w:rPr>
          <w:rFonts w:ascii="Times New Roman" w:hAnsi="Times New Roman"/>
          <w:sz w:val="28"/>
          <w:szCs w:val="28"/>
          <w:lang w:eastAsia="ru-RU"/>
        </w:rPr>
        <w:t xml:space="preserve"> по ссылке:</w:t>
      </w:r>
    </w:p>
    <w:p w:rsidR="00444F4E" w:rsidRDefault="00444F4E" w:rsidP="00031C3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https://forms.yandex.ru/u/68392d89eb61460b5d8c1b4b/ 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. У каждой команды должны быть </w:t>
      </w:r>
      <w:r w:rsidRPr="007F68CD">
        <w:rPr>
          <w:rFonts w:ascii="Times New Roman" w:hAnsi="Times New Roman"/>
          <w:sz w:val="28"/>
          <w:szCs w:val="28"/>
          <w:lang w:eastAsia="ru-RU"/>
        </w:rPr>
        <w:t>название, эмблема, девиз и форма,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отражающее специфику представленной профессии или отрасли промышленности региона.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.4. Образовательная организация, реализующая программы дошкольного образования, может предоставить на конкурс </w:t>
      </w:r>
      <w:r w:rsidRPr="00573154">
        <w:rPr>
          <w:rFonts w:ascii="Times New Roman" w:hAnsi="Times New Roman"/>
          <w:sz w:val="28"/>
          <w:szCs w:val="28"/>
          <w:lang w:eastAsia="ru-RU"/>
        </w:rPr>
        <w:t>одну команду от каждого корпуса образовательной организации,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состоящую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из двух воспитанников, одного тренера и двух родителей (законных представителей). 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.5. Конкурс проводится: </w:t>
      </w:r>
    </w:p>
    <w:p w:rsidR="00444F4E" w:rsidRDefault="00444F4E" w:rsidP="001E284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для детей дошкольного возраста – конкурсные испытания по трем направлениям: «Паспорт проекта»</w:t>
      </w:r>
      <w:r>
        <w:rPr>
          <w:rFonts w:ascii="Times New Roman" w:hAnsi="Times New Roman"/>
          <w:sz w:val="28"/>
          <w:szCs w:val="28"/>
          <w:lang w:eastAsia="ru-RU"/>
        </w:rPr>
        <w:t xml:space="preserve"> (заочно)</w:t>
      </w:r>
      <w:r w:rsidRPr="00985192">
        <w:rPr>
          <w:rFonts w:ascii="Times New Roman" w:hAnsi="Times New Roman"/>
          <w:sz w:val="28"/>
          <w:szCs w:val="28"/>
          <w:lang w:eastAsia="ru-RU"/>
        </w:rPr>
        <w:t>, командное выполнение заданий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(проходит очно)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, представление и защита творческого проекта </w:t>
      </w:r>
      <w:r w:rsidRPr="007F68CD">
        <w:rPr>
          <w:rFonts w:ascii="Times New Roman" w:hAnsi="Times New Roman"/>
          <w:sz w:val="28"/>
          <w:szCs w:val="28"/>
          <w:lang w:eastAsia="ru-RU"/>
        </w:rPr>
        <w:t>«Профессии, которые меняют мир!»</w:t>
      </w:r>
      <w:r>
        <w:rPr>
          <w:rFonts w:ascii="Times New Roman" w:hAnsi="Times New Roman"/>
          <w:sz w:val="28"/>
          <w:szCs w:val="28"/>
          <w:lang w:eastAsia="ru-RU"/>
        </w:rPr>
        <w:t xml:space="preserve"> (проходит очно).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.6. Условия участия в конкурсном испытании представление </w:t>
      </w:r>
      <w:r w:rsidRPr="00985192">
        <w:rPr>
          <w:rFonts w:ascii="Times New Roman" w:hAnsi="Times New Roman"/>
          <w:sz w:val="28"/>
          <w:szCs w:val="28"/>
          <w:lang w:eastAsia="ru-RU"/>
        </w:rPr>
        <w:br/>
        <w:t>и защита творческого проекта</w:t>
      </w:r>
      <w:r w:rsidRPr="00985192">
        <w:rPr>
          <w:rFonts w:ascii="Times New Roman" w:hAnsi="Times New Roman"/>
          <w:bCs/>
          <w:iCs/>
          <w:sz w:val="28"/>
          <w:szCs w:val="28"/>
          <w:lang w:eastAsia="ru-RU"/>
        </w:rPr>
        <w:t>: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тема представления и защиты творческого проекта для детей дошкольного возраста сезона 2026 года «Профессии, которые меняют мир!». Девиз сезона 2026 года: «Все профессии нужны, все профессии важны!».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985192">
        <w:rPr>
          <w:rFonts w:ascii="Times New Roman" w:hAnsi="Times New Roman"/>
          <w:sz w:val="28"/>
          <w:szCs w:val="28"/>
          <w:lang w:eastAsia="ru-RU"/>
        </w:rPr>
        <w:t>.6.1. Выполняя работу над творческим проектом, команде необходимо: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выбрать профессию для демонстрации</w:t>
      </w:r>
      <w:r w:rsidRPr="0098519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85192">
        <w:rPr>
          <w:rFonts w:ascii="Times New Roman" w:hAnsi="Times New Roman"/>
          <w:sz w:val="28"/>
          <w:szCs w:val="28"/>
          <w:lang w:eastAsia="ru-RU"/>
        </w:rPr>
        <w:t>в проекте, изучив предприятия своего муниципалитета и ознакомившись с действиями специалистов, работающих на производстве;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провести исследование для выбора профессии, изучив особенности выбранной профессиональной сферы, задачи, решаемые специалистами и их вклад в общественное благо;</w:t>
      </w:r>
    </w:p>
    <w:p w:rsidR="00444F4E" w:rsidRPr="00985192" w:rsidRDefault="00444F4E" w:rsidP="00E92EF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оформить</w:t>
      </w:r>
      <w:r w:rsidRPr="007C1E95">
        <w:rPr>
          <w:rFonts w:ascii="Times New Roman" w:hAnsi="Times New Roman"/>
          <w:sz w:val="28"/>
          <w:szCs w:val="28"/>
          <w:lang w:eastAsia="ru-RU"/>
        </w:rPr>
        <w:t xml:space="preserve"> партнерство </w:t>
      </w:r>
      <w:r w:rsidRPr="00985192">
        <w:rPr>
          <w:rFonts w:ascii="Times New Roman" w:hAnsi="Times New Roman"/>
          <w:sz w:val="28"/>
          <w:szCs w:val="28"/>
          <w:lang w:eastAsia="ru-RU"/>
        </w:rPr>
        <w:t>с предприятием/организацией</w:t>
      </w:r>
      <w:r w:rsidRPr="00654FF8">
        <w:rPr>
          <w:rFonts w:ascii="Times New Roman" w:hAnsi="Times New Roman"/>
          <w:sz w:val="28"/>
          <w:szCs w:val="28"/>
          <w:lang w:eastAsia="ru-RU"/>
        </w:rPr>
        <w:t>, сходить на экскурсию, познакомиться со специалистами предприятия и заключить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соглашение о взаимодействии, получить кейс (техническое задание) от предприятия, для выполнения которого команда разработает проект по оптимизации (улучшению) конкретного этапа производственного или рабочего процесса;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- оформить творческий проект согласно стилистике, соответствующей выбранной профессии и предприятию-партнеру. Обязательно должны быть представлены три функциональных робототехнических устройства, робота или механизма, направленных на оптимизацию (улучшение) конкретного этапа производственного или рабочего процесса.</w:t>
      </w:r>
    </w:p>
    <w:p w:rsidR="00444F4E" w:rsidRPr="007C1E95" w:rsidRDefault="00444F4E" w:rsidP="005E7CD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В качестве партнёра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Pr="00654FF8">
        <w:rPr>
          <w:rFonts w:ascii="Times New Roman" w:hAnsi="Times New Roman"/>
          <w:sz w:val="28"/>
          <w:szCs w:val="28"/>
          <w:lang w:eastAsia="ru-RU"/>
        </w:rPr>
        <w:t>необходимо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привлечь предприятие (организацию, компанию, индивидуального предпринимателя, самозанятого, мастера и т. п.), деятельность которого будет смоделирована при реализации детского творческого проекта, </w:t>
      </w:r>
      <w:r w:rsidRPr="007C1E95">
        <w:rPr>
          <w:rFonts w:ascii="Times New Roman" w:hAnsi="Times New Roman"/>
          <w:sz w:val="28"/>
          <w:szCs w:val="28"/>
          <w:lang w:eastAsia="ru-RU"/>
        </w:rPr>
        <w:t>что обеспечит получение дополнительных баллов.</w:t>
      </w:r>
    </w:p>
    <w:p w:rsidR="00444F4E" w:rsidRPr="00985192" w:rsidRDefault="00444F4E" w:rsidP="00530B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192">
        <w:rPr>
          <w:rFonts w:ascii="Times New Roman" w:hAnsi="Times New Roman"/>
          <w:sz w:val="28"/>
          <w:szCs w:val="28"/>
        </w:rPr>
        <w:t xml:space="preserve">Проект должен включать три обязательные модели, в которых реализованы механизмы с использованием зубчатой, ременной и реечной передач. </w:t>
      </w:r>
    </w:p>
    <w:p w:rsidR="00444F4E" w:rsidRPr="00985192" w:rsidRDefault="00444F4E" w:rsidP="00530B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192">
        <w:rPr>
          <w:rFonts w:ascii="Times New Roman" w:hAnsi="Times New Roman"/>
          <w:sz w:val="28"/>
          <w:szCs w:val="28"/>
        </w:rPr>
        <w:t xml:space="preserve">Проект должен быть мобильным при транспортировке и не превышать допустимых размеров 100х50 см. Высота проекта не регламентируется. </w:t>
      </w:r>
    </w:p>
    <w:p w:rsidR="00444F4E" w:rsidRPr="00985192" w:rsidRDefault="00444F4E" w:rsidP="00530B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192">
        <w:rPr>
          <w:rFonts w:ascii="Times New Roman" w:hAnsi="Times New Roman"/>
          <w:sz w:val="28"/>
          <w:szCs w:val="28"/>
        </w:rPr>
        <w:t>Допускается использование различных образовательных конструкторов</w:t>
      </w:r>
      <w:r>
        <w:rPr>
          <w:rFonts w:ascii="Times New Roman" w:hAnsi="Times New Roman"/>
          <w:sz w:val="28"/>
          <w:szCs w:val="28"/>
        </w:rPr>
        <w:t xml:space="preserve">, предназначенных для детей </w:t>
      </w:r>
      <w:r w:rsidRPr="00985192">
        <w:rPr>
          <w:rFonts w:ascii="Times New Roman" w:hAnsi="Times New Roman"/>
          <w:sz w:val="28"/>
          <w:szCs w:val="28"/>
        </w:rPr>
        <w:t>(приветствуются движущиеся механизмы, передачи, датчики), дополнительный бросовый материал и бытовые предметы. В конструкции должны присутствовать механизмы</w:t>
      </w:r>
      <w:r w:rsidRPr="00985192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985192">
        <w:rPr>
          <w:rFonts w:ascii="Times New Roman" w:hAnsi="Times New Roman"/>
          <w:sz w:val="28"/>
          <w:szCs w:val="28"/>
        </w:rPr>
        <w:t xml:space="preserve">Количество деталей конструктора в конструкции не ограничено. </w:t>
      </w:r>
    </w:p>
    <w:p w:rsidR="00444F4E" w:rsidRPr="00985192" w:rsidRDefault="00444F4E" w:rsidP="00530B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5192">
        <w:rPr>
          <w:rFonts w:ascii="Times New Roman" w:hAnsi="Times New Roman"/>
          <w:sz w:val="28"/>
          <w:szCs w:val="28"/>
        </w:rPr>
        <w:t>Программирование моделей должно выполняться с использованием специализированного программного обеспечения, адаптированного для детей до 8 лет.</w:t>
      </w:r>
    </w:p>
    <w:p w:rsidR="00444F4E" w:rsidRDefault="00444F4E" w:rsidP="00EF7D7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Творческие проекты, заявленные ранее на Конкурс, к участию </w:t>
      </w:r>
      <w:r w:rsidRPr="00985192">
        <w:rPr>
          <w:rFonts w:ascii="Times New Roman" w:hAnsi="Times New Roman"/>
          <w:sz w:val="28"/>
          <w:szCs w:val="28"/>
          <w:lang w:eastAsia="ru-RU"/>
        </w:rPr>
        <w:br/>
        <w:t>не допускаются.</w:t>
      </w:r>
    </w:p>
    <w:p w:rsidR="00444F4E" w:rsidRPr="00EF7D79" w:rsidRDefault="00444F4E" w:rsidP="00EF7D7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985192" w:rsidRDefault="00444F4E" w:rsidP="00530B0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>. Сроки проведения Конкурса</w:t>
      </w:r>
    </w:p>
    <w:p w:rsidR="00444F4E" w:rsidRPr="00985192" w:rsidRDefault="00444F4E" w:rsidP="00E747C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5.1. </w:t>
      </w:r>
      <w:r>
        <w:rPr>
          <w:rFonts w:ascii="Times New Roman" w:hAnsi="Times New Roman"/>
          <w:sz w:val="28"/>
          <w:szCs w:val="28"/>
          <w:lang w:eastAsia="ru-RU"/>
        </w:rPr>
        <w:t>Муниципальный этап конкурса проводится  15 января 2026года на базе МБДОУ «Ординский детский сад» (здание по ул. Ясная, 1).</w:t>
      </w:r>
    </w:p>
    <w:p w:rsidR="00444F4E" w:rsidRPr="00985192" w:rsidRDefault="00444F4E" w:rsidP="00530B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985192" w:rsidRDefault="00444F4E" w:rsidP="00530B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>. Порядок подачи заявок на участие в Конкурсе</w:t>
      </w:r>
    </w:p>
    <w:p w:rsidR="00444F4E" w:rsidRPr="00985192" w:rsidRDefault="00444F4E" w:rsidP="00A965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6.1. </w:t>
      </w:r>
      <w:r>
        <w:rPr>
          <w:rFonts w:ascii="Times New Roman" w:hAnsi="Times New Roman"/>
          <w:sz w:val="28"/>
          <w:szCs w:val="28"/>
          <w:lang w:eastAsia="ru-RU"/>
        </w:rPr>
        <w:t xml:space="preserve">Заявки на участие  в конкурсе направляются  в МБДОУ «Ординский детский сад» (здание по ул. Ясная, 1) на адрес электронной почты </w:t>
      </w:r>
      <w:r>
        <w:rPr>
          <w:rFonts w:ascii="Times New Roman" w:hAnsi="Times New Roman"/>
          <w:sz w:val="28"/>
          <w:szCs w:val="28"/>
          <w:lang w:val="en-US" w:eastAsia="ru-RU"/>
        </w:rPr>
        <w:t>orda</w:t>
      </w:r>
      <w:r w:rsidRPr="00E94AD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sad</w:t>
      </w:r>
      <w:r>
        <w:rPr>
          <w:rFonts w:ascii="Times New Roman" w:hAnsi="Times New Roman"/>
          <w:sz w:val="28"/>
          <w:szCs w:val="28"/>
          <w:lang w:eastAsia="ru-RU"/>
        </w:rPr>
        <w:t>.3</w:t>
      </w:r>
      <w:r w:rsidRPr="00E94AD3">
        <w:rPr>
          <w:rFonts w:ascii="Times New Roman" w:hAnsi="Times New Roman"/>
          <w:sz w:val="28"/>
          <w:szCs w:val="28"/>
          <w:lang w:eastAsia="ru-RU"/>
        </w:rPr>
        <w:t>@</w:t>
      </w:r>
      <w:r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E94AD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ru</w:t>
      </w:r>
      <w:r w:rsidRPr="00E94AD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срок до 12 января 2026</w:t>
      </w:r>
      <w:r w:rsidRPr="00303BB9"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 xml:space="preserve"> по форме согласно </w:t>
      </w:r>
      <w:r w:rsidRPr="00A965FF">
        <w:rPr>
          <w:rFonts w:ascii="Times New Roman" w:hAnsi="Times New Roman"/>
          <w:sz w:val="28"/>
          <w:szCs w:val="28"/>
          <w:lang w:eastAsia="ru-RU"/>
        </w:rPr>
        <w:t xml:space="preserve">приложению 1 к настоящему Положению </w:t>
      </w:r>
      <w:r>
        <w:rPr>
          <w:rFonts w:ascii="Times New Roman" w:hAnsi="Times New Roman"/>
          <w:sz w:val="28"/>
          <w:szCs w:val="28"/>
          <w:lang w:eastAsia="ru-RU"/>
        </w:rPr>
        <w:t>(далее - заявка).</w:t>
      </w:r>
    </w:p>
    <w:p w:rsidR="00444F4E" w:rsidRPr="008C7D76" w:rsidRDefault="00444F4E" w:rsidP="008C7D7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6.1.1. К заявке дополнительно необходимо направить согласие родителей (законных представителей) на участие в Конкурсе и на обработку персональных данных несовершеннолетнего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 форме согласно приложению </w:t>
      </w:r>
      <w:r>
        <w:rPr>
          <w:rFonts w:ascii="Times New Roman" w:hAnsi="Times New Roman"/>
          <w:sz w:val="28"/>
          <w:szCs w:val="28"/>
          <w:lang w:eastAsia="ru-RU"/>
        </w:rPr>
        <w:br/>
        <w:t>2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к настоящему Положению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(или согласие можно привезти в день проведения Конкурса).</w:t>
      </w:r>
    </w:p>
    <w:p w:rsidR="00444F4E" w:rsidRPr="00303BB9" w:rsidRDefault="00444F4E" w:rsidP="008C7D7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6.2. </w:t>
      </w:r>
      <w:r>
        <w:rPr>
          <w:rFonts w:ascii="Times New Roman" w:hAnsi="Times New Roman"/>
          <w:sz w:val="28"/>
          <w:szCs w:val="28"/>
          <w:lang w:eastAsia="ru-RU"/>
        </w:rPr>
        <w:t>МБДОУ «Ординский детский сад» (здание по ул. Ясная, 1)</w:t>
      </w:r>
      <w:r w:rsidRPr="00303BB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6749">
        <w:rPr>
          <w:rFonts w:ascii="Times New Roman" w:hAnsi="Times New Roman"/>
          <w:sz w:val="28"/>
          <w:szCs w:val="28"/>
          <w:lang w:eastAsia="ru-RU"/>
        </w:rPr>
        <w:t xml:space="preserve">рассылает ссылки на «Паспорта проектов» проектов каждому судье муниципального этапа  </w:t>
      </w:r>
      <w:r w:rsidRPr="009A6749">
        <w:rPr>
          <w:rFonts w:ascii="Times New Roman" w:hAnsi="Times New Roman"/>
          <w:bCs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/>
          <w:sz w:val="28"/>
          <w:szCs w:val="28"/>
          <w:lang w:eastAsia="ru-RU"/>
        </w:rPr>
        <w:t>12 января 2026</w:t>
      </w:r>
      <w:r w:rsidRPr="009A6749">
        <w:rPr>
          <w:rFonts w:ascii="Times New Roman" w:hAnsi="Times New Roman"/>
          <w:sz w:val="28"/>
          <w:szCs w:val="28"/>
          <w:lang w:eastAsia="ru-RU"/>
        </w:rPr>
        <w:t>г.</w:t>
      </w:r>
    </w:p>
    <w:p w:rsidR="00444F4E" w:rsidRPr="008C7D76" w:rsidRDefault="00444F4E" w:rsidP="008C7D7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44F4E" w:rsidRPr="00985192" w:rsidRDefault="00444F4E" w:rsidP="00530B0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VII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>. Номинации Конкурса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85192">
        <w:rPr>
          <w:rFonts w:ascii="Times New Roman" w:hAnsi="Times New Roman"/>
          <w:iCs/>
          <w:sz w:val="28"/>
          <w:szCs w:val="28"/>
          <w:lang w:eastAsia="ru-RU"/>
        </w:rPr>
        <w:t>7.</w:t>
      </w:r>
      <w:r>
        <w:rPr>
          <w:rFonts w:ascii="Times New Roman" w:hAnsi="Times New Roman"/>
          <w:iCs/>
          <w:sz w:val="28"/>
          <w:szCs w:val="28"/>
          <w:lang w:eastAsia="ru-RU"/>
        </w:rPr>
        <w:t>1</w:t>
      </w:r>
      <w:r w:rsidRPr="00985192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985192">
        <w:rPr>
          <w:rFonts w:ascii="Times New Roman" w:hAnsi="Times New Roman"/>
          <w:sz w:val="28"/>
          <w:szCs w:val="28"/>
          <w:lang w:eastAsia="ru-RU"/>
        </w:rPr>
        <w:t>онкурсные испытания для детей (проходят в формате очно - заочно):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- представление и защита творческого проекта «Профессии, которые меняют мир!» - </w:t>
      </w:r>
      <w:r w:rsidRPr="00985192">
        <w:rPr>
          <w:rFonts w:ascii="Times New Roman" w:hAnsi="Times New Roman"/>
          <w:bCs/>
          <w:sz w:val="28"/>
          <w:szCs w:val="28"/>
          <w:lang w:eastAsia="ru-RU"/>
        </w:rPr>
        <w:t>очно</w:t>
      </w:r>
      <w:r w:rsidRPr="00985192">
        <w:rPr>
          <w:rFonts w:ascii="Times New Roman" w:hAnsi="Times New Roman"/>
          <w:sz w:val="28"/>
          <w:szCs w:val="28"/>
          <w:lang w:eastAsia="ru-RU"/>
        </w:rPr>
        <w:t>;</w:t>
      </w:r>
    </w:p>
    <w:p w:rsidR="00444F4E" w:rsidRPr="00985192" w:rsidRDefault="00444F4E" w:rsidP="00530B0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85192">
        <w:rPr>
          <w:rFonts w:ascii="Times New Roman" w:hAnsi="Times New Roman"/>
          <w:iCs/>
          <w:sz w:val="28"/>
          <w:szCs w:val="28"/>
          <w:lang w:eastAsia="ru-RU"/>
        </w:rPr>
        <w:t xml:space="preserve">- </w:t>
      </w:r>
      <w:r w:rsidRPr="00985192">
        <w:rPr>
          <w:rFonts w:ascii="Times New Roman" w:hAnsi="Times New Roman"/>
          <w:sz w:val="28"/>
          <w:szCs w:val="28"/>
          <w:lang w:eastAsia="ru-RU"/>
        </w:rPr>
        <w:t>командное выполнение заданий – очно;</w:t>
      </w:r>
    </w:p>
    <w:p w:rsidR="00444F4E" w:rsidRDefault="00444F4E" w:rsidP="005502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bCs/>
          <w:iCs/>
          <w:sz w:val="28"/>
          <w:szCs w:val="28"/>
          <w:lang w:eastAsia="ru-RU"/>
        </w:rPr>
        <w:t>- «Паспорт проекта»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985192">
        <w:rPr>
          <w:rFonts w:ascii="Times New Roman" w:hAnsi="Times New Roman"/>
          <w:bCs/>
          <w:sz w:val="28"/>
          <w:szCs w:val="28"/>
          <w:lang w:eastAsia="ru-RU"/>
        </w:rPr>
        <w:t>заочно</w:t>
      </w:r>
      <w:r w:rsidRPr="00985192">
        <w:rPr>
          <w:rFonts w:ascii="Times New Roman" w:hAnsi="Times New Roman"/>
          <w:sz w:val="28"/>
          <w:szCs w:val="28"/>
          <w:lang w:eastAsia="ru-RU"/>
        </w:rPr>
        <w:t>.</w:t>
      </w:r>
    </w:p>
    <w:p w:rsidR="00444F4E" w:rsidRPr="00985192" w:rsidRDefault="00444F4E" w:rsidP="005502F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985192" w:rsidRDefault="00444F4E" w:rsidP="00530B0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>. Конкурсные испытания и критерии оценки</w:t>
      </w:r>
    </w:p>
    <w:p w:rsidR="00444F4E" w:rsidRPr="00985192" w:rsidRDefault="00444F4E" w:rsidP="00530B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8.1. Определение победителей среди детских команд по номинации конкурсные испытания производится, исходя из критериев </w:t>
      </w:r>
      <w:r w:rsidRPr="003213CD"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 w:rsidRPr="003213CD">
        <w:rPr>
          <w:rFonts w:ascii="Times New Roman" w:hAnsi="Times New Roman"/>
          <w:sz w:val="28"/>
          <w:szCs w:val="28"/>
          <w:lang w:eastAsia="ru-RU"/>
        </w:rPr>
        <w:br/>
        <w:t>по</w:t>
      </w:r>
      <w:r>
        <w:rPr>
          <w:rFonts w:ascii="Times New Roman" w:hAnsi="Times New Roman"/>
          <w:sz w:val="28"/>
          <w:szCs w:val="28"/>
          <w:lang w:eastAsia="ru-RU"/>
        </w:rPr>
        <w:t xml:space="preserve"> трем</w:t>
      </w:r>
      <w:r w:rsidRPr="003213CD">
        <w:rPr>
          <w:rFonts w:ascii="Times New Roman" w:hAnsi="Times New Roman"/>
          <w:sz w:val="28"/>
          <w:szCs w:val="28"/>
          <w:lang w:eastAsia="ru-RU"/>
        </w:rPr>
        <w:t xml:space="preserve"> испытаниям.</w:t>
      </w:r>
    </w:p>
    <w:p w:rsidR="00444F4E" w:rsidRPr="00654897" w:rsidRDefault="00444F4E" w:rsidP="00530B0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8.1.1. </w:t>
      </w:r>
      <w:r w:rsidRPr="003213C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Конкурсное испытание и критерии оценки представления и </w:t>
      </w:r>
      <w:r w:rsidRPr="003213C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защиты творческого проекта </w:t>
      </w:r>
      <w:r w:rsidRPr="003213CD">
        <w:rPr>
          <w:rFonts w:ascii="Times New Roman" w:hAnsi="Times New Roman"/>
          <w:color w:val="000000"/>
          <w:sz w:val="28"/>
          <w:szCs w:val="28"/>
          <w:lang w:eastAsia="ru-RU"/>
        </w:rPr>
        <w:t>«Профессии, которые меняют мир!»</w:t>
      </w:r>
      <w:r w:rsidRPr="003213CD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444F4E" w:rsidRPr="00654897" w:rsidRDefault="00444F4E" w:rsidP="00530B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897">
        <w:rPr>
          <w:rFonts w:ascii="Times New Roman" w:hAnsi="Times New Roman"/>
          <w:sz w:val="28"/>
          <w:szCs w:val="28"/>
          <w:lang w:eastAsia="ru-RU"/>
        </w:rPr>
        <w:t xml:space="preserve">8.2. Представление и защита творческого проекта на муниципальном </w:t>
      </w:r>
      <w:r w:rsidRPr="00654897">
        <w:rPr>
          <w:rFonts w:ascii="Times New Roman" w:hAnsi="Times New Roman"/>
          <w:sz w:val="28"/>
          <w:szCs w:val="28"/>
          <w:lang w:eastAsia="ru-RU"/>
        </w:rPr>
        <w:br/>
        <w:t>этапе – очно.</w:t>
      </w:r>
    </w:p>
    <w:p w:rsidR="00444F4E" w:rsidRPr="00985192" w:rsidRDefault="00444F4E" w:rsidP="00912B5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985192" w:rsidRDefault="00444F4E" w:rsidP="00912B5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5192">
        <w:rPr>
          <w:rFonts w:ascii="Times New Roman" w:hAnsi="Times New Roman"/>
          <w:b/>
          <w:sz w:val="28"/>
          <w:szCs w:val="28"/>
          <w:lang w:eastAsia="ru-RU"/>
        </w:rPr>
        <w:t>Критерии оценивания представления и защиты творческого проекта</w:t>
      </w:r>
    </w:p>
    <w:p w:rsidR="00444F4E" w:rsidRPr="00985192" w:rsidRDefault="00444F4E" w:rsidP="00912B5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85192">
        <w:rPr>
          <w:rFonts w:ascii="Times New Roman" w:hAnsi="Times New Roman"/>
          <w:b/>
          <w:sz w:val="28"/>
          <w:szCs w:val="28"/>
          <w:lang w:eastAsia="ru-RU"/>
        </w:rPr>
        <w:t>«Профессии, которые меняют мир!»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"/>
        <w:gridCol w:w="4163"/>
        <w:gridCol w:w="3927"/>
        <w:gridCol w:w="1142"/>
      </w:tblGrid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4" w:type="pct"/>
            <w:vAlign w:val="center"/>
          </w:tcPr>
          <w:p w:rsidR="00444F4E" w:rsidRPr="00985192" w:rsidRDefault="00444F4E" w:rsidP="00912B52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Критерии оценки проекта</w:t>
            </w:r>
          </w:p>
        </w:tc>
        <w:tc>
          <w:tcPr>
            <w:tcW w:w="1994" w:type="pct"/>
            <w:vAlign w:val="center"/>
          </w:tcPr>
          <w:p w:rsidR="00444F4E" w:rsidRPr="00985192" w:rsidRDefault="00444F4E" w:rsidP="00912B52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580" w:type="pct"/>
            <w:vAlign w:val="center"/>
          </w:tcPr>
          <w:p w:rsidR="00444F4E" w:rsidRPr="00985192" w:rsidRDefault="00444F4E" w:rsidP="00912B52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Макс. балл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4" w:type="pct"/>
            <w:vAlign w:val="center"/>
          </w:tcPr>
          <w:p w:rsidR="00444F4E" w:rsidRPr="00985192" w:rsidRDefault="00444F4E" w:rsidP="00912B52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4" w:type="pct"/>
            <w:vAlign w:val="center"/>
          </w:tcPr>
          <w:p w:rsidR="00444F4E" w:rsidRPr="00985192" w:rsidRDefault="00444F4E" w:rsidP="00912B52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0" w:type="pct"/>
            <w:vAlign w:val="center"/>
          </w:tcPr>
          <w:p w:rsidR="00444F4E" w:rsidRPr="00985192" w:rsidRDefault="00444F4E" w:rsidP="00912B52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4" w:type="pct"/>
          </w:tcPr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тематике соревнований</w:t>
            </w:r>
          </w:p>
        </w:tc>
        <w:tc>
          <w:tcPr>
            <w:tcW w:w="1994" w:type="pct"/>
          </w:tcPr>
          <w:p w:rsidR="00444F4E" w:rsidRPr="00985192" w:rsidRDefault="00444F4E" w:rsidP="00E35154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0 – не соответствует;</w:t>
            </w:r>
          </w:p>
          <w:p w:rsidR="00444F4E" w:rsidRPr="00985192" w:rsidRDefault="00444F4E" w:rsidP="00E35154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1 - соответствует частично; 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2 – соответствует полностью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4" w:type="pct"/>
          </w:tcPr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При презентации проекта дети рассказывают о предприятии/ организации партнёре</w:t>
            </w:r>
          </w:p>
        </w:tc>
        <w:tc>
          <w:tcPr>
            <w:tcW w:w="1994" w:type="pct"/>
          </w:tcPr>
          <w:p w:rsidR="00444F4E" w:rsidRPr="00985192" w:rsidRDefault="00444F4E" w:rsidP="00E35154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0 – в презентации проекта нет информации про предприятие, рассказывается только про проект;</w:t>
            </w:r>
          </w:p>
          <w:p w:rsidR="00444F4E" w:rsidRPr="00985192" w:rsidRDefault="00444F4E" w:rsidP="00E35154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1 – в презентации проекта рассказывается о работе с предприятием, но нет подробного рассказа, сведения разрознены;</w:t>
            </w:r>
          </w:p>
          <w:p w:rsidR="00444F4E" w:rsidRPr="00985192" w:rsidRDefault="00444F4E" w:rsidP="00E35154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2 – в презентации проекта говорится напрямую про работу с предприятием, явно прослеживается эта линия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14" w:type="pct"/>
          </w:tcPr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Оригинальность идеи, творческий подход, целостность художественного образа, артистичность</w:t>
            </w:r>
          </w:p>
        </w:tc>
        <w:tc>
          <w:tcPr>
            <w:tcW w:w="1994" w:type="pct"/>
          </w:tcPr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 – презентацию и защиту проекта проводят в основном взрослые;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 – презентация проекта имеет больше реферативный характер, творческие элементы отсутствуют;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 – проявления творчества, индивидуальности в проекте присутствуют;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 – своеобразие, необычность, нестандартные исполнительские решения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4" w:type="pct"/>
          </w:tcPr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Качество и эстетика выполнения работы, проекта в целом</w:t>
            </w:r>
          </w:p>
        </w:tc>
        <w:tc>
          <w:tcPr>
            <w:tcW w:w="1994" w:type="pct"/>
          </w:tcPr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 – проект не качественный и эстетически не привлекательный;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 – проект качественный или эстетически привлекательный;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 – проект качественно выполнен и эстетически привлекателен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4" w:type="pct"/>
          </w:tcPr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В проекте представлены 3 основных модели с механизмами, в них присутствуют зубчатая, ременная, реечная передачи</w:t>
            </w:r>
          </w:p>
        </w:tc>
        <w:tc>
          <w:tcPr>
            <w:tcW w:w="1994" w:type="pct"/>
          </w:tcPr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 1 баллу за критерии: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наличие 3-х моделей с механизмами;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наличие хотя бы в одной из моделей зубчатой передачи,</w:t>
            </w:r>
          </w:p>
          <w:p w:rsidR="00444F4E" w:rsidRPr="00985192" w:rsidRDefault="00444F4E" w:rsidP="00980CEA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наличие хотя бы в одной из моделей ременной передачи,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наличие хотя бы в одной из моделей реечной передачи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4" w:type="pct"/>
          </w:tcPr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1994" w:type="pct"/>
          </w:tcPr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 – дети не смогли ответить на вопросы по проекту;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 – команда ответила на самые простые вопросы по проекту;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3 – команда отвечает чётко, слажено, но не может ответить на вопросы, показывающие высокую степень понимания работы механизмов и программ;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 – команда смогла чётко ответить на все вопросы жюри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14" w:type="pct"/>
          </w:tcPr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Качество выступления на защите проекта (по 1 баллу за каждый критерий):</w:t>
            </w:r>
          </w:p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артистичность;</w:t>
            </w:r>
          </w:p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грамотная речь;</w:t>
            </w:r>
          </w:p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речь чёткая, понятная</w:t>
            </w:r>
          </w:p>
        </w:tc>
        <w:tc>
          <w:tcPr>
            <w:tcW w:w="1994" w:type="pct"/>
          </w:tcPr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0 – нет ни одного критерия,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далее – по 1 баллу за каждый критерий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14" w:type="pct"/>
          </w:tcPr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Продолжительность защиты проекта не более 5 минут</w:t>
            </w:r>
          </w:p>
        </w:tc>
        <w:tc>
          <w:tcPr>
            <w:tcW w:w="1994" w:type="pct"/>
          </w:tcPr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0 – больше 5 минут 00 секунд;</w:t>
            </w:r>
          </w:p>
          <w:p w:rsidR="00444F4E" w:rsidRPr="00985192" w:rsidRDefault="00444F4E" w:rsidP="00E35154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 – меньше или равно 5 минут 00 секунд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44F4E" w:rsidRPr="00A65ADC" w:rsidTr="00E747CB">
        <w:tc>
          <w:tcPr>
            <w:tcW w:w="312" w:type="pct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14" w:type="pct"/>
          </w:tcPr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поля, на котором расположен проект, по тематике проекта (по 1 баллу за каждый критерий):</w:t>
            </w:r>
          </w:p>
          <w:p w:rsidR="00444F4E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Поле оформлено согласно тематике проекта;</w:t>
            </w:r>
          </w:p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В оформлении присутствует логотип предприятия/партнёра;</w:t>
            </w:r>
          </w:p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Имеется стена (щит), имитирующий объемную модель предприятия, цеха;</w:t>
            </w:r>
          </w:p>
          <w:p w:rsidR="00444F4E" w:rsidRPr="00985192" w:rsidRDefault="00444F4E" w:rsidP="00912B52">
            <w:pPr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Присутствуют буклеты и (или) листовки предприятия</w:t>
            </w:r>
          </w:p>
        </w:tc>
        <w:tc>
          <w:tcPr>
            <w:tcW w:w="1994" w:type="pct"/>
          </w:tcPr>
          <w:p w:rsidR="00444F4E" w:rsidRPr="00985192" w:rsidRDefault="00444F4E" w:rsidP="00D340D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0 – нет ни одного критерия,</w:t>
            </w:r>
          </w:p>
          <w:p w:rsidR="00444F4E" w:rsidRPr="00985192" w:rsidRDefault="00444F4E" w:rsidP="00D340D7">
            <w:pPr>
              <w:spacing w:before="120" w:after="120"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далее – по 1 баллу за каждый критерий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44F4E" w:rsidRPr="00A65ADC" w:rsidTr="00E747CB">
        <w:tc>
          <w:tcPr>
            <w:tcW w:w="4420" w:type="pct"/>
            <w:gridSpan w:val="3"/>
          </w:tcPr>
          <w:p w:rsidR="00444F4E" w:rsidRPr="00985192" w:rsidRDefault="00444F4E" w:rsidP="00E747CB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85192">
              <w:rPr>
                <w:rFonts w:ascii="Times New Roman" w:hAnsi="Times New Roman"/>
                <w:sz w:val="28"/>
                <w:szCs w:val="28"/>
                <w:lang w:eastAsia="ru-RU"/>
              </w:rPr>
              <w:t>Общий балл:</w:t>
            </w:r>
          </w:p>
        </w:tc>
        <w:tc>
          <w:tcPr>
            <w:tcW w:w="580" w:type="pct"/>
          </w:tcPr>
          <w:p w:rsidR="00444F4E" w:rsidRPr="00985192" w:rsidRDefault="00444F4E" w:rsidP="008F7B1A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444F4E" w:rsidRPr="007C1E95" w:rsidRDefault="00444F4E" w:rsidP="00912B52">
      <w:pPr>
        <w:widowControl w:val="0"/>
        <w:tabs>
          <w:tab w:val="left" w:pos="1597"/>
        </w:tabs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444F4E" w:rsidRPr="007C1E95" w:rsidRDefault="00444F4E" w:rsidP="00912B52">
      <w:pPr>
        <w:widowControl w:val="0"/>
        <w:tabs>
          <w:tab w:val="left" w:pos="159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1E95">
        <w:rPr>
          <w:rFonts w:ascii="Times New Roman" w:hAnsi="Times New Roman"/>
          <w:bCs/>
          <w:iCs/>
          <w:sz w:val="28"/>
          <w:szCs w:val="28"/>
          <w:lang w:eastAsia="ru-RU"/>
        </w:rPr>
        <w:t>8.3. Конкурсное испытание и критерии оценки</w:t>
      </w:r>
      <w:r w:rsidRPr="007C1E95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7C1E95">
        <w:rPr>
          <w:rFonts w:ascii="Times New Roman" w:hAnsi="Times New Roman"/>
          <w:sz w:val="28"/>
          <w:szCs w:val="28"/>
          <w:lang w:eastAsia="ru-RU"/>
        </w:rPr>
        <w:t>командного выполнения заданий.</w:t>
      </w:r>
    </w:p>
    <w:p w:rsidR="00444F4E" w:rsidRDefault="00444F4E" w:rsidP="00912B5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8.4. Командное выполнение заданий состоит из </w:t>
      </w:r>
      <w:r>
        <w:rPr>
          <w:rFonts w:ascii="Times New Roman" w:hAnsi="Times New Roman"/>
          <w:sz w:val="28"/>
          <w:szCs w:val="28"/>
          <w:lang w:eastAsia="ru-RU"/>
        </w:rPr>
        <w:t>одного конкурсного испытания, направленного на развитие конструктивных навыков, внимания, памяти, логического мышления, творческого воображения, умения работать в команде.</w:t>
      </w:r>
    </w:p>
    <w:p w:rsidR="00444F4E" w:rsidRDefault="00444F4E" w:rsidP="00912B5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8.4.1. Задание « Физика в игрушках» - проектное задание «ПРОФИ – городки».</w:t>
      </w: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  <w:lang w:eastAsia="ru-RU"/>
        </w:rPr>
        <w:t xml:space="preserve">В конкурсном испытании участвуют </w:t>
      </w:r>
      <w:r>
        <w:rPr>
          <w:rFonts w:ascii="Times New Roman" w:hAnsi="Times New Roman"/>
          <w:sz w:val="28"/>
          <w:szCs w:val="28"/>
          <w:lang w:eastAsia="ru-RU"/>
        </w:rPr>
        <w:t>дети совместно с родителями (законными представителями).</w:t>
      </w: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>Конкурсное задание: из предложенного перечня материалов изготовить (собрать) действующий макет подвижного механизма –</w:t>
      </w:r>
      <w:r>
        <w:rPr>
          <w:rFonts w:ascii="Times New Roman" w:hAnsi="Times New Roman"/>
          <w:sz w:val="28"/>
          <w:szCs w:val="28"/>
          <w:lang w:eastAsia="ru-RU"/>
        </w:rPr>
        <w:t xml:space="preserve"> машины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с резиномотором, а также оформить городки (картонные втулки от туалетной бумаги) – 5 штук по тематике команды. Примеры машинок и карточки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D913D1">
        <w:rPr>
          <w:rFonts w:ascii="Times New Roman" w:hAnsi="Times New Roman"/>
          <w:sz w:val="28"/>
          <w:szCs w:val="28"/>
          <w:lang w:eastAsia="ru-RU"/>
        </w:rPr>
        <w:t>с фигурами представлены в папке по ссылке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444F4E" w:rsidRDefault="000E1B77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history="1">
        <w:r w:rsidR="00444F4E" w:rsidRPr="00B17E45">
          <w:rPr>
            <w:rStyle w:val="af8"/>
            <w:rFonts w:ascii="Times New Roman" w:hAnsi="Times New Roman"/>
            <w:sz w:val="28"/>
            <w:szCs w:val="28"/>
            <w:lang w:eastAsia="ru-RU"/>
          </w:rPr>
          <w:t>https://disk.yandex.ru/d/_MpxFR6q8j1erg</w:t>
        </w:r>
      </w:hyperlink>
      <w:r w:rsidR="00444F4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44F4E" w:rsidRPr="00201D12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После этого на поле для конкурсных испытаний в зоне Города командой выставляется одна из городошных фигур: «Пушка», «Колодец» или «Пулеметное гнездо» из 5 подготовленных командой городков. Далее команде дается 3 попытки и 5 минут на то, чтоб с помощью изготовленной машины с резиномотором сбить фигуру из городков, получая баллы за каждый сбитый элемент.</w:t>
      </w: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Default="000E1B77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1B77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6pt;margin-top:-27pt;width:114.9pt;height:108.25pt;z-index:1;visibility:visible">
            <v:imagedata r:id="rId8" o:title=""/>
          </v:shape>
        </w:pict>
      </w:r>
      <w:r w:rsidRPr="000E1B77">
        <w:rPr>
          <w:noProof/>
          <w:lang w:eastAsia="ru-RU"/>
        </w:rPr>
        <w:pict>
          <v:shape id="Рисунок 4" o:spid="_x0000_s1027" type="#_x0000_t75" style="position:absolute;left:0;text-align:left;margin-left:315pt;margin-top:-27pt;width:112.6pt;height:109.3pt;z-index:3;visibility:visible">
            <v:imagedata r:id="rId9" o:title=""/>
          </v:shape>
        </w:pict>
      </w:r>
      <w:r w:rsidRPr="000E1B77">
        <w:rPr>
          <w:noProof/>
          <w:lang w:eastAsia="ru-RU"/>
        </w:rPr>
        <w:pict>
          <v:shape id="Рисунок 3" o:spid="_x0000_s1028" type="#_x0000_t75" style="position:absolute;left:0;text-align:left;margin-left:189pt;margin-top:-27pt;width:100.35pt;height:110.8pt;z-index:2;visibility:visible">
            <v:imagedata r:id="rId10" o:title=""/>
          </v:shape>
        </w:pict>
      </w: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201D12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>Оборудование: на соревнования каждая команда привозит перечень материалов, обязательных для выполнения задания.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При создании модели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01D12">
        <w:rPr>
          <w:rFonts w:ascii="Times New Roman" w:hAnsi="Times New Roman"/>
          <w:sz w:val="28"/>
          <w:szCs w:val="28"/>
          <w:lang w:eastAsia="ru-RU"/>
        </w:rPr>
        <w:t>не обязательно использовать всё оборудование, перечисленное в списке</w:t>
      </w:r>
      <w:r>
        <w:rPr>
          <w:rFonts w:ascii="Times New Roman" w:hAnsi="Times New Roman"/>
          <w:sz w:val="28"/>
          <w:szCs w:val="28"/>
          <w:lang w:eastAsia="ru-RU"/>
        </w:rPr>
        <w:t xml:space="preserve">. На соревнования 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команда привозит </w:t>
      </w:r>
      <w:r>
        <w:rPr>
          <w:rFonts w:ascii="Times New Roman" w:hAnsi="Times New Roman"/>
          <w:sz w:val="28"/>
          <w:szCs w:val="28"/>
          <w:lang w:eastAsia="ru-RU"/>
        </w:rPr>
        <w:t xml:space="preserve">только то оборудование из списка, которое необходимо при изготовлении модели. </w:t>
      </w:r>
      <w:r w:rsidRPr="00D913D1">
        <w:rPr>
          <w:rFonts w:ascii="Times New Roman" w:hAnsi="Times New Roman"/>
          <w:sz w:val="28"/>
          <w:szCs w:val="28"/>
          <w:lang w:eastAsia="ru-RU"/>
        </w:rPr>
        <w:t>Использование материалов не из списка запрещено!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44F4E" w:rsidRPr="00201D12" w:rsidRDefault="00444F4E" w:rsidP="00201D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 xml:space="preserve">Обязательное оборудование (материалы и инструменты) для создания модели </w:t>
      </w:r>
      <w:r>
        <w:rPr>
          <w:rFonts w:ascii="Times New Roman" w:hAnsi="Times New Roman"/>
          <w:sz w:val="28"/>
          <w:szCs w:val="28"/>
          <w:lang w:eastAsia="ru-RU"/>
        </w:rPr>
        <w:t>машины</w:t>
      </w:r>
      <w:r w:rsidRPr="00201D12">
        <w:rPr>
          <w:rFonts w:ascii="Times New Roman" w:hAnsi="Times New Roman"/>
          <w:sz w:val="28"/>
          <w:szCs w:val="28"/>
          <w:lang w:eastAsia="ru-RU"/>
        </w:rPr>
        <w:t>:</w:t>
      </w:r>
    </w:p>
    <w:p w:rsidR="00444F4E" w:rsidRPr="00BA6B41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 w:rsidRPr="00BA6B41">
        <w:rPr>
          <w:szCs w:val="28"/>
        </w:rPr>
        <w:t>Пустые пластиковые бутылки вместимостью 0,3</w:t>
      </w:r>
      <w:r>
        <w:rPr>
          <w:szCs w:val="28"/>
        </w:rPr>
        <w:t>-</w:t>
      </w:r>
      <w:r w:rsidRPr="00BA6B41">
        <w:rPr>
          <w:szCs w:val="28"/>
        </w:rPr>
        <w:t xml:space="preserve">0,5 л – </w:t>
      </w:r>
      <w:r>
        <w:rPr>
          <w:szCs w:val="28"/>
        </w:rPr>
        <w:t>4</w:t>
      </w:r>
      <w:r w:rsidRPr="00BA6B41">
        <w:rPr>
          <w:szCs w:val="28"/>
        </w:rPr>
        <w:t xml:space="preserve"> шт.</w:t>
      </w:r>
    </w:p>
    <w:p w:rsidR="00444F4E" w:rsidRPr="00BA6B41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Крышки пластиковые для колес, диаметром 3-4 см – 12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Палочки для суши – 10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Шпажки – 10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Палочки от мороженого – 10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Резинки для денег – 20 шт.</w:t>
      </w:r>
    </w:p>
    <w:p w:rsidR="00444F4E" w:rsidRPr="00BA6B41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Трубочки для коктейлей пластиковые – 10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Черный маркер для разметки – 1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Ножницы канцелярские – 2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Набор фломастеров или маркеров – 1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Втулки от туалетной бумаги, высота 9,5 см, диаметр примерно 4,5 см – 10 шт. 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Малярный скотч – 1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Скотч – 2 шт. (можно разного диаметра)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Линейка или угольник – 1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Простой карандаш – 2 шт.</w:t>
      </w:r>
    </w:p>
    <w:p w:rsidR="00444F4E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Стирательная резинка – 2 шт.</w:t>
      </w:r>
    </w:p>
    <w:p w:rsidR="00444F4E" w:rsidRDefault="00444F4E" w:rsidP="00766CE2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Клей или клеящий пистолет со стержнем (работают с ним только взрослые в специальной зоне) – 1 шт.</w:t>
      </w:r>
    </w:p>
    <w:p w:rsidR="00444F4E" w:rsidRPr="00BA6B41" w:rsidRDefault="00444F4E" w:rsidP="00BA6B41">
      <w:pPr>
        <w:pStyle w:val="af6"/>
        <w:widowControl w:val="0"/>
        <w:numPr>
          <w:ilvl w:val="0"/>
          <w:numId w:val="15"/>
        </w:num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Шило подписанное (работают с ним только взрослые в специальной зоне) – 1 шт.</w:t>
      </w:r>
    </w:p>
    <w:p w:rsidR="00444F4E" w:rsidRDefault="00444F4E" w:rsidP="00201D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201D12" w:rsidRDefault="00444F4E" w:rsidP="005D34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 xml:space="preserve">Описание поля для проведения практической части конкурса: в качестве поля может быть использована любая ровная поверхность (пол, стол и пр.), имеющая габаритные размеры (ДхШ) 2500х2000 мм, на которую настилается баннер (ДхШ) 2500х2000 мм с нанесённой разметкой. </w:t>
      </w:r>
      <w:r>
        <w:rPr>
          <w:rFonts w:ascii="Times New Roman" w:hAnsi="Times New Roman"/>
          <w:sz w:val="28"/>
          <w:szCs w:val="28"/>
          <w:lang w:eastAsia="ru-RU"/>
        </w:rPr>
        <w:t>Допустимо размещение разметки непосредственно на полу.</w:t>
      </w:r>
      <w:r w:rsidRPr="005D34E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44F4E" w:rsidRDefault="00444F4E" w:rsidP="005D34E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1D12">
        <w:rPr>
          <w:rFonts w:ascii="Times New Roman" w:hAnsi="Times New Roman"/>
          <w:sz w:val="28"/>
          <w:szCs w:val="28"/>
          <w:lang w:eastAsia="ru-RU"/>
        </w:rPr>
        <w:t>Линия старта располагается на расстоянии 3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м от начала баннера, затем </w:t>
      </w:r>
      <w:r>
        <w:rPr>
          <w:rFonts w:ascii="Times New Roman" w:hAnsi="Times New Roman"/>
          <w:sz w:val="28"/>
          <w:szCs w:val="28"/>
          <w:lang w:eastAsia="ru-RU"/>
        </w:rPr>
        <w:t xml:space="preserve">через 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каждые 30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м нанесены 5 линий. На расстоянии 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0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01D12">
        <w:rPr>
          <w:rFonts w:ascii="Times New Roman" w:hAnsi="Times New Roman"/>
          <w:sz w:val="28"/>
          <w:szCs w:val="28"/>
          <w:lang w:eastAsia="ru-RU"/>
        </w:rPr>
        <w:t>м от конца баннера находится зона финиша, которая вертикально разделена на промежутки на расстоянии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18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201D12">
        <w:rPr>
          <w:rFonts w:ascii="Times New Roman" w:hAnsi="Times New Roman"/>
          <w:sz w:val="28"/>
          <w:szCs w:val="28"/>
          <w:lang w:eastAsia="ru-RU"/>
        </w:rPr>
        <w:t>м друг от друга с указанием финишных отметок. Каждые промежутки имеют свою цену 2, 4, 6, 8 или 10 баллов.</w:t>
      </w:r>
    </w:p>
    <w:p w:rsidR="00444F4E" w:rsidRDefault="00444F4E" w:rsidP="00934FC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Default="000E1B77" w:rsidP="00934FC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1B77">
        <w:rPr>
          <w:noProof/>
          <w:lang w:eastAsia="ru-RU"/>
        </w:rPr>
        <w:pict>
          <v:shape id="Рисунок 5" o:spid="_x0000_s1029" type="#_x0000_t75" style="position:absolute;left:0;text-align:left;margin-left:37.95pt;margin-top:31.75pt;width:410.1pt;height:431.8pt;z-index:4;visibility:visible">
            <v:imagedata r:id="rId11" o:title=""/>
            <w10:wrap type="topAndBottom"/>
          </v:shape>
        </w:pict>
      </w:r>
      <w:r w:rsidR="00444F4E">
        <w:rPr>
          <w:rFonts w:ascii="Times New Roman" w:hAnsi="Times New Roman"/>
          <w:sz w:val="28"/>
          <w:szCs w:val="28"/>
          <w:lang w:eastAsia="ru-RU"/>
        </w:rPr>
        <w:t xml:space="preserve">Зона Города занимает размер 40 х 60 см и находится между линией </w:t>
      </w:r>
    </w:p>
    <w:p w:rsidR="00444F4E" w:rsidRDefault="00444F4E" w:rsidP="00934FC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финиша и верхним краем баннера в центре этой части поля (от центральной оси поля по 30 см вправо и влево).</w:t>
      </w:r>
    </w:p>
    <w:p w:rsidR="00444F4E" w:rsidRPr="00201D12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>Правила выполнение конкурсного задания:</w:t>
      </w:r>
    </w:p>
    <w:p w:rsidR="00444F4E" w:rsidRPr="00201D12" w:rsidRDefault="00444F4E" w:rsidP="00201D1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>1.</w:t>
      </w:r>
      <w:r w:rsidRPr="00201D12">
        <w:rPr>
          <w:rFonts w:ascii="Times New Roman" w:hAnsi="Times New Roman"/>
          <w:sz w:val="28"/>
          <w:szCs w:val="28"/>
          <w:lang w:eastAsia="ru-RU"/>
        </w:rPr>
        <w:tab/>
        <w:t xml:space="preserve">На сборку </w:t>
      </w:r>
      <w:r>
        <w:rPr>
          <w:rFonts w:ascii="Times New Roman" w:hAnsi="Times New Roman"/>
          <w:sz w:val="28"/>
          <w:szCs w:val="28"/>
          <w:lang w:eastAsia="ru-RU"/>
        </w:rPr>
        <w:t>машины с резиномотором и оформление городков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 отводится 20 минут.</w:t>
      </w:r>
    </w:p>
    <w:p w:rsidR="00444F4E" w:rsidRPr="00201D12" w:rsidRDefault="00444F4E" w:rsidP="00201D1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>2.</w:t>
      </w:r>
      <w:r w:rsidRPr="00201D12">
        <w:rPr>
          <w:rFonts w:ascii="Times New Roman" w:hAnsi="Times New Roman"/>
          <w:sz w:val="28"/>
          <w:szCs w:val="28"/>
          <w:lang w:eastAsia="ru-RU"/>
        </w:rPr>
        <w:tab/>
        <w:t xml:space="preserve">Для изготовления (сборки) </w:t>
      </w:r>
      <w:r>
        <w:rPr>
          <w:rFonts w:ascii="Times New Roman" w:hAnsi="Times New Roman"/>
          <w:sz w:val="28"/>
          <w:szCs w:val="28"/>
          <w:lang w:eastAsia="ru-RU"/>
        </w:rPr>
        <w:t>машины с резиномотором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 командам необходимо использовать привезённый обязательный набор </w:t>
      </w:r>
      <w:r w:rsidRPr="00934FC8">
        <w:rPr>
          <w:rFonts w:ascii="Times New Roman" w:hAnsi="Times New Roman"/>
          <w:sz w:val="28"/>
          <w:szCs w:val="28"/>
          <w:lang w:eastAsia="ru-RU"/>
        </w:rPr>
        <w:t>оборудования. Набор оборудования проверяются перед выполнением задания на целостность комплектации и соответствие списку. Внимание! При сборке м</w:t>
      </w:r>
      <w:r w:rsidRPr="00201D12">
        <w:rPr>
          <w:rFonts w:ascii="Times New Roman" w:hAnsi="Times New Roman"/>
          <w:sz w:val="28"/>
          <w:szCs w:val="28"/>
          <w:lang w:eastAsia="ru-RU"/>
        </w:rPr>
        <w:t>одели взрослые участники конкурса обеспечивают безопасное использование материалов и инструментов детьми!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Работы с помощью шила и клея или клеевого пистолета проводятся в специальной зоне без детей.</w:t>
      </w:r>
    </w:p>
    <w:p w:rsidR="00444F4E" w:rsidRPr="00201D12" w:rsidRDefault="00444F4E" w:rsidP="00201D12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>3.</w:t>
      </w:r>
      <w:r w:rsidRPr="00201D12">
        <w:rPr>
          <w:rFonts w:ascii="Times New Roman" w:hAnsi="Times New Roman"/>
          <w:sz w:val="28"/>
          <w:szCs w:val="28"/>
          <w:lang w:eastAsia="ru-RU"/>
        </w:rPr>
        <w:tab/>
        <w:t xml:space="preserve">Дети </w:t>
      </w:r>
      <w:r>
        <w:rPr>
          <w:rFonts w:ascii="Times New Roman" w:hAnsi="Times New Roman"/>
          <w:sz w:val="28"/>
          <w:szCs w:val="28"/>
          <w:lang w:eastAsia="ru-RU"/>
        </w:rPr>
        <w:t>раскрашивают и оформляют городки из втулок туалетной бумаги по тематике команды.</w:t>
      </w:r>
    </w:p>
    <w:p w:rsidR="00444F4E" w:rsidRPr="00201D12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 xml:space="preserve">Регламент проведения практической части конкурсного задания </w:t>
      </w:r>
      <w:r>
        <w:rPr>
          <w:rFonts w:ascii="Times New Roman" w:hAnsi="Times New Roman"/>
          <w:sz w:val="28"/>
          <w:szCs w:val="28"/>
          <w:lang w:eastAsia="ru-RU"/>
        </w:rPr>
        <w:t>«ПРОФИ-городки»</w:t>
      </w:r>
      <w:r w:rsidRPr="00201D12">
        <w:rPr>
          <w:rFonts w:ascii="Times New Roman" w:hAnsi="Times New Roman"/>
          <w:sz w:val="28"/>
          <w:szCs w:val="28"/>
          <w:lang w:eastAsia="ru-RU"/>
        </w:rPr>
        <w:t>:</w:t>
      </w: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1D12">
        <w:rPr>
          <w:rFonts w:ascii="Times New Roman" w:hAnsi="Times New Roman"/>
          <w:sz w:val="28"/>
          <w:szCs w:val="28"/>
          <w:lang w:eastAsia="ru-RU"/>
        </w:rPr>
        <w:t xml:space="preserve">1. На выполнение практической части задания отводится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 минут</w:t>
      </w:r>
      <w:r w:rsidRPr="00201D12">
        <w:rPr>
          <w:rFonts w:ascii="Times New Roman" w:hAnsi="Times New Roman"/>
          <w:sz w:val="28"/>
          <w:szCs w:val="28"/>
          <w:lang w:eastAsia="ru-RU"/>
        </w:rPr>
        <w:br/>
        <w:t xml:space="preserve">или 3 попытки (что закончится раньше). Результат команды определяется </w:t>
      </w:r>
      <w:r w:rsidRPr="00201D12">
        <w:rPr>
          <w:rFonts w:ascii="Times New Roman" w:hAnsi="Times New Roman"/>
          <w:sz w:val="28"/>
          <w:szCs w:val="28"/>
          <w:lang w:eastAsia="ru-RU"/>
        </w:rPr>
        <w:br/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>сумме всех попыток</w:t>
      </w:r>
      <w:r w:rsidRPr="00201D12">
        <w:rPr>
          <w:rFonts w:ascii="Times New Roman" w:hAnsi="Times New Roman"/>
          <w:sz w:val="28"/>
          <w:szCs w:val="28"/>
          <w:lang w:eastAsia="ru-RU"/>
        </w:rPr>
        <w:t>.</w:t>
      </w:r>
    </w:p>
    <w:p w:rsidR="00444F4E" w:rsidRPr="00985192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2. Команда вытягивает карточку с городошной фигурой из перечня, строит фигуру городков в Городе на линии Финиша.</w:t>
      </w:r>
    </w:p>
    <w:p w:rsidR="00444F4E" w:rsidRPr="00985192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3. Машина с резиномотором устанавливается перед линией «Старт».</w:t>
      </w:r>
    </w:p>
    <w:p w:rsidR="00444F4E" w:rsidRPr="00985192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4. Судья даёт команду «На старт, внимание, марш!» и начинает отсчёт общего времени выполнения задания/количества попыток и времени попытки.</w:t>
      </w:r>
    </w:p>
    <w:p w:rsidR="00444F4E" w:rsidRPr="00985192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5. Участник команды запускает машину с резиномотором для проезда </w:t>
      </w:r>
      <w:r w:rsidRPr="00985192">
        <w:rPr>
          <w:rFonts w:ascii="Times New Roman" w:hAnsi="Times New Roman"/>
          <w:sz w:val="28"/>
          <w:szCs w:val="28"/>
          <w:lang w:eastAsia="ru-RU"/>
        </w:rPr>
        <w:br/>
        <w:t xml:space="preserve">по полю и сбивания городошной фигуры. </w:t>
      </w:r>
    </w:p>
    <w:p w:rsidR="00444F4E" w:rsidRPr="00985192" w:rsidRDefault="00444F4E" w:rsidP="00B3601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После запуска машины фиксируются выбитые из зоны Города городки, которые жюри собирает отдельно. Оставшиеся в зоне Города или на её границах городки жюри устанавливает вертикально в ряд на линии финиша внутри Города.</w:t>
      </w:r>
    </w:p>
    <w:p w:rsidR="00444F4E" w:rsidRDefault="00444F4E" w:rsidP="00B3601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6. Во второй раз после запуска машины вновь фиксируются выбитые </w:t>
      </w:r>
      <w:r w:rsidRPr="00985192">
        <w:rPr>
          <w:rFonts w:ascii="Times New Roman" w:hAnsi="Times New Roman"/>
          <w:sz w:val="28"/>
          <w:szCs w:val="28"/>
          <w:lang w:eastAsia="ru-RU"/>
        </w:rPr>
        <w:br/>
        <w:t xml:space="preserve">из зоны Города городки, которые жюри также собирает отдельно. Оставшиеся </w:t>
      </w:r>
      <w:r w:rsidRPr="00985192">
        <w:rPr>
          <w:rFonts w:ascii="Times New Roman" w:hAnsi="Times New Roman"/>
          <w:sz w:val="28"/>
          <w:szCs w:val="28"/>
          <w:lang w:eastAsia="ru-RU"/>
        </w:rPr>
        <w:br/>
        <w:t xml:space="preserve">в зоне Города или на её границах городки жюри устанавливает вертикально </w:t>
      </w:r>
      <w:r w:rsidRPr="00985192">
        <w:rPr>
          <w:rFonts w:ascii="Times New Roman" w:hAnsi="Times New Roman"/>
          <w:sz w:val="28"/>
          <w:szCs w:val="28"/>
          <w:lang w:eastAsia="ru-RU"/>
        </w:rPr>
        <w:br/>
        <w:t>в ряд на линии финиша внутри Города.</w:t>
      </w:r>
    </w:p>
    <w:p w:rsidR="00444F4E" w:rsidRPr="00201D12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В третий раз после запуска машины происходит фиксация выбитых городков и останавливается время испытания.</w:t>
      </w: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. Ответственное лицо фиксирует результаты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количество выбитых городков за каждый запуск машинки</w:t>
      </w:r>
      <w:r w:rsidRPr="00201D1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время прохождения испытания</w:t>
      </w:r>
      <w:r w:rsidRPr="00201D12">
        <w:rPr>
          <w:rFonts w:ascii="Times New Roman" w:hAnsi="Times New Roman"/>
          <w:sz w:val="28"/>
          <w:szCs w:val="28"/>
          <w:lang w:eastAsia="ru-RU"/>
        </w:rPr>
        <w:t>.</w:t>
      </w:r>
    </w:p>
    <w:p w:rsidR="00444F4E" w:rsidRDefault="00444F4E" w:rsidP="00201D1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Default="00444F4E" w:rsidP="00BC75BB">
      <w:pPr>
        <w:widowControl w:val="0"/>
        <w:tabs>
          <w:tab w:val="left" w:pos="4425"/>
          <w:tab w:val="center" w:pos="5170"/>
        </w:tabs>
        <w:spacing w:after="0" w:line="240" w:lineRule="auto"/>
        <w:ind w:left="43" w:firstLine="66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1D12">
        <w:rPr>
          <w:rFonts w:ascii="Times New Roman" w:hAnsi="Times New Roman"/>
          <w:b/>
          <w:sz w:val="28"/>
          <w:szCs w:val="28"/>
          <w:lang w:eastAsia="ru-RU"/>
        </w:rPr>
        <w:t>Критерии оценки конкурсного задания «</w:t>
      </w:r>
      <w:r>
        <w:rPr>
          <w:rFonts w:ascii="Times New Roman" w:hAnsi="Times New Roman"/>
          <w:b/>
          <w:sz w:val="28"/>
          <w:szCs w:val="28"/>
          <w:lang w:eastAsia="ru-RU"/>
        </w:rPr>
        <w:t>ПРОФИ-городки</w:t>
      </w:r>
      <w:r w:rsidRPr="00201D12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444F4E" w:rsidRPr="00201D12" w:rsidRDefault="00444F4E" w:rsidP="00BC75BB">
      <w:pPr>
        <w:widowControl w:val="0"/>
        <w:tabs>
          <w:tab w:val="left" w:pos="4425"/>
          <w:tab w:val="center" w:pos="5170"/>
        </w:tabs>
        <w:spacing w:after="0" w:line="240" w:lineRule="auto"/>
        <w:ind w:left="43" w:firstLine="66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7"/>
        <w:gridCol w:w="2600"/>
        <w:gridCol w:w="5376"/>
        <w:gridCol w:w="1316"/>
      </w:tblGrid>
      <w:tr w:rsidR="00444F4E" w:rsidRPr="00A65ADC" w:rsidTr="00D11768">
        <w:tc>
          <w:tcPr>
            <w:tcW w:w="627" w:type="dxa"/>
            <w:vAlign w:val="bottom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00" w:type="dxa"/>
            <w:vAlign w:val="bottom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 оценивания</w:t>
            </w:r>
          </w:p>
        </w:tc>
        <w:tc>
          <w:tcPr>
            <w:tcW w:w="537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131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444F4E" w:rsidRPr="00A65ADC" w:rsidTr="00D11768">
        <w:tc>
          <w:tcPr>
            <w:tcW w:w="627" w:type="dxa"/>
            <w:vAlign w:val="bottom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0" w:type="dxa"/>
            <w:vAlign w:val="bottom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7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1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44F4E" w:rsidRPr="00A65ADC" w:rsidTr="00D11768">
        <w:tc>
          <w:tcPr>
            <w:tcW w:w="627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0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Баллы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сбивание городков</w:t>
            </w:r>
          </w:p>
        </w:tc>
        <w:tc>
          <w:tcPr>
            <w:tcW w:w="537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3 балла за каждый городок, который выбит за пределы Города</w:t>
            </w:r>
          </w:p>
        </w:tc>
        <w:tc>
          <w:tcPr>
            <w:tcW w:w="131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44F4E" w:rsidRPr="00A65ADC" w:rsidTr="00D11768">
        <w:tc>
          <w:tcPr>
            <w:tcW w:w="627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0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Баллы за попытки</w:t>
            </w:r>
          </w:p>
        </w:tc>
        <w:tc>
          <w:tcPr>
            <w:tcW w:w="5376" w:type="dxa"/>
          </w:tcPr>
          <w:p w:rsidR="00444F4E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– все городки выбиты с 1 попытки;</w:t>
            </w:r>
          </w:p>
          <w:p w:rsidR="00444F4E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– все городки выбиты со второй попытки;</w:t>
            </w:r>
          </w:p>
          <w:p w:rsidR="00444F4E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– все городки выбиты с третьей попытки;</w:t>
            </w:r>
          </w:p>
          <w:p w:rsidR="00444F4E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 – все городки не выбиты</w:t>
            </w:r>
          </w:p>
        </w:tc>
        <w:tc>
          <w:tcPr>
            <w:tcW w:w="1316" w:type="dxa"/>
          </w:tcPr>
          <w:p w:rsidR="00444F4E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444F4E" w:rsidRPr="00A65ADC" w:rsidTr="00D11768">
        <w:tc>
          <w:tcPr>
            <w:tcW w:w="627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00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Дизайн</w:t>
            </w:r>
          </w:p>
        </w:tc>
        <w:tc>
          <w:tcPr>
            <w:tcW w:w="5376" w:type="dxa"/>
          </w:tcPr>
          <w:p w:rsidR="00444F4E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Баллы складываются при наличии критерия:</w:t>
            </w:r>
          </w:p>
          <w:p w:rsidR="00444F4E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– машина сконструирована творчески;</w:t>
            </w:r>
          </w:p>
          <w:p w:rsidR="00444F4E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– городки оформлены творчески по тематике команды;</w:t>
            </w:r>
          </w:p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– машина имеет интересный дизайн в соответствии с тематикой команды</w:t>
            </w:r>
          </w:p>
        </w:tc>
        <w:tc>
          <w:tcPr>
            <w:tcW w:w="131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44F4E" w:rsidRPr="00A65ADC" w:rsidTr="00D11768">
        <w:tc>
          <w:tcPr>
            <w:tcW w:w="627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00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Время прохождения поля</w:t>
            </w:r>
          </w:p>
        </w:tc>
        <w:tc>
          <w:tcPr>
            <w:tcW w:w="537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Фиксируется, имеет значение только при одинаковом числе баллов по п.п. 1-2</w:t>
            </w:r>
          </w:p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Команда, имеющая первое время, получает +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1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4F4E" w:rsidRPr="00A65ADC" w:rsidTr="00D11768">
        <w:tc>
          <w:tcPr>
            <w:tcW w:w="627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00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Работа в команде</w:t>
            </w:r>
          </w:p>
        </w:tc>
        <w:tc>
          <w:tcPr>
            <w:tcW w:w="537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2 - работу выполняли совместно, слаженно;</w:t>
            </w:r>
          </w:p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1 - несогласованность действий в команде;</w:t>
            </w:r>
          </w:p>
          <w:p w:rsidR="00444F4E" w:rsidRPr="00201D12" w:rsidRDefault="00444F4E" w:rsidP="00D1176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0 - работу выполняли только родители.</w:t>
            </w:r>
          </w:p>
        </w:tc>
        <w:tc>
          <w:tcPr>
            <w:tcW w:w="131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4F4E" w:rsidRPr="00A65ADC" w:rsidTr="00D11768">
        <w:tc>
          <w:tcPr>
            <w:tcW w:w="8603" w:type="dxa"/>
            <w:gridSpan w:val="3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1D12">
              <w:rPr>
                <w:rFonts w:ascii="Times New Roman" w:hAnsi="Times New Roman"/>
                <w:sz w:val="28"/>
                <w:szCs w:val="28"/>
                <w:lang w:eastAsia="ru-RU"/>
              </w:rPr>
              <w:t>Общий балл:</w:t>
            </w:r>
          </w:p>
        </w:tc>
        <w:tc>
          <w:tcPr>
            <w:tcW w:w="1316" w:type="dxa"/>
          </w:tcPr>
          <w:p w:rsidR="00444F4E" w:rsidRPr="00201D12" w:rsidRDefault="00444F4E" w:rsidP="00D117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</w:tr>
    </w:tbl>
    <w:p w:rsidR="00444F4E" w:rsidRPr="00530B05" w:rsidRDefault="00444F4E" w:rsidP="00551CFE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985192" w:rsidRDefault="00444F4E" w:rsidP="00C02889">
      <w:pPr>
        <w:widowControl w:val="0"/>
        <w:tabs>
          <w:tab w:val="left" w:pos="993"/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bCs/>
          <w:sz w:val="28"/>
          <w:szCs w:val="28"/>
          <w:lang w:eastAsia="ru-RU"/>
        </w:rPr>
        <w:t>8.5.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5192">
        <w:rPr>
          <w:rFonts w:ascii="Times New Roman" w:hAnsi="Times New Roman"/>
          <w:bCs/>
          <w:iCs/>
          <w:sz w:val="28"/>
          <w:szCs w:val="28"/>
          <w:lang w:eastAsia="ru-RU"/>
        </w:rPr>
        <w:t>Конкурсное испытание «Паспорт проекта» и критерии оценки.</w:t>
      </w:r>
    </w:p>
    <w:p w:rsidR="00444F4E" w:rsidRPr="00530B05" w:rsidRDefault="00444F4E" w:rsidP="00C02889">
      <w:pPr>
        <w:widowControl w:val="0"/>
        <w:tabs>
          <w:tab w:val="left" w:pos="993"/>
          <w:tab w:val="left" w:pos="1135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85192">
        <w:rPr>
          <w:rFonts w:ascii="Times New Roman" w:hAnsi="Times New Roman"/>
          <w:bCs/>
          <w:sz w:val="28"/>
          <w:szCs w:val="28"/>
          <w:lang w:eastAsia="ru-RU"/>
        </w:rPr>
        <w:t>Конкурсное испытание «Паспорт проекта»</w:t>
      </w:r>
      <w:r w:rsidRPr="009851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направлено на оценку комплексного подхода команды к реализации робототехнического проекта, а также на демонстрацию процесса его создания, от зарождения идеи до финального представления. </w:t>
      </w:r>
      <w:r w:rsidRPr="00985192">
        <w:rPr>
          <w:rFonts w:ascii="Times New Roman" w:hAnsi="Times New Roman"/>
          <w:bCs/>
          <w:sz w:val="28"/>
          <w:szCs w:val="28"/>
          <w:lang w:eastAsia="ru-RU"/>
        </w:rPr>
        <w:t>«Па</w:t>
      </w:r>
      <w:r w:rsidRPr="00530B05">
        <w:rPr>
          <w:rFonts w:ascii="Times New Roman" w:hAnsi="Times New Roman"/>
          <w:bCs/>
          <w:sz w:val="28"/>
          <w:szCs w:val="28"/>
          <w:lang w:eastAsia="ru-RU"/>
        </w:rPr>
        <w:t xml:space="preserve">спорта проектов» команд оцениваются судьями Конкурса </w:t>
      </w:r>
      <w:r w:rsidRPr="00530B05">
        <w:rPr>
          <w:rFonts w:ascii="Times New Roman" w:hAnsi="Times New Roman"/>
          <w:sz w:val="28"/>
          <w:szCs w:val="28"/>
          <w:lang w:eastAsia="ru-RU"/>
        </w:rPr>
        <w:t>заочно</w:t>
      </w:r>
      <w:r w:rsidRPr="00530B0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30B05">
        <w:rPr>
          <w:rFonts w:ascii="Times New Roman" w:hAnsi="Times New Roman"/>
          <w:sz w:val="28"/>
          <w:szCs w:val="28"/>
          <w:lang w:eastAsia="ru-RU"/>
        </w:rPr>
        <w:t>до начала конкурсных испытаний</w:t>
      </w:r>
      <w:r w:rsidRPr="00530B0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444F4E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30B05">
        <w:rPr>
          <w:rFonts w:ascii="Times New Roman" w:hAnsi="Times New Roman"/>
          <w:bCs/>
          <w:sz w:val="28"/>
          <w:szCs w:val="28"/>
          <w:lang w:eastAsia="ru-RU"/>
        </w:rPr>
        <w:t>«Паспорт проекта»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 предоставляется для оценки</w:t>
      </w:r>
      <w:r>
        <w:rPr>
          <w:rFonts w:ascii="Times New Roman" w:hAnsi="Times New Roman"/>
          <w:sz w:val="28"/>
          <w:szCs w:val="28"/>
          <w:lang w:eastAsia="ru-RU"/>
        </w:rPr>
        <w:t xml:space="preserve"> жюри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 в электронном виде. Представляет из себя «летопись проекта» – отражает этапы работы над проектом, заполняется от имени детей, педагогом совместно с детьми, родители могут быть также привлечены по желанию. При оформлении «Паспорта проекта» можно использовать карандаши, краски, фломастеры, аппликации, фотографии и другие дополнительные материалы. В «Паспорте проекта» допускается использование </w:t>
      </w:r>
      <w:r w:rsidRPr="00530B05">
        <w:rPr>
          <w:rFonts w:ascii="Times New Roman" w:hAnsi="Times New Roman"/>
          <w:sz w:val="28"/>
          <w:szCs w:val="28"/>
          <w:lang w:val="en-US" w:eastAsia="ru-RU"/>
        </w:rPr>
        <w:t>QR</w:t>
      </w:r>
      <w:r w:rsidRPr="00530B05">
        <w:rPr>
          <w:rFonts w:ascii="Times New Roman" w:hAnsi="Times New Roman"/>
          <w:sz w:val="28"/>
          <w:szCs w:val="28"/>
          <w:lang w:eastAsia="ru-RU"/>
        </w:rPr>
        <w:t>-кодов для ссылок на дополнительные материалы по работе над проектом (видеоролики с занятий, экскурсий, презентаций проекта, фотографий с занятий и др.), дополнительно в «Паспорте проекта» должны быть представлены схемы и идеи детей, должны отражаться все этапы работы над проектом. Эти страницы (сканы оригиналов) должны быть добавлены в конце в качестве п</w:t>
      </w:r>
      <w:r w:rsidRPr="00530B05">
        <w:rPr>
          <w:rFonts w:ascii="Times New Roman" w:hAnsi="Times New Roman"/>
          <w:bCs/>
          <w:iCs/>
          <w:sz w:val="28"/>
          <w:szCs w:val="28"/>
          <w:lang w:eastAsia="ru-RU"/>
        </w:rPr>
        <w:t>риложения</w:t>
      </w:r>
      <w:r w:rsidRPr="00250069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444F4E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5192">
        <w:rPr>
          <w:rFonts w:ascii="Times New Roman" w:hAnsi="Times New Roman"/>
          <w:bCs/>
          <w:sz w:val="28"/>
          <w:szCs w:val="28"/>
          <w:lang w:eastAsia="ru-RU"/>
        </w:rPr>
        <w:t xml:space="preserve">Паспорт проекта оформляется в электронном виде в </w:t>
      </w:r>
      <w:r w:rsidRPr="00985192">
        <w:rPr>
          <w:rFonts w:ascii="Times New Roman" w:hAnsi="Times New Roman"/>
          <w:bCs/>
          <w:sz w:val="28"/>
          <w:szCs w:val="28"/>
          <w:lang w:val="en-US" w:eastAsia="ru-RU"/>
        </w:rPr>
        <w:t>pdf</w:t>
      </w:r>
      <w:r w:rsidRPr="00985192">
        <w:rPr>
          <w:rFonts w:ascii="Times New Roman" w:hAnsi="Times New Roman"/>
          <w:bCs/>
          <w:sz w:val="28"/>
          <w:szCs w:val="28"/>
          <w:lang w:eastAsia="ru-RU"/>
        </w:rPr>
        <w:t>-формате и размещается в облачном хранилище. Доступ к материалам предоставляется жюри для оценки на заочном этапе конкурса при подаче заявки на участие. Печатный вариант (оригинал) предоставляется судейской коллегии в день Конкурса.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Размер «Паспорта проекта»: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bCs/>
          <w:iCs/>
          <w:sz w:val="28"/>
          <w:szCs w:val="28"/>
          <w:lang w:eastAsia="ru-RU"/>
        </w:rPr>
        <w:t>- основная часть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с описанием проекта – от 10 до 25 страниц, </w:t>
      </w:r>
    </w:p>
    <w:p w:rsidR="00444F4E" w:rsidRPr="00250069" w:rsidRDefault="00444F4E" w:rsidP="00250069">
      <w:pPr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bCs/>
          <w:iCs/>
          <w:sz w:val="28"/>
          <w:szCs w:val="28"/>
          <w:lang w:eastAsia="ru-RU"/>
        </w:rPr>
        <w:t>- приложение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 с работой детей – от 5 до 10 страниц.</w:t>
      </w:r>
    </w:p>
    <w:p w:rsidR="00444F4E" w:rsidRPr="00022DD7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0B05">
        <w:rPr>
          <w:rFonts w:ascii="Times New Roman" w:hAnsi="Times New Roman"/>
          <w:sz w:val="28"/>
          <w:szCs w:val="28"/>
          <w:lang w:eastAsia="ru-RU"/>
        </w:rPr>
        <w:t xml:space="preserve">На титульном листе указывается название проекта, название предприятия/организации, полное наименование образовательной организации, регион, населенный пункт. Титульный лист «Паспорта проекта» оформляется согласно федеральному положению и доступен для загрузки по ссылке </w:t>
      </w:r>
      <w:hyperlink r:id="rId12" w:history="1">
        <w:r w:rsidRPr="00D806EF">
          <w:rPr>
            <w:rStyle w:val="af8"/>
            <w:rFonts w:ascii="Times New Roman" w:hAnsi="Times New Roman"/>
            <w:sz w:val="28"/>
            <w:szCs w:val="28"/>
          </w:rPr>
          <w:t>https://disk.yandex.ru/i/BY_sL1DyuQQYTA</w:t>
        </w:r>
      </w:hyperlink>
      <w:r w:rsidRPr="000C05DF">
        <w:rPr>
          <w:rFonts w:ascii="Times New Roman" w:hAnsi="Times New Roman"/>
          <w:sz w:val="28"/>
          <w:szCs w:val="28"/>
        </w:rPr>
        <w:t>.</w:t>
      </w:r>
    </w:p>
    <w:p w:rsidR="00444F4E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  <w:lang w:eastAsia="ru-RU"/>
        </w:rPr>
        <w:t>Примерная структура «Паспорта проекта»: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Оглавление (1 страница)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Визитка команды (1-3 страницы):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название проекта (в названии проекта </w:t>
      </w:r>
      <w:r w:rsidRPr="002F7443">
        <w:rPr>
          <w:rFonts w:ascii="Times New Roman" w:hAnsi="Times New Roman"/>
          <w:sz w:val="28"/>
          <w:szCs w:val="28"/>
          <w:lang w:eastAsia="ru-RU"/>
        </w:rPr>
        <w:t xml:space="preserve">необходимо указать 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предприятие, которому он посвящен);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регион, населенный пункт (наименование, численность населения, краткая характеристика, развитие промышленности или другие виды занятости населения);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образовательная организация (полное наименование, адрес);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название предприятия-партнера;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название команды, эмблема, девиз;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члены команды (ФИО каждого участника, возраст, роль в команде);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тренер (ФИО, должность);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консультанты и эксперты (ФИО, место работы, должность).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Краткие сведения о проекте (1-3 страницы):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актуальность и проблематика (Какую проблему решает проект? Как упрощает работу людей выбранной профессии? Как и кому помогает проект?);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описание проекта, его цель и задачи (краткое описание проекта: что за проект и для чего он нужен).</w:t>
      </w:r>
    </w:p>
    <w:p w:rsidR="00444F4E" w:rsidRPr="00985192" w:rsidRDefault="00444F4E" w:rsidP="002500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Исследовательская часть проекта (3-5 страниц): </w:t>
      </w:r>
    </w:p>
    <w:p w:rsidR="00444F4E" w:rsidRPr="00985192" w:rsidRDefault="00444F4E" w:rsidP="002500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план работы над проектом (краткий);</w:t>
      </w:r>
    </w:p>
    <w:p w:rsidR="00444F4E" w:rsidRPr="00985192" w:rsidRDefault="00444F4E" w:rsidP="002500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анализ реального сектора экономики родного региона (знакомство с предприятиями/организациями и профессиями родного края);</w:t>
      </w:r>
    </w:p>
    <w:p w:rsidR="00444F4E" w:rsidRPr="00985192" w:rsidRDefault="00444F4E" w:rsidP="002500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выбор предприятия-партнера (рассказать, почему и как выбрали данное предприятие)</w:t>
      </w:r>
      <w:r w:rsidRPr="00985192">
        <w:rPr>
          <w:rFonts w:ascii="Times New Roman" w:hAnsi="Times New Roman"/>
          <w:color w:val="FF0000"/>
          <w:sz w:val="28"/>
          <w:szCs w:val="28"/>
          <w:lang w:eastAsia="ru-RU"/>
        </w:rPr>
        <w:t>;</w:t>
      </w:r>
    </w:p>
    <w:p w:rsidR="00444F4E" w:rsidRPr="00985192" w:rsidRDefault="00444F4E" w:rsidP="002500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определение проблемы (сформулировать, какую проблему решает команда по кейсу – техническому заданию предприятия).</w:t>
      </w:r>
    </w:p>
    <w:p w:rsidR="00444F4E" w:rsidRPr="00985192" w:rsidRDefault="00444F4E" w:rsidP="005964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Взаимодействие с предприятием/организацией (3-10 страниц): </w:t>
      </w:r>
    </w:p>
    <w:p w:rsidR="00444F4E" w:rsidRPr="00985192" w:rsidRDefault="00444F4E" w:rsidP="005964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знакомство с предприятием-партнером (описание предприятия/организации, отрасль промышленности, описание основной деятельности предприятия);</w:t>
      </w:r>
    </w:p>
    <w:p w:rsidR="00444F4E" w:rsidRPr="00985192" w:rsidRDefault="00444F4E" w:rsidP="005964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краткая история предприятия (не более 1 страницы);</w:t>
      </w:r>
    </w:p>
    <w:p w:rsidR="00444F4E" w:rsidRPr="00985192" w:rsidRDefault="00444F4E" w:rsidP="005964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специалисты предприятия (специалисты каких профессий работают на данном предприятии);</w:t>
      </w:r>
    </w:p>
    <w:p w:rsidR="00444F4E" w:rsidRPr="00985192" w:rsidRDefault="00444F4E" w:rsidP="005964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знакомство с участком/процессом, который команда оптимизирует (какой участок-процесс оптимизировали или какую проблему решали? Как помогли специалистам предприятия/организации? Описать обоснование необходимости оптимизации);</w:t>
      </w:r>
    </w:p>
    <w:p w:rsidR="00444F4E" w:rsidRPr="00985192" w:rsidRDefault="00444F4E" w:rsidP="0059648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сотрудничество с предприятием-партнером (описать все виды взаимодействия: экскурсии, встречи с экспертами, участие в корпоративных праздниках, заключение соглашения о сотрудничестве и т.п.). Пример соглашения о сотрудничестве доступен по ссылке </w:t>
      </w:r>
      <w:hyperlink r:id="rId13" w:history="1">
        <w:r w:rsidRPr="00985192">
          <w:rPr>
            <w:rStyle w:val="af8"/>
            <w:rFonts w:ascii="Times New Roman" w:hAnsi="Times New Roman"/>
            <w:sz w:val="28"/>
            <w:szCs w:val="28"/>
            <w:lang w:eastAsia="ru-RU"/>
          </w:rPr>
          <w:t>https://www.раор.рф/assets/upload/ikar/soglachenie_sotr.pdf</w:t>
        </w:r>
      </w:hyperlink>
      <w:r w:rsidRPr="00985192">
        <w:rPr>
          <w:rFonts w:ascii="Times New Roman" w:hAnsi="Times New Roman"/>
          <w:sz w:val="28"/>
          <w:szCs w:val="28"/>
          <w:lang w:eastAsia="ru-RU"/>
        </w:rPr>
        <w:t>, скан-копия соглашения размещается в приложении к «Паспорту проекта»;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техническое задание (что команда оптимизирует/улучшает на предприятии/организации согласно техническому заданию?). Образец кейса-технического задания доступен по ссылке </w:t>
      </w:r>
      <w:hyperlink r:id="rId14" w:history="1">
        <w:r w:rsidRPr="00985192">
          <w:rPr>
            <w:rStyle w:val="af8"/>
            <w:rFonts w:ascii="Times New Roman" w:hAnsi="Times New Roman"/>
            <w:sz w:val="28"/>
            <w:szCs w:val="28"/>
            <w:lang w:eastAsia="ru-RU"/>
          </w:rPr>
          <w:t>https://disk.yandex.ru/i/OJXZ60Di_bOeLA</w:t>
        </w:r>
      </w:hyperlink>
      <w:r w:rsidRPr="00985192">
        <w:rPr>
          <w:rFonts w:ascii="Times New Roman" w:hAnsi="Times New Roman"/>
          <w:sz w:val="28"/>
          <w:szCs w:val="28"/>
          <w:lang w:eastAsia="ru-RU"/>
        </w:rPr>
        <w:t>, скан-копия заполненного технического задания размещается в приложении к «Паспорту проекта».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Технологическая часть проекта (5-10 страниц):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работа над технической частью проекта (как команда работала над технической частью проекта, рассказать, как строили и создавали модели);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описание конструкций моделей, их частей (описать каждую из 3-х основных моделей, в обязательном порядке указать, какие конструкторы используются в проекте);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описание взаимодействия моделей/механизмов в проекте;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описание программного обеспечения.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Заключение (1-3 страницы):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В заключении следует сформулировать основные выводы, вытекающие из результатов проекта, а также отразить свой вклад в решение рассматриваемых проблем на предприятии, где выполняется кейс – техническое задание проекта.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Приложения:</w:t>
      </w:r>
    </w:p>
    <w:p w:rsidR="00444F4E" w:rsidRPr="00985192" w:rsidRDefault="00444F4E" w:rsidP="007E23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источников;</w:t>
      </w:r>
    </w:p>
    <w:p w:rsidR="00444F4E" w:rsidRPr="00985192" w:rsidRDefault="00444F4E" w:rsidP="00EC76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работы детей  над проектом (5-10 страниц);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документы о работе с предприятием (соглашение о взаимодействии, кейс - техническое задание и т.п.);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схемы, рисунки, фотографии и др.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Приложения располагаются в порядке ссылок на них в тексте основных разделов. Приложения нумеруются цифрами. Допускается использование </w:t>
      </w:r>
      <w:r w:rsidRPr="00985192">
        <w:rPr>
          <w:rFonts w:ascii="Times New Roman" w:hAnsi="Times New Roman"/>
          <w:sz w:val="28"/>
          <w:szCs w:val="28"/>
          <w:lang w:val="en-US" w:eastAsia="ru-RU"/>
        </w:rPr>
        <w:t>QR</w:t>
      </w:r>
      <w:r w:rsidRPr="00985192">
        <w:rPr>
          <w:rFonts w:ascii="Times New Roman" w:hAnsi="Times New Roman"/>
          <w:sz w:val="28"/>
          <w:szCs w:val="28"/>
          <w:lang w:eastAsia="ru-RU"/>
        </w:rPr>
        <w:t>-кодов для ссылок на дополнительные материалы по работе над проектом (видеоролики с занятий, экскурсий, презентаций проекта, фотографий с занятий и др.)</w:t>
      </w:r>
      <w:r w:rsidRPr="00985192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444F4E" w:rsidRPr="00985192" w:rsidRDefault="00444F4E" w:rsidP="000C05D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</w:rPr>
        <w:t>Паспорт проекта должен соответствовать следующим требованиям оформления: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Формат листа: А4 (210х297 мм);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Ориентация: книжная;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Поля: верхнее 2 см, нижнее – 2 см, левое – 3 см, правое – 1,5 см;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Колонтитулы:</w:t>
      </w:r>
    </w:p>
    <w:p w:rsidR="00444F4E" w:rsidRPr="00985192" w:rsidRDefault="00444F4E" w:rsidP="007E23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Титульный лист – в колонтитулах ничего нет, не нумеруется. </w:t>
      </w:r>
    </w:p>
    <w:p w:rsidR="00444F4E" w:rsidRPr="00985192" w:rsidRDefault="00444F4E" w:rsidP="007E23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Основной текст проекта, верхний колонтитул – название учебного заведения.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Основной текст проекта, нижний колонтитул – нумерация страниц арабскими цифрами в правом нижнем углу листа, в центре название производственной линии, описанной в «Паспорте проекта». 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Текст</w:t>
      </w:r>
      <w:r w:rsidRPr="00985192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Шрифт</w:t>
      </w:r>
      <w:r w:rsidRPr="00985192">
        <w:rPr>
          <w:rFonts w:ascii="Times New Roman" w:hAnsi="Times New Roman"/>
          <w:sz w:val="28"/>
          <w:szCs w:val="28"/>
          <w:lang w:val="en-US" w:eastAsia="ru-RU"/>
        </w:rPr>
        <w:t>: Times New Roman.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Размер шрифта (кегль): 14 пт.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Отступ первой строки абзаца: 1 см.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Межстрочный интервал: 1,5</w:t>
      </w:r>
    </w:p>
    <w:p w:rsidR="00444F4E" w:rsidRPr="00985192" w:rsidRDefault="00444F4E" w:rsidP="00C0288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Выравнивание: по ширине с расстановкой переносов.</w:t>
      </w:r>
    </w:p>
    <w:p w:rsidR="00444F4E" w:rsidRDefault="00444F4E" w:rsidP="00426E4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Перечисления оформляются арабскими</w:t>
      </w:r>
      <w:r>
        <w:rPr>
          <w:rFonts w:ascii="Times New Roman" w:hAnsi="Times New Roman"/>
          <w:sz w:val="28"/>
          <w:szCs w:val="28"/>
          <w:lang w:eastAsia="ru-RU"/>
        </w:rPr>
        <w:t xml:space="preserve"> цифрами (нумерованные списки),</w:t>
      </w:r>
    </w:p>
    <w:p w:rsidR="00444F4E" w:rsidRDefault="00444F4E" w:rsidP="00426E4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жирной точкой       </w:t>
      </w:r>
      <w:r w:rsidRPr="00985192">
        <w:rPr>
          <w:rFonts w:ascii="Times New Roman" w:hAnsi="Times New Roman"/>
          <w:sz w:val="28"/>
          <w:szCs w:val="28"/>
          <w:lang w:eastAsia="ru-RU"/>
        </w:rPr>
        <w:t>(маркированные списки).</w:t>
      </w:r>
    </w:p>
    <w:tbl>
      <w:tblPr>
        <w:tblW w:w="0" w:type="auto"/>
        <w:tblInd w:w="2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1"/>
      </w:tblGrid>
      <w:tr w:rsidR="00444F4E" w:rsidTr="00E71BDA">
        <w:trPr>
          <w:trHeight w:val="70"/>
        </w:trPr>
        <w:tc>
          <w:tcPr>
            <w:tcW w:w="236" w:type="dxa"/>
          </w:tcPr>
          <w:p w:rsidR="00444F4E" w:rsidRDefault="00444F4E" w:rsidP="00426E4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?</w:t>
            </w:r>
          </w:p>
        </w:tc>
      </w:tr>
    </w:tbl>
    <w:p w:rsidR="00444F4E" w:rsidRPr="00985192" w:rsidRDefault="00444F4E" w:rsidP="00426E4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Иллюстративный материал размещается в тексте, без нумерации рисунков. При необходимости размещения большого количества графической информации или ссылки на видео она кодируется </w:t>
      </w:r>
      <w:r w:rsidRPr="00985192">
        <w:rPr>
          <w:rFonts w:ascii="Times New Roman" w:hAnsi="Times New Roman"/>
          <w:sz w:val="28"/>
          <w:szCs w:val="28"/>
          <w:lang w:val="en-US" w:eastAsia="ru-RU"/>
        </w:rPr>
        <w:t>QR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-кодом или выносится в приложения. </w:t>
      </w:r>
    </w:p>
    <w:p w:rsidR="00444F4E" w:rsidRDefault="00444F4E" w:rsidP="00E35154">
      <w:pPr>
        <w:widowControl w:val="0"/>
        <w:tabs>
          <w:tab w:val="left" w:pos="1520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530B05" w:rsidRDefault="00444F4E" w:rsidP="004E02C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8.6. Правила проведения конкурсного испытания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 для детских команд:</w:t>
      </w:r>
    </w:p>
    <w:p w:rsidR="00444F4E" w:rsidRPr="00530B05" w:rsidRDefault="00444F4E" w:rsidP="004E02C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30B05">
        <w:rPr>
          <w:rFonts w:ascii="Times New Roman" w:hAnsi="Times New Roman"/>
          <w:sz w:val="28"/>
          <w:szCs w:val="28"/>
          <w:lang w:eastAsia="ru-RU"/>
        </w:rPr>
        <w:t>за соблюдением регламента соревнования и правил проведения испытаний оргкомитетом назначаются ответственные лица и помощники судей;</w:t>
      </w:r>
    </w:p>
    <w:p w:rsidR="00444F4E" w:rsidRPr="00530B05" w:rsidRDefault="00444F4E" w:rsidP="004E02C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в зоне проведения конкурсного испытания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«Физика в игрушках» - ПРОФИ - городки» 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разрешается находиться участникам команд, членам оргкомитета, судьям и помощникам судей при условии соблюдения определенных требований; </w:t>
      </w:r>
    </w:p>
    <w:p w:rsidR="00444F4E" w:rsidRPr="00530B05" w:rsidRDefault="00444F4E" w:rsidP="004E02C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в зоне проведения конкурсного испытания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 на каждый стол для выполнения испытаний кладётся табличка с названием команды; также </w:t>
      </w:r>
      <w:r w:rsidRPr="00530B05">
        <w:rPr>
          <w:rFonts w:ascii="Times New Roman" w:hAnsi="Times New Roman"/>
          <w:sz w:val="28"/>
          <w:szCs w:val="28"/>
          <w:lang w:eastAsia="ru-RU"/>
        </w:rPr>
        <w:br/>
        <w:t>у каждого стола стоят помощники судей для фиксации времени выполнения испытаний и фотографирования результатов выполнения заданий;</w:t>
      </w:r>
    </w:p>
    <w:p w:rsidR="00444F4E" w:rsidRPr="00530B05" w:rsidRDefault="00444F4E" w:rsidP="004E02C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30B05">
        <w:rPr>
          <w:rFonts w:ascii="Times New Roman" w:hAnsi="Times New Roman"/>
          <w:sz w:val="28"/>
          <w:szCs w:val="28"/>
          <w:lang w:eastAsia="ru-RU"/>
        </w:rPr>
        <w:t>время окончания выполнения зада</w:t>
      </w:r>
      <w:r>
        <w:rPr>
          <w:rFonts w:ascii="Times New Roman" w:hAnsi="Times New Roman"/>
          <w:sz w:val="28"/>
          <w:szCs w:val="28"/>
          <w:lang w:eastAsia="ru-RU"/>
        </w:rPr>
        <w:t xml:space="preserve">ния конкурсного испытания 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 фиксируется помощниками судей по сигналу участника: произносится слово «готов» и поднят флажок «ИКаРёнок», затем время окончания выполнения задания сообщается судьям; </w:t>
      </w:r>
    </w:p>
    <w:p w:rsidR="00444F4E" w:rsidRPr="00530B05" w:rsidRDefault="00444F4E" w:rsidP="004E02C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после сигнала об окончании выполнения задания участнику запрещено вносить изменения и дополнения в модель; </w:t>
      </w:r>
    </w:p>
    <w:p w:rsidR="00444F4E" w:rsidRPr="00530B05" w:rsidRDefault="00444F4E" w:rsidP="004E02C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штрафные баллы начисляются в соответствии с правилами соревнований; </w:t>
      </w:r>
    </w:p>
    <w:p w:rsidR="00444F4E" w:rsidRPr="00530B05" w:rsidRDefault="00444F4E" w:rsidP="004E02C5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30B05">
        <w:rPr>
          <w:rFonts w:ascii="Times New Roman" w:hAnsi="Times New Roman"/>
          <w:sz w:val="28"/>
          <w:szCs w:val="28"/>
          <w:lang w:eastAsia="ru-RU"/>
        </w:rPr>
        <w:t>судья вправе дисквалифицировать участника за оскорбительное поведение по отношению к другим участникам или за неаккуратное отношение к деталям конструктора участников других команд.</w:t>
      </w:r>
    </w:p>
    <w:p w:rsidR="00444F4E" w:rsidRPr="00530B05" w:rsidRDefault="00444F4E" w:rsidP="004E02C5">
      <w:pPr>
        <w:widowControl w:val="0"/>
        <w:tabs>
          <w:tab w:val="left" w:pos="851"/>
          <w:tab w:val="left" w:pos="1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8.7.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 Требования к детским проектам, представленным на конкурс:</w:t>
      </w:r>
    </w:p>
    <w:p w:rsidR="00444F4E" w:rsidRPr="00530B05" w:rsidRDefault="00444F4E" w:rsidP="004E02C5">
      <w:pPr>
        <w:widowControl w:val="0"/>
        <w:tabs>
          <w:tab w:val="left" w:pos="851"/>
          <w:tab w:val="left" w:pos="1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985192">
        <w:rPr>
          <w:rFonts w:ascii="Times New Roman" w:hAnsi="Times New Roman"/>
          <w:sz w:val="28"/>
          <w:szCs w:val="28"/>
          <w:lang w:eastAsia="ru-RU"/>
        </w:rPr>
        <w:t>проекты, представленные на конкурс, могут быть собраны из любого конструктора, с и</w:t>
      </w:r>
      <w:r w:rsidRPr="00530B05">
        <w:rPr>
          <w:rFonts w:ascii="Times New Roman" w:hAnsi="Times New Roman"/>
          <w:sz w:val="28"/>
          <w:szCs w:val="28"/>
          <w:lang w:eastAsia="ru-RU"/>
        </w:rPr>
        <w:t>спользованием дополнительных материалов;</w:t>
      </w:r>
    </w:p>
    <w:p w:rsidR="00444F4E" w:rsidRPr="00530B05" w:rsidRDefault="00444F4E" w:rsidP="004E02C5">
      <w:pPr>
        <w:widowControl w:val="0"/>
        <w:tabs>
          <w:tab w:val="left" w:pos="851"/>
          <w:tab w:val="left" w:pos="1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30B05">
        <w:rPr>
          <w:rFonts w:ascii="Times New Roman" w:hAnsi="Times New Roman"/>
          <w:sz w:val="28"/>
          <w:szCs w:val="28"/>
          <w:lang w:eastAsia="ru-RU"/>
        </w:rPr>
        <w:t>конструкция, представленная на конкурс, не должна превышать размеров 0,5 квадратных метра (габаритные размеры длина, ширина не более 1 м х 0,5 м) высота может быть произвольной;</w:t>
      </w:r>
    </w:p>
    <w:p w:rsidR="00444F4E" w:rsidRDefault="00444F4E" w:rsidP="004E02C5">
      <w:pPr>
        <w:widowControl w:val="0"/>
        <w:tabs>
          <w:tab w:val="left" w:pos="851"/>
          <w:tab w:val="left" w:pos="1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- </w:t>
      </w:r>
      <w:r w:rsidRPr="00530B05">
        <w:rPr>
          <w:rFonts w:ascii="Times New Roman" w:hAnsi="Times New Roman"/>
          <w:sz w:val="28"/>
          <w:szCs w:val="28"/>
          <w:lang w:eastAsia="ru-RU"/>
        </w:rPr>
        <w:t>должна соблюдаться тема проекта «</w:t>
      </w:r>
      <w:r>
        <w:rPr>
          <w:rFonts w:ascii="Times New Roman" w:hAnsi="Times New Roman"/>
          <w:sz w:val="28"/>
          <w:szCs w:val="28"/>
          <w:lang w:eastAsia="ru-RU"/>
        </w:rPr>
        <w:t>Профессии, которые меняют мир!».</w:t>
      </w:r>
    </w:p>
    <w:p w:rsidR="00444F4E" w:rsidRDefault="00444F4E" w:rsidP="004E02C5">
      <w:pPr>
        <w:widowControl w:val="0"/>
        <w:tabs>
          <w:tab w:val="left" w:pos="851"/>
          <w:tab w:val="left" w:pos="15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C07294" w:rsidRDefault="00444F4E" w:rsidP="00C07294">
      <w:pPr>
        <w:pStyle w:val="af6"/>
        <w:widowControl w:val="0"/>
        <w:tabs>
          <w:tab w:val="left" w:pos="1520"/>
        </w:tabs>
        <w:spacing w:line="360" w:lineRule="exact"/>
        <w:ind w:left="360"/>
        <w:rPr>
          <w:b/>
          <w:szCs w:val="28"/>
        </w:rPr>
      </w:pPr>
      <w:r>
        <w:t xml:space="preserve">                               </w:t>
      </w:r>
      <w:r>
        <w:rPr>
          <w:b/>
          <w:lang w:val="en-US"/>
        </w:rPr>
        <w:t>IX</w:t>
      </w:r>
      <w:r>
        <w:rPr>
          <w:b/>
        </w:rPr>
        <w:t xml:space="preserve">  </w:t>
      </w:r>
      <w:r w:rsidRPr="00EA6912">
        <w:rPr>
          <w:b/>
        </w:rPr>
        <w:t>Подведение итогов Конкурса</w:t>
      </w:r>
    </w:p>
    <w:p w:rsidR="00444F4E" w:rsidRPr="00EA6912" w:rsidRDefault="00444F4E" w:rsidP="00EA69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EA6912">
        <w:rPr>
          <w:rFonts w:ascii="Times New Roman" w:hAnsi="Times New Roman"/>
          <w:color w:val="000000"/>
          <w:sz w:val="28"/>
          <w:szCs w:val="28"/>
        </w:rPr>
        <w:t>.1. Финансирование конкурса осуществляется согласно смете расходов, утверждённой управлением образования администрации Ординского муниципального округа, из муниципальной программы «Развитие системы образования».</w:t>
      </w:r>
    </w:p>
    <w:p w:rsidR="00444F4E" w:rsidRPr="00EA6912" w:rsidRDefault="00444F4E" w:rsidP="00EA69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EA6912">
        <w:rPr>
          <w:rFonts w:ascii="Times New Roman" w:hAnsi="Times New Roman"/>
          <w:color w:val="000000"/>
          <w:sz w:val="28"/>
          <w:szCs w:val="28"/>
        </w:rPr>
        <w:t xml:space="preserve">.2.Для подведения итогов Конкурса после подачи заявок приказом начальника управления образования утверждается состав экспертной комиссии (по согласованию). </w:t>
      </w:r>
    </w:p>
    <w:p w:rsidR="00444F4E" w:rsidRPr="00EA6912" w:rsidRDefault="00444F4E" w:rsidP="00EA6912">
      <w:pPr>
        <w:pStyle w:val="23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A6912">
        <w:rPr>
          <w:rFonts w:ascii="Times New Roman" w:hAnsi="Times New Roman"/>
          <w:sz w:val="28"/>
          <w:szCs w:val="28"/>
        </w:rPr>
        <w:t>.3. Команды, набравшие наибольшее количество баллов в соответствии с критериями оценивания конкурсных испытаний (представление и защита творческого проекта «</w:t>
      </w:r>
      <w:r>
        <w:rPr>
          <w:rFonts w:ascii="Times New Roman" w:hAnsi="Times New Roman"/>
          <w:sz w:val="28"/>
          <w:szCs w:val="28"/>
        </w:rPr>
        <w:t>Профессии, которые меняют мир!</w:t>
      </w:r>
      <w:r w:rsidRPr="00EA6912">
        <w:rPr>
          <w:rFonts w:ascii="Times New Roman" w:hAnsi="Times New Roman"/>
          <w:sz w:val="28"/>
          <w:szCs w:val="28"/>
        </w:rPr>
        <w:t>», «Паспорт проекта», командное выполнение заданий), награждаются грамотами или дипломами победителей.</w:t>
      </w:r>
    </w:p>
    <w:p w:rsidR="00444F4E" w:rsidRPr="00EA6912" w:rsidRDefault="00444F4E" w:rsidP="00EA6912">
      <w:pPr>
        <w:pStyle w:val="23"/>
        <w:shd w:val="clear" w:color="auto" w:fill="auto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A6912">
        <w:rPr>
          <w:rFonts w:ascii="Times New Roman" w:hAnsi="Times New Roman"/>
          <w:sz w:val="28"/>
          <w:szCs w:val="28"/>
        </w:rPr>
        <w:t>.4. Все команды получают сертификаты участника муниципального этапа Конкурса.</w:t>
      </w:r>
    </w:p>
    <w:p w:rsidR="00444F4E" w:rsidRPr="00EA6912" w:rsidRDefault="00444F4E" w:rsidP="00EA691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EA6912">
        <w:rPr>
          <w:rFonts w:ascii="Times New Roman" w:hAnsi="Times New Roman"/>
          <w:color w:val="000000"/>
          <w:sz w:val="28"/>
          <w:szCs w:val="28"/>
        </w:rPr>
        <w:t>.5. Родителям (законным представителям) детей – участников команд вручаются благодарности (благодарственные письма).</w:t>
      </w:r>
    </w:p>
    <w:p w:rsidR="00444F4E" w:rsidRPr="00EA6912" w:rsidRDefault="00444F4E" w:rsidP="00EA691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EA6912">
        <w:rPr>
          <w:rFonts w:ascii="Times New Roman" w:hAnsi="Times New Roman"/>
          <w:color w:val="000000"/>
          <w:sz w:val="28"/>
          <w:szCs w:val="28"/>
        </w:rPr>
        <w:t>.6. Педагогам, подготовившим команды – участников Конкурса, вручаются сертификаты.</w:t>
      </w:r>
    </w:p>
    <w:p w:rsidR="00444F4E" w:rsidRPr="00EA6912" w:rsidRDefault="00444F4E" w:rsidP="00EA691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EA6912">
        <w:rPr>
          <w:rFonts w:ascii="Times New Roman" w:hAnsi="Times New Roman"/>
          <w:color w:val="000000"/>
          <w:sz w:val="28"/>
          <w:szCs w:val="28"/>
        </w:rPr>
        <w:t>.7. По итогам Конкурса экспертная комиссия вправе принять решение о присуждении специальных дипломов за особые успехи в Конкурсе.</w:t>
      </w:r>
    </w:p>
    <w:p w:rsidR="00444F4E" w:rsidRPr="00EA6912" w:rsidRDefault="00444F4E" w:rsidP="00EA691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Pr="00EA6912">
        <w:rPr>
          <w:rFonts w:ascii="Times New Roman" w:hAnsi="Times New Roman"/>
          <w:color w:val="000000"/>
          <w:sz w:val="28"/>
          <w:szCs w:val="28"/>
        </w:rPr>
        <w:t xml:space="preserve">.8. Информация о проведении конкурса будет размещена на сайте управления образования администрации Ординского муниципального округа. </w:t>
      </w:r>
    </w:p>
    <w:p w:rsidR="00444F4E" w:rsidRPr="00EA6912" w:rsidRDefault="00444F4E" w:rsidP="00EA691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4F4E" w:rsidRPr="00530B05" w:rsidRDefault="00444F4E" w:rsidP="00E35154">
      <w:pPr>
        <w:widowControl w:val="0"/>
        <w:tabs>
          <w:tab w:val="left" w:pos="1520"/>
        </w:tabs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4F4E" w:rsidRPr="00530B05" w:rsidRDefault="00444F4E" w:rsidP="00E35154">
      <w:pPr>
        <w:widowControl w:val="0"/>
        <w:spacing w:line="360" w:lineRule="exact"/>
        <w:ind w:left="357"/>
        <w:contextualSpacing/>
        <w:jc w:val="both"/>
        <w:rPr>
          <w:rFonts w:ascii="Courier New" w:hAnsi="Courier New" w:cs="Courier New"/>
          <w:sz w:val="24"/>
          <w:szCs w:val="24"/>
          <w:lang w:eastAsia="ru-RU"/>
        </w:rPr>
        <w:sectPr w:rsidR="00444F4E" w:rsidRPr="00530B05" w:rsidSect="00530B05">
          <w:footerReference w:type="default" r:id="rId15"/>
          <w:footerReference w:type="first" r:id="rId16"/>
          <w:pgSz w:w="11900" w:h="16840"/>
          <w:pgMar w:top="851" w:right="851" w:bottom="851" w:left="1418" w:header="0" w:footer="317" w:gutter="0"/>
          <w:pgNumType w:start="1"/>
          <w:cols w:space="720"/>
          <w:noEndnote/>
          <w:titlePg/>
          <w:docGrid w:linePitch="381"/>
        </w:sectPr>
      </w:pPr>
      <w:r w:rsidRPr="00530B05">
        <w:rPr>
          <w:rFonts w:ascii="Times" w:hAnsi="Times"/>
          <w:sz w:val="28"/>
          <w:szCs w:val="28"/>
          <w:lang w:eastAsia="ru-RU"/>
        </w:rPr>
        <w:t xml:space="preserve"> </w:t>
      </w:r>
    </w:p>
    <w:p w:rsidR="00444F4E" w:rsidRPr="00530B05" w:rsidRDefault="00444F4E" w:rsidP="00E35154">
      <w:pPr>
        <w:spacing w:after="0" w:line="240" w:lineRule="exact"/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444F4E" w:rsidRPr="00985192" w:rsidRDefault="00444F4E" w:rsidP="00E35154">
      <w:pPr>
        <w:spacing w:after="0" w:line="240" w:lineRule="exact"/>
        <w:ind w:left="9923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проведении </w:t>
      </w:r>
      <w:r w:rsidRPr="00303BB9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5192">
        <w:rPr>
          <w:rFonts w:ascii="Times New Roman" w:hAnsi="Times New Roman"/>
          <w:sz w:val="28"/>
          <w:szCs w:val="28"/>
          <w:lang w:eastAsia="ru-RU"/>
        </w:rPr>
        <w:t xml:space="preserve">этапа Всероссийского профориентационного технологического конкурса </w:t>
      </w:r>
      <w:r w:rsidRPr="00985192">
        <w:rPr>
          <w:rFonts w:ascii="Times New Roman" w:hAnsi="Times New Roman"/>
          <w:sz w:val="28"/>
          <w:szCs w:val="28"/>
          <w:lang w:eastAsia="ru-RU"/>
        </w:rPr>
        <w:br/>
        <w:t>образовательных организаций, реализующих образовательные программы дошкольного образования, «ИКаРёнок» сезона 2026 года</w:t>
      </w:r>
    </w:p>
    <w:p w:rsidR="00444F4E" w:rsidRPr="00985192" w:rsidRDefault="00444F4E" w:rsidP="00E35154">
      <w:pPr>
        <w:spacing w:after="0" w:line="240" w:lineRule="exact"/>
        <w:ind w:left="9923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44F4E" w:rsidRPr="00985192" w:rsidRDefault="00444F4E" w:rsidP="00C4429A">
      <w:pPr>
        <w:spacing w:after="0" w:line="240" w:lineRule="exact"/>
        <w:ind w:left="9923"/>
        <w:rPr>
          <w:rFonts w:ascii="Times New Roman" w:hAnsi="Times New Roman"/>
          <w:sz w:val="28"/>
          <w:szCs w:val="28"/>
          <w:lang w:eastAsia="ru-RU"/>
        </w:rPr>
      </w:pPr>
      <w:r w:rsidRPr="00985192"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444F4E" w:rsidRPr="00985192" w:rsidRDefault="00444F4E" w:rsidP="00E35154">
      <w:pPr>
        <w:keepNext/>
        <w:keepLines/>
        <w:widowControl w:val="0"/>
        <w:spacing w:after="0" w:line="240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5192">
        <w:rPr>
          <w:rFonts w:ascii="Times New Roman" w:hAnsi="Times New Roman"/>
          <w:b/>
          <w:bCs/>
          <w:sz w:val="28"/>
          <w:szCs w:val="28"/>
          <w:lang w:eastAsia="ru-RU"/>
        </w:rPr>
        <w:t>ЗАЯВКА</w:t>
      </w:r>
    </w:p>
    <w:p w:rsidR="00444F4E" w:rsidRPr="00985192" w:rsidRDefault="00444F4E" w:rsidP="00E35154">
      <w:pPr>
        <w:keepNext/>
        <w:keepLines/>
        <w:widowControl w:val="0"/>
        <w:spacing w:after="0" w:line="120" w:lineRule="exact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44F4E" w:rsidRPr="00530B05" w:rsidRDefault="00444F4E" w:rsidP="00E35154">
      <w:pPr>
        <w:widowControl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участие в </w:t>
      </w:r>
      <w:r w:rsidRPr="00303BB9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муниципальном</w:t>
      </w:r>
      <w:r w:rsidRPr="009851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этапе 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 xml:space="preserve">Всероссийского профориентационного технологического конкурса </w:t>
      </w:r>
      <w:r w:rsidRPr="0098519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образовательных организаций, 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 xml:space="preserve">реализующих образовательные программы дошкольного образования, 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br/>
        <w:t>«ИКаРёнок» сезона</w:t>
      </w:r>
      <w:r w:rsidRPr="0098519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>2026</w:t>
      </w:r>
      <w:r w:rsidRPr="00985192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985192">
        <w:rPr>
          <w:rFonts w:ascii="Times New Roman" w:hAnsi="Times New Roman"/>
          <w:b/>
          <w:sz w:val="28"/>
          <w:szCs w:val="28"/>
          <w:lang w:eastAsia="ru-RU"/>
        </w:rPr>
        <w:t>года по номинации</w:t>
      </w:r>
      <w:r w:rsidRPr="00530B05">
        <w:rPr>
          <w:rFonts w:ascii="Times New Roman" w:hAnsi="Times New Roman"/>
          <w:b/>
          <w:sz w:val="28"/>
          <w:szCs w:val="28"/>
          <w:lang w:eastAsia="ru-RU"/>
        </w:rPr>
        <w:t xml:space="preserve"> конкурсных испытаний</w:t>
      </w:r>
    </w:p>
    <w:tbl>
      <w:tblPr>
        <w:tblOverlap w:val="never"/>
        <w:tblW w:w="15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03"/>
        <w:gridCol w:w="2276"/>
        <w:gridCol w:w="2127"/>
        <w:gridCol w:w="2048"/>
        <w:gridCol w:w="2551"/>
        <w:gridCol w:w="3235"/>
        <w:gridCol w:w="2261"/>
      </w:tblGrid>
      <w:tr w:rsidR="00444F4E" w:rsidRPr="00A65ADC" w:rsidTr="00155B2F">
        <w:trPr>
          <w:trHeight w:hRule="exact" w:val="734"/>
          <w:jc w:val="center"/>
        </w:trPr>
        <w:tc>
          <w:tcPr>
            <w:tcW w:w="603" w:type="dxa"/>
            <w:vMerge w:val="restart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76" w:type="dxa"/>
            <w:vMerge w:val="restart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муниципального/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городского округа Пермского края 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Полное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дошкольной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образовательной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7834" w:type="dxa"/>
            <w:gridSpan w:val="3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Участники команды</w:t>
            </w:r>
          </w:p>
        </w:tc>
        <w:tc>
          <w:tcPr>
            <w:tcW w:w="2261" w:type="dxa"/>
            <w:vMerge w:val="restart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80" w:after="0" w:line="24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before="80" w:after="0" w:line="24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before="8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Родители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(ФИО),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сотовый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444F4E" w:rsidRPr="00A65ADC" w:rsidTr="00155B2F">
        <w:trPr>
          <w:trHeight w:hRule="exact" w:val="1945"/>
          <w:jc w:val="center"/>
        </w:trPr>
        <w:tc>
          <w:tcPr>
            <w:tcW w:w="603" w:type="dxa"/>
            <w:vMerge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10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Фамилия, имя, отчество ребенка, возраст  </w:t>
            </w:r>
          </w:p>
          <w:p w:rsidR="00444F4E" w:rsidRPr="00530B05" w:rsidRDefault="00444F4E" w:rsidP="00E35154">
            <w:pPr>
              <w:widowControl w:val="0"/>
              <w:spacing w:before="10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(число, месяц, год рождения)</w:t>
            </w:r>
          </w:p>
        </w:tc>
        <w:tc>
          <w:tcPr>
            <w:tcW w:w="2551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10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 отчество ребенка, возраст</w:t>
            </w:r>
          </w:p>
          <w:p w:rsidR="00444F4E" w:rsidRPr="00530B05" w:rsidRDefault="00444F4E" w:rsidP="00E35154">
            <w:pPr>
              <w:widowControl w:val="0"/>
              <w:spacing w:before="100"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(число, месяц, год рождения)</w:t>
            </w:r>
          </w:p>
        </w:tc>
        <w:tc>
          <w:tcPr>
            <w:tcW w:w="3235" w:type="dxa"/>
            <w:shd w:val="clear" w:color="auto" w:fill="FFFFFF"/>
            <w:vAlign w:val="bottom"/>
          </w:tcPr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Фамилия, имя,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отчество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руководителя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проекта,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должность,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электронный адрес,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сотовый</w:t>
            </w:r>
          </w:p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261" w:type="dxa"/>
            <w:vMerge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jc w:val="center"/>
              <w:rPr>
                <w:rFonts w:ascii="Courier New" w:hAnsi="Courier New" w:cs="Courier New"/>
                <w:sz w:val="24"/>
                <w:szCs w:val="24"/>
                <w:lang w:eastAsia="ru-RU"/>
              </w:rPr>
            </w:pPr>
          </w:p>
        </w:tc>
      </w:tr>
      <w:tr w:rsidR="00444F4E" w:rsidRPr="00A65ADC" w:rsidTr="00155B2F">
        <w:trPr>
          <w:trHeight w:hRule="exact" w:val="348"/>
          <w:jc w:val="center"/>
        </w:trPr>
        <w:tc>
          <w:tcPr>
            <w:tcW w:w="603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8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35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1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  <w:p w:rsidR="00444F4E" w:rsidRPr="00530B05" w:rsidRDefault="00444F4E" w:rsidP="00E35154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44F4E" w:rsidRPr="00530B05" w:rsidRDefault="00444F4E" w:rsidP="00E35154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4F4E" w:rsidRPr="00A65ADC" w:rsidTr="00155B2F">
        <w:trPr>
          <w:trHeight w:hRule="exact" w:val="392"/>
          <w:jc w:val="center"/>
        </w:trPr>
        <w:tc>
          <w:tcPr>
            <w:tcW w:w="603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rPr>
                <w:rFonts w:ascii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276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rPr>
                <w:rFonts w:ascii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127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rPr>
                <w:rFonts w:ascii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048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rPr>
                <w:rFonts w:ascii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551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rPr>
                <w:rFonts w:ascii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3235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rPr>
                <w:rFonts w:ascii="Courier New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2261" w:type="dxa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rPr>
                <w:rFonts w:ascii="Courier New" w:hAnsi="Courier New" w:cs="Courier New"/>
                <w:sz w:val="10"/>
                <w:szCs w:val="10"/>
                <w:lang w:eastAsia="ru-RU"/>
              </w:rPr>
            </w:pPr>
          </w:p>
        </w:tc>
      </w:tr>
      <w:tr w:rsidR="00444F4E" w:rsidRPr="00A65ADC" w:rsidTr="00155B2F">
        <w:trPr>
          <w:trHeight w:val="313"/>
          <w:jc w:val="center"/>
        </w:trPr>
        <w:tc>
          <w:tcPr>
            <w:tcW w:w="7054" w:type="dxa"/>
            <w:gridSpan w:val="4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«Паспорт проекта», размещённый на облачном сервисе в сети Интернет</w:t>
            </w:r>
          </w:p>
        </w:tc>
        <w:tc>
          <w:tcPr>
            <w:tcW w:w="8047" w:type="dxa"/>
            <w:gridSpan w:val="3"/>
            <w:shd w:val="clear" w:color="auto" w:fill="FFFFFF"/>
          </w:tcPr>
          <w:p w:rsidR="00444F4E" w:rsidRPr="00530B05" w:rsidRDefault="00444F4E" w:rsidP="00E35154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видео-защиту проекта с межмуниципального этапа, размещённого на облачном сервисе сети Интернет</w:t>
            </w:r>
          </w:p>
        </w:tc>
      </w:tr>
    </w:tbl>
    <w:p w:rsidR="00444F4E" w:rsidRPr="00530B05" w:rsidRDefault="00444F4E" w:rsidP="00E35154">
      <w:pPr>
        <w:widowControl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  <w:u w:val="single"/>
          <w:lang w:eastAsia="ru-RU"/>
        </w:rPr>
        <w:t xml:space="preserve">Контактная информация </w:t>
      </w:r>
      <w:r w:rsidRPr="00530B05">
        <w:rPr>
          <w:rFonts w:ascii="Times New Roman" w:hAnsi="Times New Roman"/>
          <w:bCs/>
          <w:sz w:val="28"/>
          <w:szCs w:val="28"/>
          <w:u w:val="single"/>
          <w:lang w:eastAsia="ru-RU"/>
        </w:rPr>
        <w:t>(</w:t>
      </w:r>
      <w:r w:rsidRPr="00530B05">
        <w:rPr>
          <w:rFonts w:ascii="Times New Roman" w:hAnsi="Times New Roman"/>
          <w:bCs/>
          <w:sz w:val="28"/>
          <w:szCs w:val="28"/>
          <w:lang w:eastAsia="ru-RU"/>
        </w:rPr>
        <w:t>обязательно для заполнения):</w:t>
      </w:r>
    </w:p>
    <w:p w:rsidR="00444F4E" w:rsidRPr="00530B05" w:rsidRDefault="00444F4E" w:rsidP="00E35154">
      <w:pPr>
        <w:widowControl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  <w:lang w:eastAsia="ru-RU"/>
        </w:rPr>
        <w:t>Юридический адрес ДОУ:</w:t>
      </w:r>
    </w:p>
    <w:p w:rsidR="00444F4E" w:rsidRPr="00530B05" w:rsidRDefault="00444F4E" w:rsidP="00E35154">
      <w:pPr>
        <w:widowControl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  <w:lang w:eastAsia="ru-RU"/>
        </w:rPr>
        <w:t>Телефон:</w:t>
      </w:r>
    </w:p>
    <w:p w:rsidR="00444F4E" w:rsidRPr="00530B05" w:rsidRDefault="00444F4E" w:rsidP="00E35154">
      <w:pPr>
        <w:widowControl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  <w:lang w:val="en-US"/>
        </w:rPr>
        <w:t>E</w:t>
      </w:r>
      <w:r w:rsidRPr="00530B05">
        <w:rPr>
          <w:rFonts w:ascii="Times New Roman" w:hAnsi="Times New Roman"/>
          <w:sz w:val="28"/>
          <w:szCs w:val="28"/>
        </w:rPr>
        <w:t>-</w:t>
      </w:r>
      <w:r w:rsidRPr="00530B05">
        <w:rPr>
          <w:rFonts w:ascii="Times New Roman" w:hAnsi="Times New Roman"/>
          <w:sz w:val="28"/>
          <w:szCs w:val="28"/>
          <w:lang w:val="en-US"/>
        </w:rPr>
        <w:t>mail</w:t>
      </w:r>
      <w:r w:rsidRPr="00530B05">
        <w:rPr>
          <w:rFonts w:ascii="Times New Roman" w:hAnsi="Times New Roman"/>
          <w:sz w:val="28"/>
          <w:szCs w:val="28"/>
        </w:rPr>
        <w:t>:</w:t>
      </w:r>
    </w:p>
    <w:p w:rsidR="00444F4E" w:rsidRPr="00530B05" w:rsidRDefault="00444F4E" w:rsidP="00E35154">
      <w:pPr>
        <w:widowControl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  <w:lang w:eastAsia="ru-RU"/>
        </w:rPr>
        <w:t>Руководитель ДОУ</w:t>
      </w:r>
      <w:r w:rsidRPr="00530B05">
        <w:rPr>
          <w:rFonts w:ascii="Times New Roman" w:hAnsi="Times New Roman"/>
          <w:sz w:val="28"/>
          <w:szCs w:val="28"/>
          <w:lang w:eastAsia="ru-RU"/>
        </w:rPr>
        <w:tab/>
      </w:r>
    </w:p>
    <w:p w:rsidR="00444F4E" w:rsidRPr="00530B05" w:rsidRDefault="00444F4E" w:rsidP="00E35154">
      <w:pPr>
        <w:widowControl w:val="0"/>
        <w:spacing w:after="0" w:line="240" w:lineRule="exact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444F4E" w:rsidRPr="00530B05" w:rsidRDefault="00444F4E" w:rsidP="00E747CB">
      <w:pPr>
        <w:widowControl w:val="0"/>
        <w:spacing w:after="0" w:line="240" w:lineRule="exact"/>
        <w:rPr>
          <w:rFonts w:ascii="Times New Roman" w:hAnsi="Times New Roman"/>
          <w:sz w:val="28"/>
          <w:szCs w:val="28"/>
          <w:lang w:eastAsia="ru-RU"/>
        </w:rPr>
        <w:sectPr w:rsidR="00444F4E" w:rsidRPr="00530B05" w:rsidSect="00155B2F">
          <w:headerReference w:type="default" r:id="rId17"/>
          <w:footerReference w:type="default" r:id="rId18"/>
          <w:pgSz w:w="16838" w:h="11906" w:orient="landscape" w:code="9"/>
          <w:pgMar w:top="1134" w:right="851" w:bottom="1134" w:left="1418" w:header="720" w:footer="720" w:gutter="0"/>
          <w:pgNumType w:start="21"/>
          <w:cols w:space="708"/>
          <w:docGrid w:linePitch="381"/>
        </w:sectPr>
      </w:pPr>
      <w:r w:rsidRPr="00530B05">
        <w:rPr>
          <w:rFonts w:ascii="Times New Roman" w:hAnsi="Times New Roman"/>
          <w:sz w:val="28"/>
          <w:szCs w:val="28"/>
          <w:lang w:eastAsia="ru-RU"/>
        </w:rPr>
        <w:t xml:space="preserve">Подпись                                                                                        Печать  </w:t>
      </w:r>
    </w:p>
    <w:p w:rsidR="00444F4E" w:rsidRPr="000A36DF" w:rsidRDefault="00444F4E" w:rsidP="000A36DF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444F4E" w:rsidRPr="00530B05" w:rsidRDefault="00444F4E" w:rsidP="000A36DF">
      <w:pPr>
        <w:spacing w:after="0" w:line="240" w:lineRule="exact"/>
        <w:ind w:left="567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444F4E" w:rsidRPr="00530B05" w:rsidRDefault="00444F4E" w:rsidP="000A36DF">
      <w:pPr>
        <w:spacing w:after="0" w:line="240" w:lineRule="exact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</w:rPr>
        <w:t>к Положению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 о проведении краевого этапа Всероссийского профориентационного технологического конкурса </w:t>
      </w:r>
      <w:r w:rsidRPr="00530B05">
        <w:rPr>
          <w:rFonts w:ascii="Times New Roman" w:hAnsi="Times New Roman"/>
          <w:sz w:val="28"/>
          <w:szCs w:val="28"/>
          <w:lang w:eastAsia="ru-RU"/>
        </w:rPr>
        <w:br/>
        <w:t>образовательных организаций,</w:t>
      </w:r>
      <w:r w:rsidRPr="00530B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0B05">
        <w:rPr>
          <w:rFonts w:ascii="Times New Roman" w:hAnsi="Times New Roman"/>
          <w:sz w:val="28"/>
          <w:szCs w:val="28"/>
          <w:lang w:eastAsia="ru-RU"/>
        </w:rPr>
        <w:t>реализующих образовательные программы дошкольного обр</w:t>
      </w:r>
      <w:r>
        <w:rPr>
          <w:rFonts w:ascii="Times New Roman" w:hAnsi="Times New Roman"/>
          <w:sz w:val="28"/>
          <w:szCs w:val="28"/>
          <w:lang w:eastAsia="ru-RU"/>
        </w:rPr>
        <w:t xml:space="preserve">азования, «ИКаРёнок» </w:t>
      </w:r>
      <w:r w:rsidRPr="00985192">
        <w:rPr>
          <w:rFonts w:ascii="Times New Roman" w:hAnsi="Times New Roman"/>
          <w:sz w:val="28"/>
          <w:szCs w:val="28"/>
          <w:lang w:eastAsia="ru-RU"/>
        </w:rPr>
        <w:t>сезона 2026 года</w:t>
      </w:r>
    </w:p>
    <w:p w:rsidR="00444F4E" w:rsidRPr="00530B05" w:rsidRDefault="00444F4E" w:rsidP="000A36DF">
      <w:pPr>
        <w:widowControl w:val="0"/>
        <w:tabs>
          <w:tab w:val="left" w:leader="underscore" w:pos="6926"/>
        </w:tabs>
        <w:spacing w:after="12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44F4E" w:rsidRPr="00C02889" w:rsidRDefault="00444F4E" w:rsidP="000A36DF">
      <w:pPr>
        <w:pStyle w:val="aff1"/>
        <w:ind w:left="4678"/>
        <w:jc w:val="both"/>
        <w:rPr>
          <w:rFonts w:ascii="Times New Roman" w:hAnsi="Times New Roman"/>
          <w:sz w:val="20"/>
          <w:szCs w:val="20"/>
        </w:rPr>
      </w:pPr>
      <w:r w:rsidRPr="00C02889">
        <w:rPr>
          <w:rFonts w:ascii="Times New Roman" w:hAnsi="Times New Roman"/>
          <w:sz w:val="20"/>
          <w:szCs w:val="20"/>
        </w:rPr>
        <w:t xml:space="preserve">Руководителю краевого ресурсного центра поддержки детского технического конструирования муниципального автономного дошкольного образовательного учреждения «Детский сад «ЛЕГОПОЛИС» г. Перми </w:t>
      </w:r>
    </w:p>
    <w:p w:rsidR="00444F4E" w:rsidRPr="00C02889" w:rsidRDefault="00444F4E" w:rsidP="000A36DF">
      <w:pPr>
        <w:pStyle w:val="aff1"/>
        <w:ind w:left="4678"/>
        <w:jc w:val="both"/>
        <w:rPr>
          <w:rFonts w:ascii="Times New Roman" w:hAnsi="Times New Roman"/>
          <w:sz w:val="20"/>
          <w:szCs w:val="20"/>
        </w:rPr>
      </w:pPr>
      <w:r w:rsidRPr="00C02889">
        <w:rPr>
          <w:rFonts w:ascii="Times New Roman" w:hAnsi="Times New Roman"/>
          <w:sz w:val="20"/>
          <w:szCs w:val="20"/>
        </w:rPr>
        <w:t>Дубоенко Т.А.</w:t>
      </w:r>
    </w:p>
    <w:p w:rsidR="00444F4E" w:rsidRPr="00C02889" w:rsidRDefault="00444F4E" w:rsidP="000A36DF">
      <w:pPr>
        <w:pStyle w:val="aff1"/>
        <w:ind w:left="4678"/>
        <w:jc w:val="both"/>
        <w:rPr>
          <w:rFonts w:ascii="Times New Roman" w:hAnsi="Times New Roman"/>
          <w:sz w:val="12"/>
          <w:szCs w:val="12"/>
        </w:rPr>
      </w:pPr>
    </w:p>
    <w:p w:rsidR="00444F4E" w:rsidRPr="00C02889" w:rsidRDefault="00444F4E" w:rsidP="000A36DF">
      <w:pPr>
        <w:pStyle w:val="aff1"/>
        <w:ind w:left="4678"/>
        <w:jc w:val="both"/>
        <w:rPr>
          <w:rFonts w:ascii="Times New Roman" w:hAnsi="Times New Roman"/>
          <w:sz w:val="20"/>
          <w:szCs w:val="20"/>
        </w:rPr>
      </w:pPr>
      <w:r w:rsidRPr="00C02889">
        <w:rPr>
          <w:rFonts w:ascii="Times New Roman" w:hAnsi="Times New Roman"/>
          <w:sz w:val="20"/>
          <w:szCs w:val="20"/>
        </w:rPr>
        <w:t>гражданина(ки): __________________________</w:t>
      </w:r>
    </w:p>
    <w:p w:rsidR="00444F4E" w:rsidRPr="00C02889" w:rsidRDefault="00444F4E" w:rsidP="000A36DF">
      <w:pPr>
        <w:pStyle w:val="aff1"/>
        <w:ind w:left="4678"/>
        <w:jc w:val="both"/>
        <w:rPr>
          <w:rFonts w:ascii="Times New Roman" w:hAnsi="Times New Roman"/>
          <w:sz w:val="20"/>
          <w:szCs w:val="20"/>
        </w:rPr>
      </w:pPr>
      <w:r w:rsidRPr="00C02889">
        <w:rPr>
          <w:rFonts w:ascii="Times New Roman" w:hAnsi="Times New Roman"/>
          <w:sz w:val="20"/>
          <w:szCs w:val="20"/>
        </w:rPr>
        <w:t>_________________________________________</w:t>
      </w:r>
    </w:p>
    <w:p w:rsidR="00444F4E" w:rsidRPr="00C02889" w:rsidRDefault="00444F4E" w:rsidP="000A36DF">
      <w:pPr>
        <w:pStyle w:val="aff1"/>
        <w:ind w:left="4678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C02889">
        <w:rPr>
          <w:rFonts w:ascii="Times New Roman" w:hAnsi="Times New Roman"/>
          <w:sz w:val="20"/>
          <w:szCs w:val="20"/>
          <w:vertAlign w:val="superscript"/>
        </w:rPr>
        <w:t>(Фамилия Имя Отчество)</w:t>
      </w:r>
    </w:p>
    <w:p w:rsidR="00444F4E" w:rsidRPr="00C02889" w:rsidRDefault="00444F4E" w:rsidP="000A36DF">
      <w:pPr>
        <w:pStyle w:val="aff1"/>
        <w:ind w:left="4678"/>
        <w:jc w:val="both"/>
        <w:rPr>
          <w:rFonts w:ascii="Times New Roman" w:hAnsi="Times New Roman"/>
          <w:sz w:val="20"/>
          <w:szCs w:val="20"/>
        </w:rPr>
      </w:pPr>
      <w:r w:rsidRPr="00C02889">
        <w:rPr>
          <w:rFonts w:ascii="Times New Roman" w:hAnsi="Times New Roman"/>
          <w:sz w:val="20"/>
          <w:szCs w:val="20"/>
        </w:rPr>
        <w:t>зарегистрированного по адресу: _____________</w:t>
      </w:r>
    </w:p>
    <w:p w:rsidR="00444F4E" w:rsidRPr="00C02889" w:rsidRDefault="00444F4E" w:rsidP="000A36DF">
      <w:pPr>
        <w:pStyle w:val="aff1"/>
        <w:ind w:left="4678"/>
        <w:jc w:val="both"/>
        <w:rPr>
          <w:rFonts w:ascii="Times New Roman" w:hAnsi="Times New Roman"/>
          <w:sz w:val="20"/>
          <w:szCs w:val="20"/>
        </w:rPr>
      </w:pPr>
      <w:r w:rsidRPr="00C02889">
        <w:rPr>
          <w:rFonts w:ascii="Times New Roman" w:hAnsi="Times New Roman"/>
          <w:sz w:val="20"/>
          <w:szCs w:val="20"/>
        </w:rPr>
        <w:t>_________________________________________</w:t>
      </w:r>
    </w:p>
    <w:p w:rsidR="00444F4E" w:rsidRPr="00C02889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</w:rPr>
      </w:pPr>
    </w:p>
    <w:p w:rsidR="00444F4E" w:rsidRPr="00C02889" w:rsidRDefault="00444F4E" w:rsidP="000A36DF">
      <w:pPr>
        <w:pStyle w:val="aff1"/>
        <w:jc w:val="center"/>
        <w:rPr>
          <w:rFonts w:ascii="Times New Roman" w:hAnsi="Times New Roman"/>
          <w:b/>
          <w:bCs/>
          <w:sz w:val="20"/>
          <w:szCs w:val="20"/>
        </w:rPr>
      </w:pPr>
      <w:r w:rsidRPr="00C02889">
        <w:rPr>
          <w:rFonts w:ascii="Times New Roman" w:hAnsi="Times New Roman"/>
          <w:b/>
          <w:bCs/>
          <w:sz w:val="20"/>
          <w:szCs w:val="20"/>
        </w:rPr>
        <w:t>СОГЛАСИЕ</w:t>
      </w:r>
    </w:p>
    <w:p w:rsidR="00444F4E" w:rsidRPr="00C02889" w:rsidRDefault="00444F4E" w:rsidP="000A36DF">
      <w:pPr>
        <w:pStyle w:val="aff1"/>
        <w:jc w:val="center"/>
        <w:rPr>
          <w:rFonts w:ascii="Times New Roman" w:hAnsi="Times New Roman"/>
          <w:b/>
          <w:bCs/>
          <w:sz w:val="20"/>
          <w:szCs w:val="20"/>
        </w:rPr>
      </w:pPr>
      <w:r w:rsidRPr="00C02889">
        <w:rPr>
          <w:rFonts w:ascii="Times New Roman" w:hAnsi="Times New Roman"/>
          <w:b/>
          <w:sz w:val="20"/>
          <w:szCs w:val="20"/>
        </w:rPr>
        <w:t>родителей (законных представителей)</w:t>
      </w:r>
      <w:r w:rsidRPr="00C02889">
        <w:rPr>
          <w:rFonts w:ascii="Times New Roman" w:hAnsi="Times New Roman"/>
          <w:sz w:val="20"/>
          <w:szCs w:val="20"/>
        </w:rPr>
        <w:t xml:space="preserve"> </w:t>
      </w:r>
      <w:r w:rsidRPr="00C02889">
        <w:rPr>
          <w:rFonts w:ascii="Times New Roman" w:hAnsi="Times New Roman"/>
          <w:b/>
          <w:bCs/>
          <w:sz w:val="20"/>
          <w:szCs w:val="20"/>
        </w:rPr>
        <w:t>на участие в краевом этапе</w:t>
      </w:r>
      <w:r w:rsidRPr="00C02889">
        <w:t xml:space="preserve"> </w:t>
      </w:r>
      <w:r w:rsidRPr="00C02889">
        <w:rPr>
          <w:rFonts w:ascii="Times New Roman" w:hAnsi="Times New Roman"/>
          <w:b/>
          <w:bCs/>
          <w:sz w:val="20"/>
          <w:szCs w:val="20"/>
        </w:rPr>
        <w:t>Всероссийского профориентационного технологического конкурса образовательных организаций, реализующих образовательные программы дошкольного образования, «ИКаРёнок» и на обработку персональных данных несовершеннолетнего</w:t>
      </w:r>
    </w:p>
    <w:p w:rsidR="00444F4E" w:rsidRPr="00C02889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444F4E" w:rsidRPr="00C02889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  <w:lang w:eastAsia="en-US"/>
        </w:rPr>
      </w:pPr>
      <w:r w:rsidRPr="00C02889">
        <w:rPr>
          <w:rFonts w:ascii="Times New Roman" w:hAnsi="Times New Roman"/>
          <w:sz w:val="20"/>
          <w:szCs w:val="20"/>
          <w:lang w:eastAsia="en-US"/>
        </w:rPr>
        <w:t>Я, нижеподписавшийся (нижеподписавшаяся), _______________________________________________________</w:t>
      </w:r>
    </w:p>
    <w:p w:rsidR="00444F4E" w:rsidRPr="00C02889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  <w:lang w:eastAsia="en-US"/>
        </w:rPr>
      </w:pPr>
      <w:r w:rsidRPr="00C02889">
        <w:rPr>
          <w:rFonts w:ascii="Times New Roman" w:hAnsi="Times New Roman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444F4E" w:rsidRPr="00C02889" w:rsidRDefault="00444F4E" w:rsidP="000A36DF">
      <w:pPr>
        <w:pStyle w:val="aff1"/>
        <w:jc w:val="center"/>
        <w:rPr>
          <w:rFonts w:ascii="Times New Roman" w:hAnsi="Times New Roman"/>
          <w:sz w:val="20"/>
          <w:szCs w:val="20"/>
          <w:vertAlign w:val="superscript"/>
          <w:lang w:eastAsia="en-US"/>
        </w:rPr>
      </w:pPr>
      <w:r w:rsidRPr="00C02889">
        <w:rPr>
          <w:rFonts w:ascii="Times New Roman" w:hAnsi="Times New Roman"/>
          <w:sz w:val="20"/>
          <w:szCs w:val="20"/>
          <w:vertAlign w:val="superscript"/>
          <w:lang w:eastAsia="en-US"/>
        </w:rPr>
        <w:t>Фамилия, Имя, Отчество</w:t>
      </w:r>
    </w:p>
    <w:p w:rsidR="00444F4E" w:rsidRPr="00C02889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  <w:lang w:eastAsia="en-US"/>
        </w:rPr>
      </w:pPr>
      <w:r w:rsidRPr="00C02889">
        <w:rPr>
          <w:rFonts w:ascii="Times New Roman" w:hAnsi="Times New Roman"/>
          <w:sz w:val="20"/>
          <w:szCs w:val="20"/>
          <w:lang w:eastAsia="en-US"/>
        </w:rPr>
        <w:t>год рождения ____________________________________________________________________________________</w:t>
      </w:r>
    </w:p>
    <w:p w:rsidR="00444F4E" w:rsidRPr="00C02889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  <w:lang w:eastAsia="en-US"/>
        </w:rPr>
      </w:pPr>
      <w:r w:rsidRPr="00C02889">
        <w:rPr>
          <w:rFonts w:ascii="Times New Roman" w:hAnsi="Times New Roman"/>
          <w:sz w:val="20"/>
          <w:szCs w:val="20"/>
          <w:lang w:eastAsia="en-US"/>
        </w:rPr>
        <w:t>паспорт гражданина РФ ______   ___________ выдан __________________________________________________</w:t>
      </w:r>
    </w:p>
    <w:p w:rsidR="00444F4E" w:rsidRPr="00C02889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  <w:lang w:eastAsia="en-US"/>
        </w:rPr>
      </w:pPr>
      <w:r w:rsidRPr="00C02889">
        <w:rPr>
          <w:rFonts w:ascii="Times New Roman" w:hAnsi="Times New Roman"/>
          <w:sz w:val="20"/>
          <w:szCs w:val="20"/>
          <w:lang w:eastAsia="en-US"/>
        </w:rPr>
        <w:t>выдавший орган _________________________________________________________________________________</w:t>
      </w:r>
    </w:p>
    <w:p w:rsidR="00444F4E" w:rsidRPr="00C02889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  <w:lang w:eastAsia="en-US"/>
        </w:rPr>
      </w:pPr>
      <w:r w:rsidRPr="00C02889">
        <w:rPr>
          <w:rFonts w:ascii="Times New Roman" w:hAnsi="Times New Roman"/>
          <w:sz w:val="20"/>
          <w:szCs w:val="20"/>
          <w:lang w:eastAsia="en-US"/>
        </w:rPr>
        <w:t>в интересах несовершеннолетнего __________________________________________________________________</w:t>
      </w:r>
    </w:p>
    <w:p w:rsidR="00444F4E" w:rsidRPr="00C02889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  <w:lang w:eastAsia="en-US"/>
        </w:rPr>
      </w:pPr>
      <w:r w:rsidRPr="00C02889">
        <w:rPr>
          <w:rFonts w:ascii="Times New Roman" w:hAnsi="Times New Roman"/>
          <w:sz w:val="20"/>
          <w:szCs w:val="20"/>
          <w:lang w:eastAsia="en-US"/>
        </w:rPr>
        <w:t>________________________________________________________________________________________________</w:t>
      </w:r>
    </w:p>
    <w:p w:rsidR="00444F4E" w:rsidRPr="00C02889" w:rsidRDefault="00444F4E" w:rsidP="000A36DF">
      <w:pPr>
        <w:pStyle w:val="aff1"/>
        <w:jc w:val="center"/>
        <w:rPr>
          <w:rFonts w:ascii="Times New Roman" w:hAnsi="Times New Roman"/>
          <w:sz w:val="20"/>
          <w:szCs w:val="20"/>
          <w:vertAlign w:val="superscript"/>
          <w:lang w:eastAsia="en-US"/>
        </w:rPr>
      </w:pPr>
      <w:r w:rsidRPr="00C02889">
        <w:rPr>
          <w:rFonts w:ascii="Times New Roman" w:hAnsi="Times New Roman"/>
          <w:sz w:val="20"/>
          <w:szCs w:val="20"/>
          <w:vertAlign w:val="superscript"/>
          <w:lang w:eastAsia="en-US"/>
        </w:rPr>
        <w:t>Фамилия, Имя, Отчество ребенка</w:t>
      </w:r>
    </w:p>
    <w:p w:rsidR="00444F4E" w:rsidRPr="00C02889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C02889">
        <w:rPr>
          <w:rFonts w:ascii="Times New Roman" w:hAnsi="Times New Roman"/>
          <w:sz w:val="14"/>
          <w:szCs w:val="14"/>
        </w:rPr>
        <w:t>Даю свое согласие:</w:t>
      </w:r>
    </w:p>
    <w:p w:rsidR="00444F4E" w:rsidRPr="00C02889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C02889">
        <w:rPr>
          <w:rFonts w:ascii="Times New Roman" w:hAnsi="Times New Roman"/>
          <w:sz w:val="14"/>
          <w:szCs w:val="14"/>
        </w:rPr>
        <w:t xml:space="preserve">1. на участие в краевом этапе Всероссийского профориентационного технологического конкурса образовательных организаций, реализующих образовательные программы дошкольного образования, «ИКаРёнок» в Пермском крае </w:t>
      </w:r>
      <w:r w:rsidRPr="00C02889">
        <w:rPr>
          <w:rFonts w:ascii="Times New Roman" w:hAnsi="Times New Roman"/>
          <w:sz w:val="14"/>
          <w:szCs w:val="14"/>
        </w:rPr>
        <w:br/>
        <w:t>(далее – Конкурс).</w:t>
      </w:r>
    </w:p>
    <w:p w:rsidR="00444F4E" w:rsidRPr="00C02889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C02889">
        <w:rPr>
          <w:rFonts w:ascii="Times New Roman" w:hAnsi="Times New Roman"/>
          <w:sz w:val="14"/>
          <w:szCs w:val="14"/>
        </w:rPr>
        <w:t>С регламентами соревнований, положением о Конкурсе, инструкциями по технике безопасности ознакомлены.</w:t>
      </w:r>
    </w:p>
    <w:p w:rsidR="00444F4E" w:rsidRPr="00C02889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C02889">
        <w:rPr>
          <w:rFonts w:ascii="Times New Roman" w:hAnsi="Times New Roman"/>
          <w:sz w:val="14"/>
          <w:szCs w:val="14"/>
        </w:rPr>
        <w:t>на обработку МАДОУ «Детский сад «ЛЕГОПОЛИС» адрес: 614067, Пермский край, г. Пермь, ул. Хабаровская, д. 68, персональных данных указанных выше, а именно совершение действий, предусмотренных пунктом 3 статьи 3 Федерального закона от 27.07.2006 № 152–ФЗ «О персональных данных» в целях организации и проведения Конкурса и моим участием, использованием материалов о моём участии в Конкурсе в информационных целях. Перечнем персональных данных, на обработку которых я даю согласие, являются любые сведения, относящаяся ко мне прямо или косвенн</w:t>
      </w:r>
      <w:r>
        <w:rPr>
          <w:rFonts w:ascii="Times New Roman" w:hAnsi="Times New Roman"/>
          <w:sz w:val="14"/>
          <w:szCs w:val="14"/>
        </w:rPr>
        <w:t xml:space="preserve">о, полученные и обрабатываемые </w:t>
      </w:r>
      <w:r w:rsidRPr="00C02889">
        <w:rPr>
          <w:rFonts w:ascii="Times New Roman" w:hAnsi="Times New Roman"/>
          <w:sz w:val="14"/>
          <w:szCs w:val="14"/>
        </w:rPr>
        <w:t xml:space="preserve">в указанных выше целях, в том числе: фамилия, имя, отчество, пол и возраст. Я согласен (на), что получение у третьих лиц </w:t>
      </w:r>
      <w:r w:rsidRPr="00C02889">
        <w:rPr>
          <w:rFonts w:ascii="Times New Roman" w:hAnsi="Times New Roman"/>
          <w:sz w:val="14"/>
          <w:szCs w:val="14"/>
        </w:rPr>
        <w:br/>
        <w:t xml:space="preserve">и обработку моих персональных данных, указанных выше, будут осуществлять представители программы «Робототехника», определяемые её Руководителем. Мы согласны на любые действия с персональными данными, которые предусмотрены законодательством РФ, включая их получение у третьих лиц, трансграничную передачу; с использованием средств автоматизации или без использования таких средств, с внесением их в электронные базы данных или без такового. </w:t>
      </w:r>
    </w:p>
    <w:p w:rsidR="00444F4E" w:rsidRPr="00C02889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C02889">
        <w:rPr>
          <w:rFonts w:ascii="Times New Roman" w:hAnsi="Times New Roman"/>
          <w:sz w:val="14"/>
          <w:szCs w:val="14"/>
        </w:rPr>
        <w:t>Я проинформирован(а), что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Я знаком с положениями Федерального закона от 27.07.2006 г. № 152–ФЗ «О персональных данных».</w:t>
      </w:r>
    </w:p>
    <w:p w:rsidR="00444F4E" w:rsidRPr="00985192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C02889">
        <w:rPr>
          <w:rFonts w:ascii="Times New Roman" w:hAnsi="Times New Roman"/>
          <w:sz w:val="14"/>
          <w:szCs w:val="14"/>
        </w:rPr>
        <w:t xml:space="preserve">на использование фото – и видеоматериалов, полученных в ходе мероприятий краевого этапа Всероссийского </w:t>
      </w:r>
      <w:r w:rsidRPr="00985192">
        <w:rPr>
          <w:rFonts w:ascii="Times New Roman" w:hAnsi="Times New Roman"/>
          <w:sz w:val="14"/>
          <w:szCs w:val="14"/>
        </w:rPr>
        <w:t xml:space="preserve">профориентационного технологического конкурса образовательных организаций, реализующих образовательные программы дошкольного образования, «ИКаРёнок» сезона 2026 года, включая: их публикацию на странице ВКОНТАКТЕ «ИКаРенок и другие конкурсы в Пермском крае» и на официальном сайте Министерства образования и науки Пермского края: </w:t>
      </w:r>
      <w:r w:rsidRPr="00985192">
        <w:rPr>
          <w:rFonts w:ascii="Times New Roman" w:hAnsi="Times New Roman"/>
          <w:sz w:val="14"/>
          <w:szCs w:val="14"/>
          <w:u w:val="single"/>
          <w:lang w:val="en-US"/>
        </w:rPr>
        <w:t>http</w:t>
      </w:r>
      <w:r w:rsidRPr="00985192">
        <w:rPr>
          <w:rFonts w:ascii="Times New Roman" w:hAnsi="Times New Roman"/>
          <w:sz w:val="14"/>
          <w:szCs w:val="14"/>
          <w:u w:val="single"/>
        </w:rPr>
        <w:t>://</w:t>
      </w:r>
      <w:r w:rsidRPr="00985192">
        <w:rPr>
          <w:rFonts w:ascii="Times New Roman" w:hAnsi="Times New Roman"/>
          <w:sz w:val="14"/>
          <w:szCs w:val="14"/>
          <w:u w:val="single"/>
          <w:lang w:val="en-US"/>
        </w:rPr>
        <w:t>minobr</w:t>
      </w:r>
      <w:r w:rsidRPr="00985192">
        <w:rPr>
          <w:rFonts w:ascii="Times New Roman" w:hAnsi="Times New Roman"/>
          <w:sz w:val="14"/>
          <w:szCs w:val="14"/>
          <w:u w:val="single"/>
        </w:rPr>
        <w:t>.</w:t>
      </w:r>
      <w:r w:rsidRPr="00985192">
        <w:rPr>
          <w:rFonts w:ascii="Times New Roman" w:hAnsi="Times New Roman"/>
          <w:sz w:val="14"/>
          <w:szCs w:val="14"/>
          <w:u w:val="single"/>
          <w:lang w:val="en-US"/>
        </w:rPr>
        <w:t>pemikrai</w:t>
      </w:r>
      <w:r w:rsidRPr="00985192">
        <w:rPr>
          <w:rFonts w:ascii="Times New Roman" w:hAnsi="Times New Roman"/>
          <w:sz w:val="14"/>
          <w:szCs w:val="14"/>
          <w:u w:val="single"/>
        </w:rPr>
        <w:t>.</w:t>
      </w:r>
      <w:r w:rsidRPr="00985192">
        <w:rPr>
          <w:rFonts w:ascii="Times New Roman" w:hAnsi="Times New Roman"/>
          <w:sz w:val="14"/>
          <w:szCs w:val="14"/>
          <w:u w:val="single"/>
          <w:lang w:val="en-US"/>
        </w:rPr>
        <w:t>ru</w:t>
      </w:r>
      <w:r w:rsidRPr="00985192">
        <w:rPr>
          <w:rFonts w:ascii="Times New Roman" w:hAnsi="Times New Roman"/>
          <w:sz w:val="14"/>
          <w:szCs w:val="14"/>
        </w:rPr>
        <w:t>; передачу для публикации доверенным лицам программы «Робототехника»; использование их в качестве иллюстративного материала в презентациях программы «Робототехника»;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 и видеоматериалов.</w:t>
      </w:r>
    </w:p>
    <w:p w:rsidR="00444F4E" w:rsidRPr="00985192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985192">
        <w:rPr>
          <w:rFonts w:ascii="Times New Roman" w:hAnsi="Times New Roman"/>
          <w:sz w:val="14"/>
          <w:szCs w:val="14"/>
        </w:rPr>
        <w:t>Согласие на моё участие дано на срок, необходимый для обеспечения участия в Конкурсе, но не менее, чем до 15.03.2026 г.</w:t>
      </w:r>
    </w:p>
    <w:p w:rsidR="00444F4E" w:rsidRPr="00985192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985192">
        <w:rPr>
          <w:rFonts w:ascii="Times New Roman" w:hAnsi="Times New Roman"/>
          <w:sz w:val="14"/>
          <w:szCs w:val="14"/>
        </w:rPr>
        <w:t>Согласие на обработку персональных данных дано до 15.03.2026 г.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лично.</w:t>
      </w:r>
    </w:p>
    <w:p w:rsidR="00444F4E" w:rsidRPr="00985192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985192">
        <w:rPr>
          <w:rFonts w:ascii="Times New Roman" w:hAnsi="Times New Roman"/>
          <w:sz w:val="14"/>
          <w:szCs w:val="14"/>
        </w:rPr>
        <w:t xml:space="preserve">Согласие на использование фото – и видеоматериалов дано бессрочно с правом его полного или частичного отзыва </w:t>
      </w:r>
      <w:r w:rsidRPr="00985192">
        <w:rPr>
          <w:rFonts w:ascii="Times New Roman" w:hAnsi="Times New Roman"/>
          <w:sz w:val="14"/>
          <w:szCs w:val="14"/>
        </w:rPr>
        <w:br/>
        <w:t>в письменном виде в свободной форме, предусматривающей сведения о том, что отзыв согласия на обработку моих персональных данных исходит лично.</w:t>
      </w:r>
    </w:p>
    <w:p w:rsidR="00444F4E" w:rsidRPr="00985192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985192">
        <w:rPr>
          <w:rFonts w:ascii="Times New Roman" w:hAnsi="Times New Roman"/>
          <w:sz w:val="14"/>
          <w:szCs w:val="14"/>
        </w:rPr>
        <w:t>Настоящее согласие вступает в действие с момента его подписания.</w:t>
      </w:r>
    </w:p>
    <w:p w:rsidR="00444F4E" w:rsidRPr="00985192" w:rsidRDefault="00444F4E" w:rsidP="000A36DF">
      <w:pPr>
        <w:pStyle w:val="aff1"/>
        <w:ind w:firstLine="284"/>
        <w:jc w:val="both"/>
        <w:rPr>
          <w:rFonts w:ascii="Times New Roman" w:hAnsi="Times New Roman"/>
          <w:sz w:val="14"/>
          <w:szCs w:val="14"/>
        </w:rPr>
      </w:pPr>
      <w:r w:rsidRPr="00985192">
        <w:rPr>
          <w:rFonts w:ascii="Times New Roman" w:hAnsi="Times New Roman"/>
          <w:sz w:val="14"/>
          <w:szCs w:val="14"/>
        </w:rPr>
        <w:t>Настоящее согласие прочитано, его содержание понятно, и я с ним согласен (согласна).</w:t>
      </w:r>
    </w:p>
    <w:p w:rsidR="00444F4E" w:rsidRPr="00985192" w:rsidRDefault="00444F4E" w:rsidP="000A36DF">
      <w:pPr>
        <w:pStyle w:val="aff1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444F4E" w:rsidRPr="00530B05" w:rsidRDefault="00444F4E" w:rsidP="000A36DF">
      <w:pPr>
        <w:pStyle w:val="aff1"/>
        <w:jc w:val="both"/>
        <w:rPr>
          <w:rFonts w:ascii="Times New Roman" w:hAnsi="Times New Roman"/>
          <w:sz w:val="20"/>
          <w:szCs w:val="20"/>
        </w:rPr>
      </w:pPr>
      <w:r w:rsidRPr="00985192">
        <w:rPr>
          <w:rFonts w:ascii="Times New Roman" w:hAnsi="Times New Roman"/>
          <w:sz w:val="20"/>
          <w:szCs w:val="20"/>
        </w:rPr>
        <w:t>«____» _____________ 2026 г.</w:t>
      </w:r>
      <w:r w:rsidRPr="00985192">
        <w:rPr>
          <w:rFonts w:ascii="Times New Roman" w:hAnsi="Times New Roman"/>
          <w:sz w:val="20"/>
          <w:szCs w:val="20"/>
        </w:rPr>
        <w:tab/>
        <w:t>Согласие родителей. Подпись: _______________/___________________/</w:t>
      </w:r>
    </w:p>
    <w:p w:rsidR="00444F4E" w:rsidRDefault="00444F4E" w:rsidP="00E747CB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444F4E" w:rsidRDefault="00444F4E" w:rsidP="00E747CB">
      <w:pPr>
        <w:spacing w:after="0" w:line="24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444F4E" w:rsidRDefault="00444F4E" w:rsidP="00E747CB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444F4E" w:rsidRPr="00530B05" w:rsidRDefault="00444F4E" w:rsidP="00E747CB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BC3EB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444F4E" w:rsidRPr="00530B05" w:rsidRDefault="00444F4E" w:rsidP="00E35154">
      <w:pPr>
        <w:spacing w:after="0" w:line="240" w:lineRule="exact"/>
        <w:ind w:left="5670"/>
        <w:rPr>
          <w:rFonts w:ascii="Times New Roman" w:hAnsi="Times New Roman"/>
          <w:sz w:val="28"/>
          <w:szCs w:val="28"/>
          <w:lang w:eastAsia="ru-RU"/>
        </w:rPr>
      </w:pPr>
      <w:r w:rsidRPr="00530B05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проведении </w:t>
      </w:r>
      <w:r w:rsidRPr="00303BB9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 этапа Всероссийского профориентационного технологического конкурса </w:t>
      </w:r>
      <w:r w:rsidRPr="00530B05">
        <w:rPr>
          <w:rFonts w:ascii="Times New Roman" w:hAnsi="Times New Roman"/>
          <w:sz w:val="28"/>
          <w:szCs w:val="28"/>
          <w:lang w:eastAsia="ru-RU"/>
        </w:rPr>
        <w:br/>
        <w:t>образовательных организаций,</w:t>
      </w:r>
      <w:r w:rsidRPr="00530B0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30B05">
        <w:rPr>
          <w:rFonts w:ascii="Times New Roman" w:hAnsi="Times New Roman"/>
          <w:sz w:val="28"/>
          <w:szCs w:val="28"/>
          <w:lang w:eastAsia="ru-RU"/>
        </w:rPr>
        <w:t xml:space="preserve">реализующих образовательные программы дошкольного образования, «ИКаРёнок» </w:t>
      </w:r>
      <w:r w:rsidRPr="00985192">
        <w:rPr>
          <w:rFonts w:ascii="Times New Roman" w:hAnsi="Times New Roman"/>
          <w:sz w:val="28"/>
          <w:szCs w:val="28"/>
          <w:lang w:eastAsia="ru-RU"/>
        </w:rPr>
        <w:t>сезона 2026 года</w:t>
      </w:r>
    </w:p>
    <w:p w:rsidR="00444F4E" w:rsidRPr="00530B05" w:rsidRDefault="00444F4E" w:rsidP="00E35154">
      <w:pPr>
        <w:spacing w:after="0" w:line="240" w:lineRule="exact"/>
        <w:ind w:left="5670"/>
        <w:rPr>
          <w:rFonts w:ascii="Times New Roman" w:hAnsi="Times New Roman"/>
          <w:sz w:val="28"/>
          <w:szCs w:val="28"/>
          <w:lang w:eastAsia="ru-RU"/>
        </w:rPr>
      </w:pPr>
    </w:p>
    <w:p w:rsidR="00444F4E" w:rsidRPr="00530B05" w:rsidRDefault="00444F4E" w:rsidP="006737DB">
      <w:pPr>
        <w:widowControl w:val="0"/>
        <w:tabs>
          <w:tab w:val="left" w:leader="underscore" w:pos="6926"/>
        </w:tabs>
        <w:spacing w:after="120" w:line="240" w:lineRule="exact"/>
        <w:rPr>
          <w:rFonts w:ascii="Times New Roman" w:hAnsi="Times New Roman"/>
          <w:b/>
          <w:sz w:val="28"/>
          <w:szCs w:val="28"/>
          <w:lang w:eastAsia="ru-RU"/>
        </w:rPr>
      </w:pPr>
    </w:p>
    <w:p w:rsidR="00444F4E" w:rsidRPr="00530B05" w:rsidRDefault="00444F4E" w:rsidP="006737DB">
      <w:pPr>
        <w:widowControl w:val="0"/>
        <w:tabs>
          <w:tab w:val="left" w:leader="underscore" w:pos="6926"/>
        </w:tabs>
        <w:spacing w:after="12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0B05">
        <w:rPr>
          <w:rFonts w:ascii="Times New Roman" w:hAnsi="Times New Roman"/>
          <w:b/>
          <w:sz w:val="28"/>
          <w:szCs w:val="28"/>
          <w:lang w:eastAsia="ru-RU"/>
        </w:rPr>
        <w:t>КРИТЕРИИ</w:t>
      </w:r>
    </w:p>
    <w:p w:rsidR="00444F4E" w:rsidRPr="00530B05" w:rsidRDefault="00444F4E" w:rsidP="006737DB">
      <w:pPr>
        <w:widowControl w:val="0"/>
        <w:tabs>
          <w:tab w:val="left" w:leader="underscore" w:pos="6926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30B05">
        <w:rPr>
          <w:rFonts w:ascii="Times New Roman" w:hAnsi="Times New Roman"/>
          <w:b/>
          <w:sz w:val="28"/>
          <w:szCs w:val="28"/>
          <w:lang w:eastAsia="ru-RU"/>
        </w:rPr>
        <w:t xml:space="preserve">оценки и структура «Паспорта проекта» </w:t>
      </w:r>
    </w:p>
    <w:p w:rsidR="00444F4E" w:rsidRPr="00530B05" w:rsidRDefault="00444F4E" w:rsidP="006737DB">
      <w:pPr>
        <w:widowControl w:val="0"/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52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826"/>
        <w:gridCol w:w="4848"/>
        <w:gridCol w:w="781"/>
      </w:tblGrid>
      <w:tr w:rsidR="00444F4E" w:rsidRPr="00A65ADC" w:rsidTr="00B96BB3">
        <w:trPr>
          <w:trHeight w:val="665"/>
        </w:trPr>
        <w:tc>
          <w:tcPr>
            <w:tcW w:w="413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56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блока</w:t>
            </w:r>
          </w:p>
        </w:tc>
        <w:tc>
          <w:tcPr>
            <w:tcW w:w="2352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Критерий оценки</w:t>
            </w:r>
          </w:p>
        </w:tc>
        <w:tc>
          <w:tcPr>
            <w:tcW w:w="379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444F4E" w:rsidRPr="00A65ADC" w:rsidTr="00B96BB3">
        <w:trPr>
          <w:trHeight w:val="347"/>
        </w:trPr>
        <w:tc>
          <w:tcPr>
            <w:tcW w:w="413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2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44F4E" w:rsidRPr="00A65ADC" w:rsidTr="00B96BB3">
        <w:tc>
          <w:tcPr>
            <w:tcW w:w="413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6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тематике соревнований и тематике Конкурса</w:t>
            </w:r>
          </w:p>
        </w:tc>
        <w:tc>
          <w:tcPr>
            <w:tcW w:w="2352" w:type="pct"/>
          </w:tcPr>
          <w:p w:rsidR="00444F4E" w:rsidRPr="00530B05" w:rsidRDefault="00444F4E" w:rsidP="00B96BB3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0 – не соответствует;</w:t>
            </w:r>
          </w:p>
          <w:p w:rsidR="00444F4E" w:rsidRPr="00530B05" w:rsidRDefault="00444F4E" w:rsidP="00B96BB3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1 - соответствует частично; </w:t>
            </w:r>
          </w:p>
          <w:p w:rsidR="00444F4E" w:rsidRPr="00530B05" w:rsidRDefault="00444F4E" w:rsidP="00B96BB3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2 – соответствует полностью.</w:t>
            </w:r>
          </w:p>
        </w:tc>
        <w:tc>
          <w:tcPr>
            <w:tcW w:w="379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4F4E" w:rsidRPr="00A65ADC" w:rsidTr="00B96BB3">
        <w:tc>
          <w:tcPr>
            <w:tcW w:w="413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6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Визитка команды</w:t>
            </w:r>
          </w:p>
        </w:tc>
        <w:tc>
          <w:tcPr>
            <w:tcW w:w="2352" w:type="pct"/>
          </w:tcPr>
          <w:p w:rsidR="00444F4E" w:rsidRPr="00530B05" w:rsidRDefault="00444F4E" w:rsidP="00B96BB3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нет визитки;</w:t>
            </w:r>
          </w:p>
          <w:p w:rsidR="00444F4E" w:rsidRPr="00530B05" w:rsidRDefault="00444F4E" w:rsidP="00B96BB3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заполнено не более 2-х пунктов;</w:t>
            </w:r>
          </w:p>
          <w:p w:rsidR="00444F4E" w:rsidRDefault="00444F4E" w:rsidP="00B96BB3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заполнено не более 4-х пунктов;</w:t>
            </w:r>
          </w:p>
          <w:p w:rsidR="00444F4E" w:rsidRPr="00530B05" w:rsidRDefault="00444F4E" w:rsidP="00B96BB3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 – заполнено не более 6 пунктов;</w:t>
            </w:r>
          </w:p>
          <w:p w:rsidR="00444F4E" w:rsidRPr="00530B05" w:rsidRDefault="00444F4E" w:rsidP="00B96BB3">
            <w:pPr>
              <w:widowControl w:val="0"/>
              <w:tabs>
                <w:tab w:val="left" w:pos="337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визитка заполнена полностью, подробно</w:t>
            </w:r>
          </w:p>
        </w:tc>
        <w:tc>
          <w:tcPr>
            <w:tcW w:w="379" w:type="pct"/>
          </w:tcPr>
          <w:p w:rsidR="00444F4E" w:rsidRPr="00530B05" w:rsidRDefault="00444F4E" w:rsidP="00B96BB3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44F4E" w:rsidRPr="00A65ADC" w:rsidTr="00B96BB3">
        <w:tc>
          <w:tcPr>
            <w:tcW w:w="413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56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Взаимодействие с предприятием (суммируются баллы за наличие показателей критерия)</w:t>
            </w:r>
          </w:p>
        </w:tc>
        <w:tc>
          <w:tcPr>
            <w:tcW w:w="2352" w:type="pct"/>
          </w:tcPr>
          <w:p w:rsidR="00444F4E" w:rsidRPr="00530B05" w:rsidRDefault="00444F4E" w:rsidP="00364822">
            <w:pPr>
              <w:widowControl w:val="0"/>
              <w:tabs>
                <w:tab w:val="left" w:pos="361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предприятием-партнером (описание основной деятельности предприятия);</w:t>
            </w:r>
          </w:p>
          <w:p w:rsidR="00444F4E" w:rsidRPr="00530B05" w:rsidRDefault="00444F4E" w:rsidP="00364822">
            <w:pPr>
              <w:widowControl w:val="0"/>
              <w:tabs>
                <w:tab w:val="left" w:pos="370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знакомство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 историей предприятия-партнера (дата основания, краткое описание истории)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44F4E" w:rsidRPr="00530B05" w:rsidRDefault="00444F4E" w:rsidP="00364822">
            <w:pPr>
              <w:widowControl w:val="0"/>
              <w:tabs>
                <w:tab w:val="left" w:pos="375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знакомство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 специалистами (профессиями), работающими на предприятии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44F4E" w:rsidRPr="00530B05" w:rsidRDefault="00444F4E" w:rsidP="00364822">
            <w:pPr>
              <w:widowControl w:val="0"/>
              <w:tabs>
                <w:tab w:val="left" w:pos="375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с участком/процессом, которые планируется автоматизировать (описание с обоснованием внедрения сервисного робота) – по 1 баллу за каждого робота из 3-х обязательных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44F4E" w:rsidRDefault="00444F4E" w:rsidP="00526A80">
            <w:pPr>
              <w:widowControl w:val="0"/>
              <w:tabs>
                <w:tab w:val="left" w:pos="375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1 – экскурсии на предприятие (в том числе виртуальные) с подтверждением фото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/видео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44F4E" w:rsidRPr="00530B05" w:rsidRDefault="00444F4E" w:rsidP="00526A80">
            <w:pPr>
              <w:widowControl w:val="0"/>
              <w:tabs>
                <w:tab w:val="left" w:pos="375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1 – участие в корпоративном мероприятии/празднике с подтверждением фото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/видео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44F4E" w:rsidRDefault="00444F4E" w:rsidP="00526A80">
            <w:pPr>
              <w:widowControl w:val="0"/>
              <w:tabs>
                <w:tab w:val="left" w:pos="375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– встречи со специалистами предприятия, консультации, экспертизы – наличие (1 балл – 1 раз, 2 балла – 2 и более раз);</w:t>
            </w:r>
          </w:p>
          <w:p w:rsidR="00444F4E" w:rsidRPr="00530B05" w:rsidRDefault="00444F4E" w:rsidP="00526A80">
            <w:pPr>
              <w:widowControl w:val="0"/>
              <w:tabs>
                <w:tab w:val="left" w:pos="375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1 – предварительная защита проекта перед представителями предприятия с подтверждением фото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/видео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:rsidR="00444F4E" w:rsidRPr="00530B05" w:rsidRDefault="00444F4E" w:rsidP="00364822">
            <w:pPr>
              <w:widowControl w:val="0"/>
              <w:tabs>
                <w:tab w:val="left" w:pos="375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заключено соглашение о взаимодействии с предприятием;</w:t>
            </w:r>
          </w:p>
          <w:p w:rsidR="00444F4E" w:rsidRPr="00530B05" w:rsidRDefault="00444F4E" w:rsidP="00364822">
            <w:pPr>
              <w:widowControl w:val="0"/>
              <w:tabs>
                <w:tab w:val="left" w:pos="375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наличие задание от предприятия (кейса);</w:t>
            </w:r>
          </w:p>
          <w:p w:rsidR="00444F4E" w:rsidRPr="00530B05" w:rsidRDefault="00444F4E" w:rsidP="00364822">
            <w:pPr>
              <w:widowControl w:val="0"/>
              <w:tabs>
                <w:tab w:val="left" w:pos="375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справка о выполнении задания от предприятия.</w:t>
            </w:r>
          </w:p>
        </w:tc>
        <w:tc>
          <w:tcPr>
            <w:tcW w:w="379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44F4E" w:rsidRPr="00A65ADC" w:rsidTr="00B96BB3">
        <w:trPr>
          <w:trHeight w:val="234"/>
        </w:trPr>
        <w:tc>
          <w:tcPr>
            <w:tcW w:w="413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56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Техническое описание моделей-механизмов с программами к ним</w:t>
            </w:r>
          </w:p>
        </w:tc>
        <w:tc>
          <w:tcPr>
            <w:tcW w:w="2352" w:type="pct"/>
          </w:tcPr>
          <w:p w:rsidR="00444F4E" w:rsidRDefault="00444F4E" w:rsidP="00364822">
            <w:pPr>
              <w:widowControl w:val="0"/>
              <w:tabs>
                <w:tab w:val="left" w:pos="370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1 баллу за полное описание каждой из 3-х моделей/механизмов, используемых в проекте, с указанием используемого конструктора</w:t>
            </w:r>
          </w:p>
          <w:p w:rsidR="00444F4E" w:rsidRPr="00530B05" w:rsidRDefault="00444F4E" w:rsidP="00364822">
            <w:pPr>
              <w:widowControl w:val="0"/>
              <w:tabs>
                <w:tab w:val="left" w:pos="370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 1 баллу за полное описание программы для каждой из 3-х моделей-механизмов с указанием ПО и доступности данного ПО для понимания дошкольниками</w:t>
            </w:r>
          </w:p>
        </w:tc>
        <w:tc>
          <w:tcPr>
            <w:tcW w:w="379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44F4E" w:rsidRPr="00A65ADC" w:rsidTr="00B96BB3">
        <w:tc>
          <w:tcPr>
            <w:tcW w:w="413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56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30B05">
              <w:rPr>
                <w:rFonts w:ascii="Times New Roman" w:hAnsi="Times New Roman"/>
                <w:sz w:val="28"/>
                <w:szCs w:val="28"/>
              </w:rPr>
              <w:t xml:space="preserve">«Паспорт проекта» сделан совместно педагогом </w:t>
            </w:r>
            <w:r w:rsidRPr="00530B05">
              <w:rPr>
                <w:rFonts w:ascii="Times New Roman" w:hAnsi="Times New Roman"/>
                <w:sz w:val="28"/>
                <w:szCs w:val="28"/>
              </w:rPr>
              <w:br/>
              <w:t>с детьми</w:t>
            </w:r>
          </w:p>
        </w:tc>
        <w:tc>
          <w:tcPr>
            <w:tcW w:w="2352" w:type="pct"/>
          </w:tcPr>
          <w:p w:rsidR="00444F4E" w:rsidRPr="00530B05" w:rsidRDefault="00444F4E" w:rsidP="00364822">
            <w:pPr>
              <w:widowControl w:val="0"/>
              <w:shd w:val="clear" w:color="auto" w:fill="FFFFFF"/>
              <w:tabs>
                <w:tab w:val="left" w:pos="226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30B05">
              <w:rPr>
                <w:rFonts w:ascii="Times New Roman" w:hAnsi="Times New Roman"/>
                <w:sz w:val="28"/>
                <w:szCs w:val="28"/>
              </w:rPr>
              <w:t>0 – «Паспорт проекта» сделан только педагогом, «Приложения»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работами детей</w:t>
            </w:r>
            <w:r w:rsidRPr="00530B05">
              <w:rPr>
                <w:rFonts w:ascii="Times New Roman" w:hAnsi="Times New Roman"/>
                <w:sz w:val="28"/>
                <w:szCs w:val="28"/>
              </w:rPr>
              <w:t xml:space="preserve"> нет или в нем менее 5 страниц;</w:t>
            </w:r>
          </w:p>
          <w:p w:rsidR="00444F4E" w:rsidRPr="00530B05" w:rsidRDefault="00444F4E" w:rsidP="00364822">
            <w:pPr>
              <w:widowControl w:val="0"/>
              <w:shd w:val="clear" w:color="auto" w:fill="FFFFFF"/>
              <w:tabs>
                <w:tab w:val="left" w:pos="226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30B05">
              <w:rPr>
                <w:rFonts w:ascii="Times New Roman" w:hAnsi="Times New Roman"/>
                <w:sz w:val="28"/>
                <w:szCs w:val="28"/>
              </w:rPr>
              <w:t>1 – «Паспорт проекта» оформлен</w:t>
            </w:r>
            <w:r w:rsidRPr="00530B05">
              <w:rPr>
                <w:rFonts w:ascii="Times New Roman" w:hAnsi="Times New Roman"/>
                <w:sz w:val="28"/>
                <w:szCs w:val="28"/>
              </w:rPr>
              <w:br/>
              <w:t xml:space="preserve"> с позиции работы над проектом детей совместно с взрослыми, есть «Приложение» с работой детей над проектом;</w:t>
            </w:r>
          </w:p>
          <w:p w:rsidR="00444F4E" w:rsidRPr="00530B05" w:rsidRDefault="00444F4E" w:rsidP="00364822">
            <w:pPr>
              <w:widowControl w:val="0"/>
              <w:shd w:val="clear" w:color="auto" w:fill="FFFFFF"/>
              <w:tabs>
                <w:tab w:val="left" w:pos="226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30B05">
              <w:rPr>
                <w:rFonts w:ascii="Times New Roman" w:hAnsi="Times New Roman"/>
                <w:sz w:val="28"/>
                <w:szCs w:val="28"/>
              </w:rPr>
              <w:t xml:space="preserve">2 – «Паспорт проекта» оформлен с позиции работы над проектом детей, дети оформляли и основную часть и «Приложение». </w:t>
            </w:r>
            <w:r w:rsidRPr="00530B05">
              <w:rPr>
                <w:rFonts w:ascii="Times New Roman" w:hAnsi="Times New Roman"/>
                <w:sz w:val="28"/>
                <w:szCs w:val="28"/>
              </w:rPr>
              <w:br/>
              <w:t xml:space="preserve">В оформлении есть детские рисунки, схемы, чертежи, </w:t>
            </w:r>
            <w:r w:rsidRPr="00530B05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530B05">
              <w:rPr>
                <w:rFonts w:ascii="Times New Roman" w:hAnsi="Times New Roman"/>
                <w:sz w:val="28"/>
                <w:szCs w:val="28"/>
              </w:rPr>
              <w:t>-коды, другие элементы оформления</w:t>
            </w:r>
          </w:p>
        </w:tc>
        <w:tc>
          <w:tcPr>
            <w:tcW w:w="379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4F4E" w:rsidRPr="00A65ADC" w:rsidTr="00B96BB3">
        <w:tc>
          <w:tcPr>
            <w:tcW w:w="413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6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30B05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 w:rsidRPr="00530B05">
              <w:rPr>
                <w:rFonts w:ascii="Times New Roman" w:hAnsi="Times New Roman"/>
                <w:sz w:val="28"/>
                <w:szCs w:val="28"/>
              </w:rPr>
              <w:br/>
              <w:t>и оригинальность, дизайн</w:t>
            </w:r>
          </w:p>
        </w:tc>
        <w:tc>
          <w:tcPr>
            <w:tcW w:w="2352" w:type="pct"/>
          </w:tcPr>
          <w:p w:rsidR="00444F4E" w:rsidRPr="00530B05" w:rsidRDefault="00444F4E" w:rsidP="00364822">
            <w:pPr>
              <w:widowControl w:val="0"/>
              <w:shd w:val="clear" w:color="auto" w:fill="FFFFFF"/>
              <w:tabs>
                <w:tab w:val="left" w:pos="226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30B05">
              <w:rPr>
                <w:rFonts w:ascii="Times New Roman" w:hAnsi="Times New Roman"/>
                <w:sz w:val="28"/>
                <w:szCs w:val="28"/>
              </w:rPr>
              <w:t xml:space="preserve">0 - работа оформлена аккуратно, но содержание работы над проектом описано неполно, </w:t>
            </w:r>
            <w:r>
              <w:rPr>
                <w:rFonts w:ascii="Times New Roman" w:hAnsi="Times New Roman"/>
                <w:sz w:val="28"/>
                <w:szCs w:val="28"/>
              </w:rPr>
              <w:t>не соблюдена структура паспорта проекта, отсутствуют разделы, неверное оформление</w:t>
            </w:r>
            <w:r w:rsidRPr="00530B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4F4E" w:rsidRPr="00530B05" w:rsidRDefault="00444F4E" w:rsidP="00364822">
            <w:pPr>
              <w:widowControl w:val="0"/>
              <w:shd w:val="clear" w:color="auto" w:fill="FFFFFF"/>
              <w:tabs>
                <w:tab w:val="left" w:pos="226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30B05">
              <w:rPr>
                <w:rFonts w:ascii="Times New Roman" w:hAnsi="Times New Roman"/>
                <w:sz w:val="28"/>
                <w:szCs w:val="28"/>
              </w:rPr>
              <w:t>1 - работа оформлена аккуратно, представленный материал оформлен композиционно верно</w:t>
            </w:r>
            <w:r>
              <w:rPr>
                <w:rFonts w:ascii="Times New Roman" w:hAnsi="Times New Roman"/>
                <w:sz w:val="28"/>
                <w:szCs w:val="28"/>
              </w:rPr>
              <w:t>, но неполно</w:t>
            </w:r>
            <w:r w:rsidRPr="00530B0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44F4E" w:rsidRPr="00530B05" w:rsidRDefault="00444F4E" w:rsidP="00364822">
            <w:pPr>
              <w:widowControl w:val="0"/>
              <w:shd w:val="clear" w:color="auto" w:fill="FFFFFF"/>
              <w:tabs>
                <w:tab w:val="left" w:pos="226"/>
              </w:tabs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530B05">
              <w:rPr>
                <w:rFonts w:ascii="Times New Roman" w:hAnsi="Times New Roman"/>
                <w:sz w:val="28"/>
                <w:szCs w:val="28"/>
              </w:rPr>
              <w:t>2 - работа оформлена интересно, присутствует композиционная целостность всего проекта, продумана система выделения; высокое качество эскизов, схем, рисунков, что обеспечивает доступность для восприятия</w:t>
            </w:r>
          </w:p>
        </w:tc>
        <w:tc>
          <w:tcPr>
            <w:tcW w:w="379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44F4E" w:rsidRPr="00A65ADC" w:rsidTr="00B96BB3">
        <w:tc>
          <w:tcPr>
            <w:tcW w:w="413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6" w:type="pct"/>
          </w:tcPr>
          <w:p w:rsidR="00444F4E" w:rsidRPr="00530B05" w:rsidRDefault="00444F4E" w:rsidP="00364822">
            <w:pPr>
              <w:widowControl w:val="0"/>
              <w:spacing w:before="120" w:after="12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2" w:type="pct"/>
          </w:tcPr>
          <w:p w:rsidR="00444F4E" w:rsidRPr="00530B05" w:rsidRDefault="00444F4E" w:rsidP="00364822">
            <w:pPr>
              <w:tabs>
                <w:tab w:val="left" w:pos="2131"/>
              </w:tabs>
              <w:spacing w:before="120" w:after="120" w:line="240" w:lineRule="exact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0B05">
              <w:rPr>
                <w:rFonts w:ascii="Times New Roman" w:hAnsi="Times New Roman"/>
                <w:sz w:val="28"/>
                <w:szCs w:val="28"/>
                <w:lang w:eastAsia="ru-RU"/>
              </w:rPr>
              <w:t>Общий балл:</w:t>
            </w:r>
          </w:p>
        </w:tc>
        <w:tc>
          <w:tcPr>
            <w:tcW w:w="379" w:type="pct"/>
          </w:tcPr>
          <w:p w:rsidR="00444F4E" w:rsidRPr="00530B05" w:rsidRDefault="00444F4E" w:rsidP="00364822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444F4E" w:rsidRPr="000A36DF" w:rsidRDefault="00444F4E" w:rsidP="000A36DF">
      <w:pPr>
        <w:rPr>
          <w:lang w:eastAsia="ru-RU"/>
        </w:rPr>
      </w:pPr>
    </w:p>
    <w:sectPr w:rsidR="00444F4E" w:rsidRPr="000A36DF" w:rsidSect="000A36DF">
      <w:pgSz w:w="11900" w:h="16840"/>
      <w:pgMar w:top="719" w:right="851" w:bottom="899" w:left="1418" w:header="0" w:footer="6" w:gutter="0"/>
      <w:pgNumType w:start="22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598" w:rsidRDefault="00586598">
      <w:pPr>
        <w:spacing w:after="0" w:line="240" w:lineRule="auto"/>
      </w:pPr>
      <w:r>
        <w:separator/>
      </w:r>
    </w:p>
  </w:endnote>
  <w:endnote w:type="continuationSeparator" w:id="1">
    <w:p w:rsidR="00586598" w:rsidRDefault="0058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E" w:rsidRPr="00D3556F" w:rsidRDefault="000E1B77">
    <w:pPr>
      <w:pStyle w:val="aa"/>
      <w:jc w:val="right"/>
      <w:rPr>
        <w:sz w:val="24"/>
        <w:szCs w:val="24"/>
      </w:rPr>
    </w:pPr>
    <w:r w:rsidRPr="00D3556F">
      <w:rPr>
        <w:sz w:val="24"/>
        <w:szCs w:val="24"/>
      </w:rPr>
      <w:fldChar w:fldCharType="begin"/>
    </w:r>
    <w:r w:rsidR="00444F4E" w:rsidRPr="00D3556F">
      <w:rPr>
        <w:sz w:val="24"/>
        <w:szCs w:val="24"/>
      </w:rPr>
      <w:instrText>PAGE   \* MERGEFORMAT</w:instrText>
    </w:r>
    <w:r w:rsidRPr="00D3556F">
      <w:rPr>
        <w:sz w:val="24"/>
        <w:szCs w:val="24"/>
      </w:rPr>
      <w:fldChar w:fldCharType="separate"/>
    </w:r>
    <w:r w:rsidR="00BC3EB0">
      <w:rPr>
        <w:noProof/>
        <w:sz w:val="24"/>
        <w:szCs w:val="24"/>
      </w:rPr>
      <w:t>14</w:t>
    </w:r>
    <w:r w:rsidRPr="00D3556F">
      <w:rPr>
        <w:sz w:val="24"/>
        <w:szCs w:val="24"/>
      </w:rPr>
      <w:fldChar w:fldCharType="end"/>
    </w:r>
  </w:p>
  <w:p w:rsidR="00444F4E" w:rsidRDefault="00444F4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E" w:rsidRPr="003154A7" w:rsidRDefault="000E1B77">
    <w:pPr>
      <w:pStyle w:val="aa"/>
      <w:jc w:val="right"/>
      <w:rPr>
        <w:sz w:val="24"/>
        <w:szCs w:val="24"/>
      </w:rPr>
    </w:pPr>
    <w:r w:rsidRPr="003154A7">
      <w:rPr>
        <w:sz w:val="24"/>
        <w:szCs w:val="24"/>
      </w:rPr>
      <w:fldChar w:fldCharType="begin"/>
    </w:r>
    <w:r w:rsidR="00444F4E" w:rsidRPr="003154A7">
      <w:rPr>
        <w:sz w:val="24"/>
        <w:szCs w:val="24"/>
      </w:rPr>
      <w:instrText>PAGE   \* MERGEFORMAT</w:instrText>
    </w:r>
    <w:r w:rsidRPr="003154A7">
      <w:rPr>
        <w:sz w:val="24"/>
        <w:szCs w:val="24"/>
      </w:rPr>
      <w:fldChar w:fldCharType="separate"/>
    </w:r>
    <w:r w:rsidR="00586598">
      <w:rPr>
        <w:noProof/>
        <w:sz w:val="24"/>
        <w:szCs w:val="24"/>
      </w:rPr>
      <w:t>1</w:t>
    </w:r>
    <w:r w:rsidRPr="003154A7">
      <w:rPr>
        <w:sz w:val="24"/>
        <w:szCs w:val="24"/>
      </w:rPr>
      <w:fldChar w:fldCharType="end"/>
    </w:r>
  </w:p>
  <w:p w:rsidR="00444F4E" w:rsidRDefault="00444F4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E" w:rsidRDefault="00444F4E" w:rsidP="00155B2F">
    <w:pPr>
      <w:pStyle w:val="aa"/>
      <w:ind w:right="360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598" w:rsidRDefault="00586598">
      <w:pPr>
        <w:spacing w:after="0" w:line="240" w:lineRule="auto"/>
      </w:pPr>
      <w:r>
        <w:separator/>
      </w:r>
    </w:p>
  </w:footnote>
  <w:footnote w:type="continuationSeparator" w:id="1">
    <w:p w:rsidR="00586598" w:rsidRDefault="0058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E" w:rsidRDefault="00444F4E" w:rsidP="00155B2F">
    <w:pPr>
      <w:pStyle w:val="a4"/>
      <w:framePr w:wrap="none" w:vAnchor="text" w:hAnchor="page" w:x="8382" w:y="-31"/>
      <w:rPr>
        <w:rStyle w:val="ac"/>
      </w:rPr>
    </w:pPr>
  </w:p>
  <w:p w:rsidR="00444F4E" w:rsidRDefault="00444F4E" w:rsidP="004726E9">
    <w:pPr>
      <w:pStyle w:val="a4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8D0"/>
    <w:multiLevelType w:val="multilevel"/>
    <w:tmpl w:val="F98625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06255A27"/>
    <w:multiLevelType w:val="hybridMultilevel"/>
    <w:tmpl w:val="9CDC5046"/>
    <w:lvl w:ilvl="0" w:tplc="162AAC88">
      <w:start w:val="1"/>
      <w:numFmt w:val="bullet"/>
      <w:lvlText w:val="●"/>
      <w:lvlJc w:val="left"/>
      <w:pPr>
        <w:ind w:left="2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630D802">
      <w:start w:val="1"/>
      <w:numFmt w:val="bullet"/>
      <w:lvlText w:val="o"/>
      <w:lvlJc w:val="left"/>
      <w:pPr>
        <w:ind w:left="25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6326E08">
      <w:start w:val="1"/>
      <w:numFmt w:val="bullet"/>
      <w:lvlText w:val="▪"/>
      <w:lvlJc w:val="left"/>
      <w:pPr>
        <w:ind w:left="32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A0B843A0">
      <w:start w:val="1"/>
      <w:numFmt w:val="bullet"/>
      <w:lvlText w:val="•"/>
      <w:lvlJc w:val="left"/>
      <w:pPr>
        <w:ind w:left="39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55AE2D8">
      <w:start w:val="1"/>
      <w:numFmt w:val="bullet"/>
      <w:lvlText w:val="o"/>
      <w:lvlJc w:val="left"/>
      <w:pPr>
        <w:ind w:left="470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878DBAE">
      <w:start w:val="1"/>
      <w:numFmt w:val="bullet"/>
      <w:lvlText w:val="▪"/>
      <w:lvlJc w:val="left"/>
      <w:pPr>
        <w:ind w:left="542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261C7C6E">
      <w:start w:val="1"/>
      <w:numFmt w:val="bullet"/>
      <w:lvlText w:val="•"/>
      <w:lvlJc w:val="left"/>
      <w:pPr>
        <w:ind w:left="61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106C4E0C">
      <w:start w:val="1"/>
      <w:numFmt w:val="bullet"/>
      <w:lvlText w:val="o"/>
      <w:lvlJc w:val="left"/>
      <w:pPr>
        <w:ind w:left="686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B78857A0">
      <w:start w:val="1"/>
      <w:numFmt w:val="bullet"/>
      <w:lvlText w:val="▪"/>
      <w:lvlJc w:val="left"/>
      <w:pPr>
        <w:ind w:left="75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08EE463F"/>
    <w:multiLevelType w:val="hybridMultilevel"/>
    <w:tmpl w:val="45B6AB7C"/>
    <w:lvl w:ilvl="0" w:tplc="3ADEB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B87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26C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44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2F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68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47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A93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C0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26F72"/>
    <w:multiLevelType w:val="hybridMultilevel"/>
    <w:tmpl w:val="B830AF2E"/>
    <w:lvl w:ilvl="0" w:tplc="34EA4F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E1119A3"/>
    <w:multiLevelType w:val="hybridMultilevel"/>
    <w:tmpl w:val="5F5A63A8"/>
    <w:lvl w:ilvl="0" w:tplc="3E70AE82">
      <w:start w:val="1"/>
      <w:numFmt w:val="decimal"/>
      <w:lvlText w:val="%1."/>
      <w:lvlJc w:val="left"/>
      <w:pPr>
        <w:ind w:left="1149" w:hanging="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2A96F64"/>
    <w:multiLevelType w:val="hybridMultilevel"/>
    <w:tmpl w:val="66A097DA"/>
    <w:lvl w:ilvl="0" w:tplc="79460F18">
      <w:start w:val="1"/>
      <w:numFmt w:val="decimal"/>
      <w:lvlText w:val="%1."/>
      <w:lvlJc w:val="left"/>
      <w:pPr>
        <w:ind w:left="118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  <w:rPr>
        <w:rFonts w:cs="Times New Roman"/>
      </w:rPr>
    </w:lvl>
  </w:abstractNum>
  <w:abstractNum w:abstractNumId="6">
    <w:nsid w:val="2739001E"/>
    <w:multiLevelType w:val="hybridMultilevel"/>
    <w:tmpl w:val="BF30504A"/>
    <w:lvl w:ilvl="0" w:tplc="C076FA1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C125B56"/>
    <w:multiLevelType w:val="multilevel"/>
    <w:tmpl w:val="7F0ED47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E6045D4"/>
    <w:multiLevelType w:val="hybridMultilevel"/>
    <w:tmpl w:val="55063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6101C5"/>
    <w:multiLevelType w:val="hybridMultilevel"/>
    <w:tmpl w:val="A31CEC26"/>
    <w:lvl w:ilvl="0" w:tplc="66AAEE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8C5C3222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BB2AF4EC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8326CA16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66A41E80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520BE06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A05682CC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342839B8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C73E0EA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A141D8B"/>
    <w:multiLevelType w:val="hybridMultilevel"/>
    <w:tmpl w:val="E16A534E"/>
    <w:lvl w:ilvl="0" w:tplc="06BE1C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0CF691D"/>
    <w:multiLevelType w:val="hybridMultilevel"/>
    <w:tmpl w:val="24145EEA"/>
    <w:lvl w:ilvl="0" w:tplc="58AE9D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47D096B"/>
    <w:multiLevelType w:val="hybridMultilevel"/>
    <w:tmpl w:val="68CAADB6"/>
    <w:lvl w:ilvl="0" w:tplc="7772B32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3">
    <w:nsid w:val="569A2B9F"/>
    <w:multiLevelType w:val="hybridMultilevel"/>
    <w:tmpl w:val="539E3AFC"/>
    <w:lvl w:ilvl="0" w:tplc="FFFFFFF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541094"/>
    <w:multiLevelType w:val="hybridMultilevel"/>
    <w:tmpl w:val="3C2EF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9A7F5C"/>
    <w:multiLevelType w:val="multilevel"/>
    <w:tmpl w:val="D226A8D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61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00" w:hanging="2160"/>
      </w:pPr>
      <w:rPr>
        <w:rFonts w:cs="Times New Roman" w:hint="default"/>
      </w:rPr>
    </w:lvl>
  </w:abstractNum>
  <w:abstractNum w:abstractNumId="16">
    <w:nsid w:val="7BC03B6D"/>
    <w:multiLevelType w:val="multilevel"/>
    <w:tmpl w:val="9C8665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15"/>
  </w:num>
  <w:num w:numId="5">
    <w:abstractNumId w:val="13"/>
  </w:num>
  <w:num w:numId="6">
    <w:abstractNumId w:val="8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  <w:num w:numId="14">
    <w:abstractNumId w:val="5"/>
  </w:num>
  <w:num w:numId="15">
    <w:abstractNumId w:val="4"/>
  </w:num>
  <w:num w:numId="16">
    <w:abstractNumId w:val="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BE6"/>
    <w:rsid w:val="0001285F"/>
    <w:rsid w:val="000133EA"/>
    <w:rsid w:val="00022DD7"/>
    <w:rsid w:val="00031C3A"/>
    <w:rsid w:val="00034813"/>
    <w:rsid w:val="000365EA"/>
    <w:rsid w:val="00042F7F"/>
    <w:rsid w:val="000462D5"/>
    <w:rsid w:val="00047C6C"/>
    <w:rsid w:val="000609FA"/>
    <w:rsid w:val="00065C57"/>
    <w:rsid w:val="000662AC"/>
    <w:rsid w:val="000671E4"/>
    <w:rsid w:val="00067824"/>
    <w:rsid w:val="00072A75"/>
    <w:rsid w:val="000767F0"/>
    <w:rsid w:val="00081F76"/>
    <w:rsid w:val="0008330F"/>
    <w:rsid w:val="000944B7"/>
    <w:rsid w:val="000A36DF"/>
    <w:rsid w:val="000A4D20"/>
    <w:rsid w:val="000B1A19"/>
    <w:rsid w:val="000B4894"/>
    <w:rsid w:val="000C05DF"/>
    <w:rsid w:val="000C0FA1"/>
    <w:rsid w:val="000C1F5E"/>
    <w:rsid w:val="000D0894"/>
    <w:rsid w:val="000E1B77"/>
    <w:rsid w:val="000F6205"/>
    <w:rsid w:val="000F6E7E"/>
    <w:rsid w:val="00133D31"/>
    <w:rsid w:val="00142BD2"/>
    <w:rsid w:val="001462D3"/>
    <w:rsid w:val="001476E9"/>
    <w:rsid w:val="001535DA"/>
    <w:rsid w:val="00155B2F"/>
    <w:rsid w:val="00156A15"/>
    <w:rsid w:val="00161239"/>
    <w:rsid w:val="001676A0"/>
    <w:rsid w:val="001734FD"/>
    <w:rsid w:val="00190814"/>
    <w:rsid w:val="00191FF5"/>
    <w:rsid w:val="0019786C"/>
    <w:rsid w:val="001A0898"/>
    <w:rsid w:val="001A5C48"/>
    <w:rsid w:val="001A70C8"/>
    <w:rsid w:val="001B159A"/>
    <w:rsid w:val="001B3F88"/>
    <w:rsid w:val="001C0A2C"/>
    <w:rsid w:val="001C123C"/>
    <w:rsid w:val="001D0372"/>
    <w:rsid w:val="001E0134"/>
    <w:rsid w:val="001E02B7"/>
    <w:rsid w:val="001E10F8"/>
    <w:rsid w:val="001E2841"/>
    <w:rsid w:val="001E6D44"/>
    <w:rsid w:val="001F04A5"/>
    <w:rsid w:val="00201D12"/>
    <w:rsid w:val="00214ADA"/>
    <w:rsid w:val="00221F56"/>
    <w:rsid w:val="00224322"/>
    <w:rsid w:val="00236726"/>
    <w:rsid w:val="0024123A"/>
    <w:rsid w:val="00250069"/>
    <w:rsid w:val="0025502C"/>
    <w:rsid w:val="002612B2"/>
    <w:rsid w:val="00270A71"/>
    <w:rsid w:val="00272048"/>
    <w:rsid w:val="00280439"/>
    <w:rsid w:val="0028107F"/>
    <w:rsid w:val="002816A1"/>
    <w:rsid w:val="00282BC8"/>
    <w:rsid w:val="002844A3"/>
    <w:rsid w:val="00286059"/>
    <w:rsid w:val="0028722F"/>
    <w:rsid w:val="002B084A"/>
    <w:rsid w:val="002C1D62"/>
    <w:rsid w:val="002D2F07"/>
    <w:rsid w:val="002D2FED"/>
    <w:rsid w:val="002D509B"/>
    <w:rsid w:val="002E6AB3"/>
    <w:rsid w:val="002F7443"/>
    <w:rsid w:val="00303BB9"/>
    <w:rsid w:val="00304437"/>
    <w:rsid w:val="0030546F"/>
    <w:rsid w:val="0031453A"/>
    <w:rsid w:val="003154A7"/>
    <w:rsid w:val="003213CD"/>
    <w:rsid w:val="003226D2"/>
    <w:rsid w:val="00322B70"/>
    <w:rsid w:val="003277EA"/>
    <w:rsid w:val="00334465"/>
    <w:rsid w:val="00337A3C"/>
    <w:rsid w:val="00346C20"/>
    <w:rsid w:val="00356AA9"/>
    <w:rsid w:val="0036066B"/>
    <w:rsid w:val="003619A2"/>
    <w:rsid w:val="00364822"/>
    <w:rsid w:val="0036644C"/>
    <w:rsid w:val="00372B84"/>
    <w:rsid w:val="00380B5B"/>
    <w:rsid w:val="003816EC"/>
    <w:rsid w:val="00392131"/>
    <w:rsid w:val="00395246"/>
    <w:rsid w:val="003A69B5"/>
    <w:rsid w:val="003A7AAB"/>
    <w:rsid w:val="003B70DF"/>
    <w:rsid w:val="003C1523"/>
    <w:rsid w:val="003C36D4"/>
    <w:rsid w:val="003C73DC"/>
    <w:rsid w:val="003E2476"/>
    <w:rsid w:val="0040565D"/>
    <w:rsid w:val="004242EA"/>
    <w:rsid w:val="00426E41"/>
    <w:rsid w:val="00437C02"/>
    <w:rsid w:val="0044047D"/>
    <w:rsid w:val="00444F4E"/>
    <w:rsid w:val="00453E2A"/>
    <w:rsid w:val="004726E9"/>
    <w:rsid w:val="004736E7"/>
    <w:rsid w:val="0047731C"/>
    <w:rsid w:val="00491392"/>
    <w:rsid w:val="004A163F"/>
    <w:rsid w:val="004B063B"/>
    <w:rsid w:val="004B4B79"/>
    <w:rsid w:val="004D2E91"/>
    <w:rsid w:val="004D3304"/>
    <w:rsid w:val="004E02C5"/>
    <w:rsid w:val="004E18A3"/>
    <w:rsid w:val="004E2785"/>
    <w:rsid w:val="004F5164"/>
    <w:rsid w:val="005133C9"/>
    <w:rsid w:val="00526A80"/>
    <w:rsid w:val="00530B05"/>
    <w:rsid w:val="00530EC7"/>
    <w:rsid w:val="00535936"/>
    <w:rsid w:val="00540D0B"/>
    <w:rsid w:val="005502F8"/>
    <w:rsid w:val="00551CFE"/>
    <w:rsid w:val="00552850"/>
    <w:rsid w:val="00556EE6"/>
    <w:rsid w:val="00560863"/>
    <w:rsid w:val="00571CD1"/>
    <w:rsid w:val="00573154"/>
    <w:rsid w:val="00574B6F"/>
    <w:rsid w:val="00583016"/>
    <w:rsid w:val="00583397"/>
    <w:rsid w:val="005864C4"/>
    <w:rsid w:val="00586598"/>
    <w:rsid w:val="00596414"/>
    <w:rsid w:val="00596486"/>
    <w:rsid w:val="005A3528"/>
    <w:rsid w:val="005A63BA"/>
    <w:rsid w:val="005B3412"/>
    <w:rsid w:val="005B6780"/>
    <w:rsid w:val="005D34E4"/>
    <w:rsid w:val="005D3FFF"/>
    <w:rsid w:val="005E6DBD"/>
    <w:rsid w:val="005E7CD7"/>
    <w:rsid w:val="005F5014"/>
    <w:rsid w:val="00605EA9"/>
    <w:rsid w:val="006063A8"/>
    <w:rsid w:val="006112B9"/>
    <w:rsid w:val="00611B09"/>
    <w:rsid w:val="006146E8"/>
    <w:rsid w:val="00621CD5"/>
    <w:rsid w:val="006236C0"/>
    <w:rsid w:val="00623935"/>
    <w:rsid w:val="00631A4E"/>
    <w:rsid w:val="0063218A"/>
    <w:rsid w:val="00632D7D"/>
    <w:rsid w:val="00632F4E"/>
    <w:rsid w:val="0063758C"/>
    <w:rsid w:val="00637C17"/>
    <w:rsid w:val="006469F9"/>
    <w:rsid w:val="00654897"/>
    <w:rsid w:val="00654FF8"/>
    <w:rsid w:val="00661FEF"/>
    <w:rsid w:val="006737DB"/>
    <w:rsid w:val="0067508E"/>
    <w:rsid w:val="00684053"/>
    <w:rsid w:val="00684236"/>
    <w:rsid w:val="006848C6"/>
    <w:rsid w:val="00684FF4"/>
    <w:rsid w:val="00695DA9"/>
    <w:rsid w:val="0069630B"/>
    <w:rsid w:val="006C779F"/>
    <w:rsid w:val="006D0676"/>
    <w:rsid w:val="006E167F"/>
    <w:rsid w:val="006E4A96"/>
    <w:rsid w:val="006E4D31"/>
    <w:rsid w:val="006F461B"/>
    <w:rsid w:val="00712087"/>
    <w:rsid w:val="007135F2"/>
    <w:rsid w:val="0071672C"/>
    <w:rsid w:val="00721E63"/>
    <w:rsid w:val="007305BE"/>
    <w:rsid w:val="00732507"/>
    <w:rsid w:val="00734E11"/>
    <w:rsid w:val="00736226"/>
    <w:rsid w:val="00742FFA"/>
    <w:rsid w:val="00745BC6"/>
    <w:rsid w:val="00765F2D"/>
    <w:rsid w:val="00766CE2"/>
    <w:rsid w:val="00771481"/>
    <w:rsid w:val="00773417"/>
    <w:rsid w:val="00780626"/>
    <w:rsid w:val="00792604"/>
    <w:rsid w:val="00792C20"/>
    <w:rsid w:val="007A1556"/>
    <w:rsid w:val="007A1F6F"/>
    <w:rsid w:val="007A4B0D"/>
    <w:rsid w:val="007A56B7"/>
    <w:rsid w:val="007A605E"/>
    <w:rsid w:val="007B5924"/>
    <w:rsid w:val="007B61FA"/>
    <w:rsid w:val="007C1E95"/>
    <w:rsid w:val="007E2301"/>
    <w:rsid w:val="007E515C"/>
    <w:rsid w:val="007F3EAD"/>
    <w:rsid w:val="007F68CD"/>
    <w:rsid w:val="00806AB9"/>
    <w:rsid w:val="00813C32"/>
    <w:rsid w:val="00833C5E"/>
    <w:rsid w:val="00837961"/>
    <w:rsid w:val="00851875"/>
    <w:rsid w:val="0085362A"/>
    <w:rsid w:val="00865C6B"/>
    <w:rsid w:val="008679CE"/>
    <w:rsid w:val="0087034F"/>
    <w:rsid w:val="008707E7"/>
    <w:rsid w:val="008708C5"/>
    <w:rsid w:val="008745A5"/>
    <w:rsid w:val="00874A88"/>
    <w:rsid w:val="0089150A"/>
    <w:rsid w:val="008925E3"/>
    <w:rsid w:val="00896718"/>
    <w:rsid w:val="008A3177"/>
    <w:rsid w:val="008B1315"/>
    <w:rsid w:val="008B15C0"/>
    <w:rsid w:val="008C54C7"/>
    <w:rsid w:val="008C7D76"/>
    <w:rsid w:val="008E7750"/>
    <w:rsid w:val="008F000F"/>
    <w:rsid w:val="008F1131"/>
    <w:rsid w:val="008F7A27"/>
    <w:rsid w:val="008F7B1A"/>
    <w:rsid w:val="00912B52"/>
    <w:rsid w:val="00916DAF"/>
    <w:rsid w:val="009244EE"/>
    <w:rsid w:val="0093326C"/>
    <w:rsid w:val="00934FC8"/>
    <w:rsid w:val="00936DC2"/>
    <w:rsid w:val="009411D7"/>
    <w:rsid w:val="009432DA"/>
    <w:rsid w:val="00946060"/>
    <w:rsid w:val="00953710"/>
    <w:rsid w:val="00960BE6"/>
    <w:rsid w:val="00962A01"/>
    <w:rsid w:val="0097345D"/>
    <w:rsid w:val="00973D04"/>
    <w:rsid w:val="00974B73"/>
    <w:rsid w:val="00976288"/>
    <w:rsid w:val="00976CE5"/>
    <w:rsid w:val="00980CEA"/>
    <w:rsid w:val="00985192"/>
    <w:rsid w:val="00991CAF"/>
    <w:rsid w:val="00993B18"/>
    <w:rsid w:val="00993D73"/>
    <w:rsid w:val="00995641"/>
    <w:rsid w:val="009A16CA"/>
    <w:rsid w:val="009A4541"/>
    <w:rsid w:val="009A507E"/>
    <w:rsid w:val="009A6749"/>
    <w:rsid w:val="009E2480"/>
    <w:rsid w:val="00A105F3"/>
    <w:rsid w:val="00A22F4C"/>
    <w:rsid w:val="00A249CE"/>
    <w:rsid w:val="00A32560"/>
    <w:rsid w:val="00A53EA2"/>
    <w:rsid w:val="00A55239"/>
    <w:rsid w:val="00A65ADC"/>
    <w:rsid w:val="00A67A37"/>
    <w:rsid w:val="00A71D95"/>
    <w:rsid w:val="00A92D36"/>
    <w:rsid w:val="00A936B6"/>
    <w:rsid w:val="00A965FF"/>
    <w:rsid w:val="00AA31F0"/>
    <w:rsid w:val="00AC6836"/>
    <w:rsid w:val="00AD03FE"/>
    <w:rsid w:val="00AD3495"/>
    <w:rsid w:val="00AD7B21"/>
    <w:rsid w:val="00AE04C2"/>
    <w:rsid w:val="00AF039F"/>
    <w:rsid w:val="00AF54F9"/>
    <w:rsid w:val="00B06E45"/>
    <w:rsid w:val="00B107E8"/>
    <w:rsid w:val="00B17560"/>
    <w:rsid w:val="00B17E45"/>
    <w:rsid w:val="00B20B24"/>
    <w:rsid w:val="00B30517"/>
    <w:rsid w:val="00B36019"/>
    <w:rsid w:val="00B4293B"/>
    <w:rsid w:val="00B55F5C"/>
    <w:rsid w:val="00B57691"/>
    <w:rsid w:val="00B61BCB"/>
    <w:rsid w:val="00B71F30"/>
    <w:rsid w:val="00B77AC6"/>
    <w:rsid w:val="00B96BB3"/>
    <w:rsid w:val="00BA1733"/>
    <w:rsid w:val="00BA3D3E"/>
    <w:rsid w:val="00BA47EF"/>
    <w:rsid w:val="00BA5433"/>
    <w:rsid w:val="00BA6B41"/>
    <w:rsid w:val="00BB67C2"/>
    <w:rsid w:val="00BC3EB0"/>
    <w:rsid w:val="00BC605A"/>
    <w:rsid w:val="00BC75BB"/>
    <w:rsid w:val="00BF139F"/>
    <w:rsid w:val="00BF37C1"/>
    <w:rsid w:val="00C00B6C"/>
    <w:rsid w:val="00C02889"/>
    <w:rsid w:val="00C07294"/>
    <w:rsid w:val="00C0769D"/>
    <w:rsid w:val="00C07A18"/>
    <w:rsid w:val="00C40A00"/>
    <w:rsid w:val="00C4429A"/>
    <w:rsid w:val="00C52666"/>
    <w:rsid w:val="00C531DB"/>
    <w:rsid w:val="00C66EE7"/>
    <w:rsid w:val="00C81116"/>
    <w:rsid w:val="00C922A6"/>
    <w:rsid w:val="00CA3040"/>
    <w:rsid w:val="00CB5ED4"/>
    <w:rsid w:val="00CD0E83"/>
    <w:rsid w:val="00CD5B0A"/>
    <w:rsid w:val="00CE1FB2"/>
    <w:rsid w:val="00CE465F"/>
    <w:rsid w:val="00CE62F6"/>
    <w:rsid w:val="00CF7C3E"/>
    <w:rsid w:val="00D028A7"/>
    <w:rsid w:val="00D11768"/>
    <w:rsid w:val="00D22FA7"/>
    <w:rsid w:val="00D340D7"/>
    <w:rsid w:val="00D3556F"/>
    <w:rsid w:val="00D462D6"/>
    <w:rsid w:val="00D51153"/>
    <w:rsid w:val="00D64AB6"/>
    <w:rsid w:val="00D65885"/>
    <w:rsid w:val="00D7636C"/>
    <w:rsid w:val="00D77B60"/>
    <w:rsid w:val="00D806EF"/>
    <w:rsid w:val="00D86BFA"/>
    <w:rsid w:val="00D87B97"/>
    <w:rsid w:val="00D905F8"/>
    <w:rsid w:val="00D913D1"/>
    <w:rsid w:val="00D928C1"/>
    <w:rsid w:val="00DA45F8"/>
    <w:rsid w:val="00DB11CD"/>
    <w:rsid w:val="00DD45C0"/>
    <w:rsid w:val="00DD52E9"/>
    <w:rsid w:val="00DD7E4D"/>
    <w:rsid w:val="00DE59F0"/>
    <w:rsid w:val="00DE669F"/>
    <w:rsid w:val="00DF0EC7"/>
    <w:rsid w:val="00DF3021"/>
    <w:rsid w:val="00E0082B"/>
    <w:rsid w:val="00E069D9"/>
    <w:rsid w:val="00E109B7"/>
    <w:rsid w:val="00E34406"/>
    <w:rsid w:val="00E35154"/>
    <w:rsid w:val="00E35772"/>
    <w:rsid w:val="00E46790"/>
    <w:rsid w:val="00E6745E"/>
    <w:rsid w:val="00E71BDA"/>
    <w:rsid w:val="00E747CB"/>
    <w:rsid w:val="00E7585E"/>
    <w:rsid w:val="00E75B79"/>
    <w:rsid w:val="00E7763B"/>
    <w:rsid w:val="00E90735"/>
    <w:rsid w:val="00E92C34"/>
    <w:rsid w:val="00E92EF0"/>
    <w:rsid w:val="00E94974"/>
    <w:rsid w:val="00E94AD3"/>
    <w:rsid w:val="00EA2D4D"/>
    <w:rsid w:val="00EA6912"/>
    <w:rsid w:val="00EB1E2C"/>
    <w:rsid w:val="00EB642B"/>
    <w:rsid w:val="00EC2A6C"/>
    <w:rsid w:val="00EC3636"/>
    <w:rsid w:val="00EC40B6"/>
    <w:rsid w:val="00EC4F04"/>
    <w:rsid w:val="00EC76A0"/>
    <w:rsid w:val="00ED06D2"/>
    <w:rsid w:val="00ED2982"/>
    <w:rsid w:val="00ED4D4D"/>
    <w:rsid w:val="00EF43BC"/>
    <w:rsid w:val="00EF7D79"/>
    <w:rsid w:val="00F04B1B"/>
    <w:rsid w:val="00F05767"/>
    <w:rsid w:val="00F12790"/>
    <w:rsid w:val="00F20FE2"/>
    <w:rsid w:val="00F3682E"/>
    <w:rsid w:val="00F424CC"/>
    <w:rsid w:val="00F46F34"/>
    <w:rsid w:val="00F5238A"/>
    <w:rsid w:val="00F5262C"/>
    <w:rsid w:val="00F64C8E"/>
    <w:rsid w:val="00F65527"/>
    <w:rsid w:val="00F6781B"/>
    <w:rsid w:val="00F718E7"/>
    <w:rsid w:val="00F72C42"/>
    <w:rsid w:val="00F7450C"/>
    <w:rsid w:val="00F82524"/>
    <w:rsid w:val="00F94376"/>
    <w:rsid w:val="00F94391"/>
    <w:rsid w:val="00FC0AF5"/>
    <w:rsid w:val="00FC32B7"/>
    <w:rsid w:val="00FD3252"/>
    <w:rsid w:val="00FE3DC4"/>
    <w:rsid w:val="00FF2BDD"/>
    <w:rsid w:val="00FF6093"/>
    <w:rsid w:val="00F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676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73417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7341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a3">
    <w:name w:val="Адресат"/>
    <w:basedOn w:val="a"/>
    <w:uiPriority w:val="99"/>
    <w:rsid w:val="00773417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773417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734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7"/>
    <w:uiPriority w:val="99"/>
    <w:rsid w:val="00773417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rsid w:val="00773417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7734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Исполнитель"/>
    <w:basedOn w:val="a7"/>
    <w:uiPriority w:val="99"/>
    <w:rsid w:val="00773417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773417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773417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773417"/>
    <w:rPr>
      <w:rFonts w:cs="Times New Roman"/>
    </w:rPr>
  </w:style>
  <w:style w:type="paragraph" w:styleId="ad">
    <w:name w:val="Signature"/>
    <w:basedOn w:val="a"/>
    <w:next w:val="a7"/>
    <w:link w:val="ae"/>
    <w:uiPriority w:val="99"/>
    <w:rsid w:val="00773417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e">
    <w:name w:val="Подпись Знак"/>
    <w:basedOn w:val="a0"/>
    <w:link w:val="ad"/>
    <w:uiPriority w:val="99"/>
    <w:locked/>
    <w:rsid w:val="0077341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">
    <w:name w:val="Подпись на  бланке должностного лица"/>
    <w:basedOn w:val="a"/>
    <w:next w:val="a7"/>
    <w:uiPriority w:val="99"/>
    <w:rsid w:val="00773417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0">
    <w:name w:val="Приложение"/>
    <w:basedOn w:val="a7"/>
    <w:uiPriority w:val="99"/>
    <w:rsid w:val="00773417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uiPriority w:val="99"/>
    <w:rsid w:val="0077341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locked/>
    <w:rsid w:val="00773417"/>
    <w:rPr>
      <w:rFonts w:ascii="Tahoma" w:hAnsi="Tahoma" w:cs="Tahoma"/>
      <w:sz w:val="16"/>
      <w:szCs w:val="16"/>
      <w:lang w:eastAsia="ru-RU"/>
    </w:rPr>
  </w:style>
  <w:style w:type="paragraph" w:customStyle="1" w:styleId="af3">
    <w:name w:val="регистрационные поля"/>
    <w:basedOn w:val="a"/>
    <w:uiPriority w:val="99"/>
    <w:rsid w:val="00773417"/>
    <w:pPr>
      <w:spacing w:after="0" w:line="240" w:lineRule="exact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table" w:styleId="af4">
    <w:name w:val="Table Grid"/>
    <w:basedOn w:val="a1"/>
    <w:uiPriority w:val="99"/>
    <w:rsid w:val="007734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link w:val="11"/>
    <w:uiPriority w:val="99"/>
    <w:locked/>
    <w:rsid w:val="00773417"/>
    <w:rPr>
      <w:sz w:val="26"/>
      <w:shd w:val="clear" w:color="auto" w:fill="FFFFFF"/>
    </w:rPr>
  </w:style>
  <w:style w:type="paragraph" w:customStyle="1" w:styleId="11">
    <w:name w:val="Основной текст1"/>
    <w:basedOn w:val="a"/>
    <w:link w:val="af5"/>
    <w:uiPriority w:val="99"/>
    <w:rsid w:val="00773417"/>
    <w:pPr>
      <w:widowControl w:val="0"/>
      <w:shd w:val="clear" w:color="auto" w:fill="FFFFFF"/>
      <w:spacing w:after="0" w:line="286" w:lineRule="auto"/>
      <w:ind w:firstLine="400"/>
      <w:jc w:val="both"/>
    </w:pPr>
    <w:rPr>
      <w:sz w:val="26"/>
      <w:szCs w:val="20"/>
      <w:lang/>
    </w:rPr>
  </w:style>
  <w:style w:type="table" w:customStyle="1" w:styleId="12">
    <w:name w:val="Сетка таблицы1"/>
    <w:uiPriority w:val="99"/>
    <w:rsid w:val="0077341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7341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Гиперссылка1"/>
    <w:uiPriority w:val="99"/>
    <w:rsid w:val="00773417"/>
    <w:rPr>
      <w:color w:val="0000FF"/>
      <w:u w:val="single"/>
    </w:rPr>
  </w:style>
  <w:style w:type="paragraph" w:customStyle="1" w:styleId="14">
    <w:name w:val="Абзац списка1"/>
    <w:basedOn w:val="a"/>
    <w:next w:val="af6"/>
    <w:uiPriority w:val="99"/>
    <w:rsid w:val="00773417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Колонтитул (2)_"/>
    <w:link w:val="21"/>
    <w:uiPriority w:val="99"/>
    <w:locked/>
    <w:rsid w:val="00773417"/>
    <w:rPr>
      <w:shd w:val="clear" w:color="auto" w:fill="FFFFFF"/>
    </w:rPr>
  </w:style>
  <w:style w:type="paragraph" w:customStyle="1" w:styleId="21">
    <w:name w:val="Колонтитул (2)"/>
    <w:basedOn w:val="a"/>
    <w:link w:val="20"/>
    <w:uiPriority w:val="99"/>
    <w:rsid w:val="00773417"/>
    <w:pPr>
      <w:widowControl w:val="0"/>
      <w:shd w:val="clear" w:color="auto" w:fill="FFFFFF"/>
      <w:spacing w:after="0" w:line="240" w:lineRule="auto"/>
    </w:pPr>
    <w:rPr>
      <w:sz w:val="20"/>
      <w:szCs w:val="20"/>
      <w:lang/>
    </w:rPr>
  </w:style>
  <w:style w:type="character" w:customStyle="1" w:styleId="22">
    <w:name w:val="Основной текст (2)_"/>
    <w:link w:val="23"/>
    <w:uiPriority w:val="99"/>
    <w:locked/>
    <w:rsid w:val="00773417"/>
    <w:rPr>
      <w:sz w:val="64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773417"/>
    <w:pPr>
      <w:widowControl w:val="0"/>
      <w:shd w:val="clear" w:color="auto" w:fill="FFFFFF"/>
      <w:spacing w:after="0" w:line="180" w:lineRule="auto"/>
      <w:jc w:val="right"/>
    </w:pPr>
    <w:rPr>
      <w:sz w:val="64"/>
      <w:szCs w:val="20"/>
      <w:lang/>
    </w:rPr>
  </w:style>
  <w:style w:type="paragraph" w:styleId="af7">
    <w:name w:val="Normal (Web)"/>
    <w:basedOn w:val="a"/>
    <w:uiPriority w:val="99"/>
    <w:rsid w:val="00773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Hyperlink"/>
    <w:basedOn w:val="a0"/>
    <w:uiPriority w:val="99"/>
    <w:rsid w:val="00773417"/>
    <w:rPr>
      <w:rFonts w:cs="Times New Roman"/>
      <w:color w:val="0000FF"/>
      <w:u w:val="single"/>
    </w:rPr>
  </w:style>
  <w:style w:type="paragraph" w:styleId="af6">
    <w:name w:val="List Paragraph"/>
    <w:basedOn w:val="a"/>
    <w:uiPriority w:val="99"/>
    <w:qFormat/>
    <w:rsid w:val="00773417"/>
    <w:pPr>
      <w:spacing w:after="0" w:line="240" w:lineRule="auto"/>
      <w:ind w:left="708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Другое_"/>
    <w:link w:val="afa"/>
    <w:uiPriority w:val="99"/>
    <w:locked/>
    <w:rsid w:val="00773417"/>
    <w:rPr>
      <w:sz w:val="32"/>
      <w:shd w:val="clear" w:color="auto" w:fill="FFFFFF"/>
    </w:rPr>
  </w:style>
  <w:style w:type="paragraph" w:customStyle="1" w:styleId="afa">
    <w:name w:val="Другое"/>
    <w:basedOn w:val="a"/>
    <w:link w:val="af9"/>
    <w:uiPriority w:val="99"/>
    <w:rsid w:val="00773417"/>
    <w:pPr>
      <w:widowControl w:val="0"/>
      <w:shd w:val="clear" w:color="auto" w:fill="FFFFFF"/>
      <w:spacing w:after="0" w:line="240" w:lineRule="auto"/>
      <w:ind w:firstLine="400"/>
      <w:jc w:val="both"/>
    </w:pPr>
    <w:rPr>
      <w:sz w:val="32"/>
      <w:szCs w:val="20"/>
      <w:lang/>
    </w:rPr>
  </w:style>
  <w:style w:type="character" w:styleId="afb">
    <w:name w:val="annotation reference"/>
    <w:basedOn w:val="a0"/>
    <w:uiPriority w:val="99"/>
    <w:rsid w:val="00773417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rsid w:val="007734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locked/>
    <w:rsid w:val="00773417"/>
    <w:rPr>
      <w:rFonts w:ascii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rsid w:val="0077341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locked/>
    <w:rsid w:val="00773417"/>
    <w:rPr>
      <w:b/>
      <w:bCs/>
    </w:rPr>
  </w:style>
  <w:style w:type="character" w:customStyle="1" w:styleId="15">
    <w:name w:val="Просмотренная гиперссылка1"/>
    <w:uiPriority w:val="99"/>
    <w:semiHidden/>
    <w:rsid w:val="00773417"/>
    <w:rPr>
      <w:color w:val="954F72"/>
      <w:u w:val="single"/>
    </w:rPr>
  </w:style>
  <w:style w:type="character" w:styleId="aff0">
    <w:name w:val="FollowedHyperlink"/>
    <w:basedOn w:val="a0"/>
    <w:uiPriority w:val="99"/>
    <w:rsid w:val="00773417"/>
    <w:rPr>
      <w:rFonts w:cs="Times New Roman"/>
      <w:color w:val="800080"/>
      <w:u w:val="single"/>
    </w:rPr>
  </w:style>
  <w:style w:type="character" w:customStyle="1" w:styleId="16">
    <w:name w:val="Неразрешенное упоминание1"/>
    <w:uiPriority w:val="99"/>
    <w:semiHidden/>
    <w:rsid w:val="00773417"/>
    <w:rPr>
      <w:color w:val="605E5C"/>
      <w:shd w:val="clear" w:color="auto" w:fill="E1DFDD"/>
    </w:rPr>
  </w:style>
  <w:style w:type="paragraph" w:customStyle="1" w:styleId="msonormal0">
    <w:name w:val="msonormal"/>
    <w:basedOn w:val="a"/>
    <w:uiPriority w:val="99"/>
    <w:rsid w:val="007734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73417"/>
  </w:style>
  <w:style w:type="table" w:customStyle="1" w:styleId="3">
    <w:name w:val="Сетка таблицы3"/>
    <w:uiPriority w:val="99"/>
    <w:rsid w:val="00E3515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E3515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E35154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Обычный (веб)1"/>
    <w:basedOn w:val="a"/>
    <w:uiPriority w:val="99"/>
    <w:rsid w:val="00E351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Неразрешенное упоминание2"/>
    <w:uiPriority w:val="99"/>
    <w:semiHidden/>
    <w:rsid w:val="00E35154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rsid w:val="00CE1FB2"/>
    <w:rPr>
      <w:rFonts w:cs="Times New Roman"/>
      <w:color w:val="605E5C"/>
      <w:shd w:val="clear" w:color="auto" w:fill="E1DFDD"/>
    </w:rPr>
  </w:style>
  <w:style w:type="paragraph" w:styleId="aff1">
    <w:name w:val="No Spacing"/>
    <w:uiPriority w:val="99"/>
    <w:qFormat/>
    <w:rsid w:val="001676A0"/>
    <w:rPr>
      <w:rFonts w:eastAsia="Times New Roman"/>
      <w:sz w:val="22"/>
      <w:szCs w:val="22"/>
    </w:rPr>
  </w:style>
  <w:style w:type="character" w:customStyle="1" w:styleId="4">
    <w:name w:val="Неразрешенное упоминание4"/>
    <w:basedOn w:val="a0"/>
    <w:uiPriority w:val="99"/>
    <w:semiHidden/>
    <w:rsid w:val="0040565D"/>
    <w:rPr>
      <w:rFonts w:cs="Times New Roman"/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rsid w:val="001A0898"/>
    <w:rPr>
      <w:rFonts w:cs="Times New Roman"/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rsid w:val="00F46F3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&#1088;&#1072;&#1086;&#1088;.&#1088;&#1092;/assets/upload/ikar/soglachenie_sotr.pdf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_MpxFR6q8j1erg" TargetMode="External"/><Relationship Id="rId12" Type="http://schemas.openxmlformats.org/officeDocument/2006/relationships/hyperlink" Target="https://disk.yandex.ru/i/BY_sL1DyuQQYT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disk.yandex.ru/i/OJXZ60Di_bO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18</Pages>
  <Words>5451</Words>
  <Characters>31071</Characters>
  <Application>Microsoft Office Word</Application>
  <DocSecurity>0</DocSecurity>
  <Lines>258</Lines>
  <Paragraphs>72</Paragraphs>
  <ScaleCrop>false</ScaleCrop>
  <Company/>
  <LinksUpToDate>false</LinksUpToDate>
  <CharactersWithSpaces>36450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Искакова Наталья Сергеевна</dc:creator>
  <cp:keywords/>
  <dc:description/>
  <cp:lastModifiedBy>Len</cp:lastModifiedBy>
  <cp:revision>43</cp:revision>
  <dcterms:created xsi:type="dcterms:W3CDTF">2025-11-01T06:51:00Z</dcterms:created>
  <dcterms:modified xsi:type="dcterms:W3CDTF">2025-12-02T09:05:00Z</dcterms:modified>
</cp:coreProperties>
</file>