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FFA" w:rsidRDefault="00387FFA" w:rsidP="00387FFA">
      <w:pPr>
        <w:pStyle w:val="ConsPlusTitle"/>
        <w:widowControl/>
        <w:jc w:val="center"/>
        <w:outlineLvl w:val="1"/>
      </w:pPr>
      <w:r>
        <w:t>Глава 24. РАССМОТРЕНИЕ ДЕЛ ОБ ОСПАРИВАНИИ</w:t>
      </w:r>
    </w:p>
    <w:p w:rsidR="00387FFA" w:rsidRDefault="00387FFA" w:rsidP="00387FFA">
      <w:pPr>
        <w:pStyle w:val="ConsPlusTitle"/>
        <w:widowControl/>
        <w:jc w:val="center"/>
        <w:outlineLvl w:val="1"/>
      </w:pPr>
      <w:r>
        <w:t>НЕНОРМАТИВНЫХ ПРАВОВЫХ АКТОВ, РЕШЕНИЙ И ДЕЙСТВИЙ</w:t>
      </w:r>
    </w:p>
    <w:p w:rsidR="00387FFA" w:rsidRDefault="00387FFA" w:rsidP="00387FFA">
      <w:pPr>
        <w:pStyle w:val="ConsPlusTitle"/>
        <w:widowControl/>
        <w:jc w:val="center"/>
        <w:outlineLvl w:val="1"/>
      </w:pPr>
      <w:r>
        <w:t>(БЕЗДЕЙСТВИЯ) ГОСУДАРСТВЕННЫХ ОРГАНОВ, ОРГАНОВ МЕСТНОГО</w:t>
      </w:r>
    </w:p>
    <w:p w:rsidR="00387FFA" w:rsidRDefault="00387FFA" w:rsidP="00387FFA">
      <w:pPr>
        <w:pStyle w:val="ConsPlusTitle"/>
        <w:widowControl/>
        <w:jc w:val="center"/>
        <w:outlineLvl w:val="1"/>
      </w:pPr>
      <w:r>
        <w:t>САМОУПРАВЛЕНИЯ, ИНЫХ ОРГАНОВ, ОРГАНИЗАЦИЙ, НАДЕЛЕННЫХ</w:t>
      </w:r>
    </w:p>
    <w:p w:rsidR="00387FFA" w:rsidRDefault="00387FFA" w:rsidP="00387FFA">
      <w:pPr>
        <w:pStyle w:val="ConsPlusTitle"/>
        <w:widowControl/>
        <w:jc w:val="center"/>
        <w:outlineLvl w:val="1"/>
      </w:pPr>
      <w:r>
        <w:t xml:space="preserve">ФЕДЕРАЛЬНЫМ ЗАКОНОМ </w:t>
      </w:r>
      <w:proofErr w:type="gramStart"/>
      <w:r>
        <w:t>ОТДЕЛЬНЫМИ</w:t>
      </w:r>
      <w:proofErr w:type="gramEnd"/>
      <w:r>
        <w:t xml:space="preserve"> ГОСУДАРСТВЕННЫМИ ИЛИ</w:t>
      </w:r>
    </w:p>
    <w:p w:rsidR="00387FFA" w:rsidRDefault="00387FFA" w:rsidP="00387FFA">
      <w:pPr>
        <w:pStyle w:val="ConsPlusTitle"/>
        <w:widowControl/>
        <w:jc w:val="center"/>
        <w:outlineLvl w:val="1"/>
      </w:pPr>
      <w:r>
        <w:t>ИНЫМИ ПУБЛИЧНЫМИ ПОЛНОМОЧИЯМИ, ДОЛЖНОСТНЫХ ЛИЦ</w:t>
      </w: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jc w:val="center"/>
        <w:outlineLvl w:val="1"/>
      </w:pPr>
      <w:r>
        <w:t xml:space="preserve">(в ред. Федерального </w:t>
      </w:r>
      <w:hyperlink r:id="rId4" w:history="1">
        <w:r>
          <w:rPr>
            <w:color w:val="0000FF"/>
          </w:rPr>
          <w:t>закона</w:t>
        </w:r>
      </w:hyperlink>
      <w:r>
        <w:t xml:space="preserve"> от 27.07.2010 N 228-ФЗ)</w:t>
      </w: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outlineLvl w:val="1"/>
      </w:pP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</w:pPr>
      <w:r>
        <w:t>Статья 197. Порядок рассмотрения дел об оспаривании ненормативных правовых актов, решений и действий (бездействия) государственных органов, органов местного самоуправления, иных органов, организаций, наделенных федеральным законом отдельными государственными или иными публичными полномочиями, должностных лиц</w:t>
      </w: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jc w:val="both"/>
        <w:outlineLvl w:val="2"/>
      </w:pPr>
      <w:r>
        <w:t xml:space="preserve">(в ред.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27.07.2010 N 228-ФЗ)</w:t>
      </w: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outlineLvl w:val="2"/>
      </w:pP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</w:pPr>
      <w:r>
        <w:t xml:space="preserve">1. </w:t>
      </w:r>
      <w:proofErr w:type="gramStart"/>
      <w:r>
        <w:t xml:space="preserve">Дела об оспаривании затрагивающих права и законные интересы лиц в сфере предпринимательской и иной экономической деятельности ненормативных правовых актов, решений и действий (бездействия) государственных органов, органов местного самоуправления, иных органов, организаций, наделенных федеральным законом отдельными государственными или иными публичными полномочиями (далее - органы, осуществляющие публичные полномочия), должностных лиц, в том числе судебных приставов - исполнителей, рассматриваются арбитражным судом по общим </w:t>
      </w:r>
      <w:hyperlink r:id="rId6" w:history="1">
        <w:r>
          <w:rPr>
            <w:color w:val="0000FF"/>
          </w:rPr>
          <w:t>правилам</w:t>
        </w:r>
      </w:hyperlink>
      <w:r>
        <w:t xml:space="preserve"> искового</w:t>
      </w:r>
      <w:proofErr w:type="gramEnd"/>
      <w:r>
        <w:t xml:space="preserve"> производства, предусмотренным настоящим Кодексом, с особенностями, установленными в настоящей главе.</w:t>
      </w: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jc w:val="both"/>
        <w:outlineLvl w:val="2"/>
      </w:pPr>
      <w:r>
        <w:t xml:space="preserve">(в ред.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27.07.2010 N 228-ФЗ)</w:t>
      </w: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</w:pPr>
      <w:r>
        <w:t xml:space="preserve">2. Производство по делам об оспаривании ненормативных правовых актов, решений и действий (бездействия) органов, осуществляющих публичные полномочия, должностных лиц возбуждается на основании заявления заинтересованного лица, обратившегося в арбитражный суд с требованием о признании </w:t>
      </w:r>
      <w:proofErr w:type="gramStart"/>
      <w:r>
        <w:t>недействительными</w:t>
      </w:r>
      <w:proofErr w:type="gramEnd"/>
      <w:r>
        <w:t xml:space="preserve"> ненормативных правовых актов или о признании незаконными решений и действий (бездействия) указанных органов и лиц.</w:t>
      </w: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jc w:val="both"/>
        <w:outlineLvl w:val="2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от 27.07.2010 N 228-ФЗ)</w:t>
      </w: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outlineLvl w:val="2"/>
      </w:pP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</w:pPr>
      <w:r>
        <w:t xml:space="preserve">Статья 198. Право на обращение в арбитражный суд с заявлением о признании ненормативных правовых актов </w:t>
      </w:r>
      <w:proofErr w:type="gramStart"/>
      <w:r>
        <w:t>недействительными</w:t>
      </w:r>
      <w:proofErr w:type="gramEnd"/>
      <w:r>
        <w:t>, решений и действий (бездействия) незаконными</w:t>
      </w: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outlineLvl w:val="2"/>
      </w:pPr>
    </w:p>
    <w:p w:rsidR="00387FFA" w:rsidRDefault="00387FFA" w:rsidP="00387FFA">
      <w:pPr>
        <w:pStyle w:val="ConsPlusNonformat"/>
        <w:widowControl/>
        <w:pBdr>
          <w:top w:val="single" w:sz="6" w:space="0" w:color="auto"/>
        </w:pBdr>
        <w:outlineLvl w:val="2"/>
        <w:rPr>
          <w:sz w:val="2"/>
          <w:szCs w:val="2"/>
        </w:rPr>
      </w:pP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</w:pPr>
      <w:r>
        <w:t xml:space="preserve">О конституционно-правовом смысле и применении части 1 статьи 198 см. Определения Конституционного Суда РФ от 20.11.2003 </w:t>
      </w:r>
      <w:hyperlink r:id="rId9" w:history="1">
        <w:r>
          <w:rPr>
            <w:color w:val="0000FF"/>
          </w:rPr>
          <w:t>N 449-О</w:t>
        </w:r>
      </w:hyperlink>
      <w:r>
        <w:t xml:space="preserve"> и от 04.12.2003 </w:t>
      </w:r>
      <w:hyperlink r:id="rId10" w:history="1">
        <w:r>
          <w:rPr>
            <w:color w:val="0000FF"/>
          </w:rPr>
          <w:t>N 418-О</w:t>
        </w:r>
      </w:hyperlink>
      <w:r>
        <w:t>.</w:t>
      </w:r>
    </w:p>
    <w:p w:rsidR="00387FFA" w:rsidRDefault="00387FFA" w:rsidP="00387FFA">
      <w:pPr>
        <w:pStyle w:val="ConsPlusNonformat"/>
        <w:widowControl/>
        <w:pBdr>
          <w:top w:val="single" w:sz="6" w:space="0" w:color="auto"/>
        </w:pBdr>
        <w:outlineLvl w:val="2"/>
        <w:rPr>
          <w:sz w:val="2"/>
          <w:szCs w:val="2"/>
        </w:rPr>
      </w:pP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</w:pPr>
      <w:r>
        <w:t xml:space="preserve">1. </w:t>
      </w:r>
      <w:proofErr w:type="gramStart"/>
      <w:r>
        <w:t>Граждане, организации и иные лица вправе обратиться в арбитражный суд с заявлением о признании недействительными ненормативных правовых актов, незаконными решений и действий (бездействия) органов, осуществляющих публичные полномочия, должностных лиц, если полагают, что оспариваемый ненормативный правовой акт, решение и действие (бездействие) не соответствуют закону или иному нормативному правовому акту и нарушают их права и законные интересы в сфере предпринимательской и иной</w:t>
      </w:r>
      <w:proofErr w:type="gramEnd"/>
      <w:r>
        <w:t xml:space="preserve"> экономической деятельности, незаконно возлагают на них какие-либо обязанности, создают иные препятствия для осуществления предпринимательской и иной экономической деятельности.</w:t>
      </w: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jc w:val="both"/>
        <w:outlineLvl w:val="2"/>
      </w:pPr>
      <w:r>
        <w:t xml:space="preserve">(в ред. Федерального </w:t>
      </w:r>
      <w:hyperlink r:id="rId11" w:history="1">
        <w:r>
          <w:rPr>
            <w:color w:val="0000FF"/>
          </w:rPr>
          <w:t>закона</w:t>
        </w:r>
      </w:hyperlink>
      <w:r>
        <w:t xml:space="preserve"> от 27.07.2010 N 228-ФЗ)</w:t>
      </w: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</w:pPr>
      <w:r>
        <w:t xml:space="preserve">2. </w:t>
      </w:r>
      <w:proofErr w:type="gramStart"/>
      <w:r>
        <w:t>Прокурор, а также органы, осуществляющие публичные полномочия, вправе обратиться в арбитражный суд с заявлением о признании недействительными ненормативных правовых актов, незаконными решений и действий (бездействия) органов, осуществляющих публичные полномочия, должностных лиц, если они полагают, что оспариваемый ненормативный правовой акт, решение и действие (бездействие) не соответствуют закону или иному нормативному правовому акту и нарушают права и законные интересы граждан, организаций, иных</w:t>
      </w:r>
      <w:proofErr w:type="gramEnd"/>
      <w:r>
        <w:t xml:space="preserve"> лиц в сфере предпринимательской и иной экономической деятельности, незаконно возлагают на них какие-</w:t>
      </w:r>
      <w:r>
        <w:lastRenderedPageBreak/>
        <w:t>либо обязанности, создают иные препятствия для осуществления предпринимательской и иной экономической деятельности.</w:t>
      </w: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jc w:val="both"/>
        <w:outlineLvl w:val="2"/>
      </w:pPr>
      <w:r>
        <w:t xml:space="preserve">(в ред. Федерального </w:t>
      </w:r>
      <w:hyperlink r:id="rId12" w:history="1">
        <w:r>
          <w:rPr>
            <w:color w:val="0000FF"/>
          </w:rPr>
          <w:t>закона</w:t>
        </w:r>
      </w:hyperlink>
      <w:r>
        <w:t xml:space="preserve"> от 27.07.2010 N 228-ФЗ)</w:t>
      </w: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</w:pPr>
      <w:r>
        <w:t xml:space="preserve">3. Заявления о признании ненормативных правовых актов </w:t>
      </w:r>
      <w:proofErr w:type="gramStart"/>
      <w:r>
        <w:t>недействительными</w:t>
      </w:r>
      <w:proofErr w:type="gramEnd"/>
      <w:r>
        <w:t>, решений и действий (бездействия) незаконными рассматриваются в арбитражном суде, если их рассмотрение в соответствии с федеральным законом не отнесено к компетенции других судов.</w:t>
      </w: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</w:pPr>
      <w:r>
        <w:t>4. Заявление может быть подано в арбитражный суд в течение трех месяцев со дня, когда гражданину, организации стало известно о нарушении их прав и законных интересов, если иное не установлено федеральным законом. Пропущенный по уважительной причине срок подачи заявления может быть восстановлен судом.</w:t>
      </w: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outlineLvl w:val="2"/>
      </w:pP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</w:pPr>
      <w:r>
        <w:t xml:space="preserve">Статья 199. Требования к заявлению о признании ненормативного правового акта </w:t>
      </w:r>
      <w:proofErr w:type="gramStart"/>
      <w:r>
        <w:t>недействительным</w:t>
      </w:r>
      <w:proofErr w:type="gramEnd"/>
      <w:r>
        <w:t>, решений и действий (бездействия) незаконными</w:t>
      </w: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outlineLvl w:val="2"/>
      </w:pP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</w:pPr>
      <w:r>
        <w:t xml:space="preserve">1. </w:t>
      </w:r>
      <w:proofErr w:type="gramStart"/>
      <w:r>
        <w:t xml:space="preserve">Заявление о признании ненормативного правового акта недействительным, решений и действий (бездействия) незаконными должно соответствовать требованиям, предусмотренным </w:t>
      </w:r>
      <w:hyperlink r:id="rId13" w:history="1">
        <w:r>
          <w:rPr>
            <w:color w:val="0000FF"/>
          </w:rPr>
          <w:t>частью 1</w:t>
        </w:r>
      </w:hyperlink>
      <w:r>
        <w:t xml:space="preserve">, </w:t>
      </w:r>
      <w:hyperlink r:id="rId14" w:history="1">
        <w:r>
          <w:rPr>
            <w:color w:val="0000FF"/>
          </w:rPr>
          <w:t>пунктами 1</w:t>
        </w:r>
      </w:hyperlink>
      <w:r>
        <w:t xml:space="preserve">, </w:t>
      </w:r>
      <w:hyperlink r:id="rId15" w:history="1">
        <w:r>
          <w:rPr>
            <w:color w:val="0000FF"/>
          </w:rPr>
          <w:t>2</w:t>
        </w:r>
      </w:hyperlink>
      <w:r>
        <w:t xml:space="preserve"> и </w:t>
      </w:r>
      <w:hyperlink r:id="rId16" w:history="1">
        <w:r>
          <w:rPr>
            <w:color w:val="0000FF"/>
          </w:rPr>
          <w:t>10 части 2</w:t>
        </w:r>
      </w:hyperlink>
      <w:r>
        <w:t xml:space="preserve">, </w:t>
      </w:r>
      <w:hyperlink r:id="rId17" w:history="1">
        <w:r>
          <w:rPr>
            <w:color w:val="0000FF"/>
          </w:rPr>
          <w:t>частью 3 статьи 125</w:t>
        </w:r>
      </w:hyperlink>
      <w:r>
        <w:t xml:space="preserve"> настоящего Кодекса.</w:t>
      </w:r>
      <w:proofErr w:type="gramEnd"/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</w:pPr>
      <w:r>
        <w:t>В заявлении должны быть также указаны:</w:t>
      </w: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</w:pPr>
      <w:r>
        <w:t>1) наименование органа или лица, которые приняли оспариваемый акт, решение, совершили оспариваемые действия (бездействие);</w:t>
      </w: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</w:pPr>
      <w:r>
        <w:t>2) название, номер, дата принятия оспариваемого акта, решения, время совершения действий;</w:t>
      </w: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</w:pPr>
      <w:r>
        <w:t>3) права и законные интересы, которые, по мнению заявителя, нарушаются оспариваемым актом, решением и действием (бездействием);</w:t>
      </w: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</w:pPr>
      <w:r>
        <w:t>4) законы и иные нормативные правовые акты, которым, по мнению заявителя, не соответствуют оспариваемый акт, решение и действие (бездействие);</w:t>
      </w: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</w:pPr>
      <w:r>
        <w:t xml:space="preserve">5) требование заявителя о признании ненормативного правового акта </w:t>
      </w:r>
      <w:proofErr w:type="gramStart"/>
      <w:r>
        <w:t>недействительным</w:t>
      </w:r>
      <w:proofErr w:type="gramEnd"/>
      <w:r>
        <w:t>, решений и действий (бездействия) незаконными.</w:t>
      </w: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</w:pPr>
      <w:r>
        <w:t>В заявлении об оспаривании решений и действий (бездействия) должностного лица службы судебных приставов должны быть также указаны сведения об исполнительном документе, в связи с исполнением которого оспариваются решения и действия (бездействие) указанного должностного лица.</w:t>
      </w: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jc w:val="both"/>
        <w:outlineLvl w:val="2"/>
      </w:pPr>
      <w:r>
        <w:t xml:space="preserve">(в ред.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от 02.10.2007 N 225-ФЗ)</w:t>
      </w: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</w:pPr>
      <w:r>
        <w:t xml:space="preserve">2. К заявлению прилагаются документы, указанные в </w:t>
      </w:r>
      <w:hyperlink r:id="rId19" w:history="1">
        <w:r>
          <w:rPr>
            <w:color w:val="0000FF"/>
          </w:rPr>
          <w:t>статье 126</w:t>
        </w:r>
      </w:hyperlink>
      <w:r>
        <w:t xml:space="preserve"> настоящего Кодекса, а также текст оспариваемого акта, решения.</w:t>
      </w: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</w:pPr>
      <w:r>
        <w:t>К заявлению об оспаривании решений и действий (бездействия) должностного лица службы судебных приставов прилагаются, кроме того, уведомление о вручении или иные документы, подтверждающие направление копии заявления и необходимых доказательств указанному должностному лицу и другой стороне исполнительного производства.</w:t>
      </w: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jc w:val="both"/>
        <w:outlineLvl w:val="2"/>
      </w:pPr>
      <w:r>
        <w:t xml:space="preserve">(в ред.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02.10.2007 N 225-ФЗ)</w:t>
      </w:r>
    </w:p>
    <w:p w:rsidR="00387FFA" w:rsidRDefault="00387FFA" w:rsidP="00387FFA">
      <w:pPr>
        <w:pStyle w:val="ConsPlusNonformat"/>
        <w:widowControl/>
        <w:pBdr>
          <w:top w:val="single" w:sz="6" w:space="0" w:color="auto"/>
        </w:pBdr>
        <w:outlineLvl w:val="2"/>
        <w:rPr>
          <w:sz w:val="2"/>
          <w:szCs w:val="2"/>
        </w:rPr>
      </w:pP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</w:pPr>
      <w:r>
        <w:t xml:space="preserve">О некоторых вопросах, связанных с применением части 3 статьи 199 см. Информационное </w:t>
      </w:r>
      <w:hyperlink r:id="rId21" w:history="1">
        <w:r>
          <w:rPr>
            <w:color w:val="0000FF"/>
          </w:rPr>
          <w:t>письмо</w:t>
        </w:r>
      </w:hyperlink>
      <w:r>
        <w:t xml:space="preserve"> Президиума ВАС РФ от 13.08.2004 N 83.</w:t>
      </w:r>
    </w:p>
    <w:p w:rsidR="00387FFA" w:rsidRDefault="00387FFA" w:rsidP="00387FFA">
      <w:pPr>
        <w:pStyle w:val="ConsPlusNonformat"/>
        <w:widowControl/>
        <w:pBdr>
          <w:top w:val="single" w:sz="6" w:space="0" w:color="auto"/>
        </w:pBdr>
        <w:outlineLvl w:val="2"/>
        <w:rPr>
          <w:sz w:val="2"/>
          <w:szCs w:val="2"/>
        </w:rPr>
      </w:pP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</w:pPr>
      <w:r>
        <w:t>3. По ходатайству заявителя арбитражный суд может приостановить действие оспариваемого акта, решения.</w:t>
      </w: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outlineLvl w:val="2"/>
      </w:pP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</w:pPr>
      <w:r>
        <w:t>Статья 200. Судебное разбирательство по делам об оспаривании ненормативных правовых актов, решений и действий (бездействия) органов, осуществляющих публичные полномочия, должностных лиц</w:t>
      </w: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jc w:val="both"/>
        <w:outlineLvl w:val="2"/>
      </w:pPr>
      <w:r>
        <w:t xml:space="preserve">(в ред. Федерального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от 27.07.2010 N 228-ФЗ)</w:t>
      </w: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outlineLvl w:val="2"/>
      </w:pP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</w:pPr>
      <w:r>
        <w:t xml:space="preserve">1. </w:t>
      </w:r>
      <w:proofErr w:type="gramStart"/>
      <w:r>
        <w:t xml:space="preserve">Дела об оспаривании ненормативных правовых актов, решений и действий (бездействия) органов, осуществляющих публичные полномочия, должностных лиц рассматриваются судьей единолично в срок, не превышающий трех месяцев со дня поступления соответствующего </w:t>
      </w:r>
      <w:r>
        <w:lastRenderedPageBreak/>
        <w:t>заявления в арбитражный суд, включая срок на подготовку дела к судебному разбирательству и принятие решения по делу, если иной срок не установлен федеральным законом.</w:t>
      </w:r>
      <w:proofErr w:type="gramEnd"/>
      <w:r>
        <w:t xml:space="preserve"> Указанный в настоящем абзаце срок может быть продлен на основании мотивированного заявления судьи, рассматривающего дело, председателем арбитражного суда до шести месяцев в связи с особой сложностью дела, со значительным числом участников арбитражного процесса.</w:t>
      </w: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jc w:val="both"/>
        <w:outlineLvl w:val="2"/>
      </w:pPr>
      <w:r>
        <w:t xml:space="preserve">(в ред. Федеральных законов от 30.04.2010 </w:t>
      </w:r>
      <w:hyperlink r:id="rId23" w:history="1">
        <w:r>
          <w:rPr>
            <w:color w:val="0000FF"/>
          </w:rPr>
          <w:t>N 69-ФЗ</w:t>
        </w:r>
      </w:hyperlink>
      <w:r>
        <w:t xml:space="preserve">, от 27.07.2010 </w:t>
      </w:r>
      <w:hyperlink r:id="rId24" w:history="1">
        <w:r>
          <w:rPr>
            <w:color w:val="0000FF"/>
          </w:rPr>
          <w:t>N 228-ФЗ</w:t>
        </w:r>
      </w:hyperlink>
      <w:r>
        <w:t>)</w:t>
      </w: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</w:pPr>
      <w:r>
        <w:t>Дела об оспаривании решений и действий (бездействия) должностного лица службы судебных приставов рассматриваются в срок, не превышающий десяти дней со дня поступления заявления в арбитражный суд, включая срок на подготовку дела к судебному разбирательству и принятие решения по делу.</w:t>
      </w: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jc w:val="both"/>
        <w:outlineLvl w:val="2"/>
      </w:pPr>
      <w:r>
        <w:t xml:space="preserve">(в ред.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от 02.10.2007 N 225-ФЗ)</w:t>
      </w: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</w:pPr>
      <w:r>
        <w:t>2. Арбитражный суд извещает о времени и месте судебного заседания заявителя, а также орган или должностное лицо, которые приняли оспариваемый акт, решение или совершили оспариваемые действия (бездействие), и иных заинтересованных лиц. Неявка указанных лиц, извещенных надлежащим образом о времени и месте судебного заседания, не является препятствием для рассмотрения дела, если суд не признал их явку обязательной.</w:t>
      </w: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</w:pPr>
      <w:r>
        <w:t xml:space="preserve">3. Арбитражный суд может признать обязательной явку в судебное заседание представителей органов, осуществляющих публичные полномочия, должностных лиц, принявших оспариваемый акт, решение или совершивших оспариваемые действия (бездействие), и вызвать их в судебное заседание. Неявка указанных лиц, извещенных надлежащим образом о времени и месте судебного заседания, является основанием для наложения штрафа в порядке и в размерах, которые установлены в </w:t>
      </w:r>
      <w:hyperlink r:id="rId26" w:history="1">
        <w:r>
          <w:rPr>
            <w:color w:val="0000FF"/>
          </w:rPr>
          <w:t>главе 11</w:t>
        </w:r>
      </w:hyperlink>
      <w:r>
        <w:t xml:space="preserve"> настоящего Кодекса.</w:t>
      </w: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jc w:val="both"/>
        <w:outlineLvl w:val="2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7" w:history="1">
        <w:r>
          <w:rPr>
            <w:color w:val="0000FF"/>
          </w:rPr>
          <w:t>закона</w:t>
        </w:r>
      </w:hyperlink>
      <w:r>
        <w:t xml:space="preserve"> от 27.07.2010 N 228-ФЗ)</w:t>
      </w:r>
    </w:p>
    <w:p w:rsidR="00387FFA" w:rsidRDefault="00387FFA" w:rsidP="00387FFA">
      <w:pPr>
        <w:pStyle w:val="ConsPlusNonformat"/>
        <w:widowControl/>
        <w:pBdr>
          <w:top w:val="single" w:sz="6" w:space="0" w:color="auto"/>
        </w:pBdr>
        <w:outlineLvl w:val="2"/>
        <w:rPr>
          <w:sz w:val="2"/>
          <w:szCs w:val="2"/>
        </w:rPr>
      </w:pP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</w:pPr>
      <w:proofErr w:type="gramStart"/>
      <w:r>
        <w:t xml:space="preserve">В соответствии с конституционно-правовым смыслом, выявленном в </w:t>
      </w:r>
      <w:hyperlink r:id="rId28" w:history="1">
        <w:r>
          <w:rPr>
            <w:color w:val="0000FF"/>
          </w:rPr>
          <w:t>Определении</w:t>
        </w:r>
      </w:hyperlink>
      <w:r>
        <w:t xml:space="preserve"> Конституционного Суда РФ от 12.07.2006 N 267-О, часть 4 статьи 200 Арбитражного процессуального кодекса Российской Федерации предполагает, что налогоплательщик вправе предоставить, а арбитражные суды обязаны исследовать документы, которые являются основанием получения налогового вычета, независимо от того, были ли эти документы истребованы и исследованы налоговым органом при решении вопроса о привлечении налогоплательщика к</w:t>
      </w:r>
      <w:proofErr w:type="gramEnd"/>
      <w:r>
        <w:t xml:space="preserve"> налоговой ответственности и предоставлении налогового вычета.</w:t>
      </w:r>
    </w:p>
    <w:p w:rsidR="00387FFA" w:rsidRDefault="00387FFA" w:rsidP="00387FFA">
      <w:pPr>
        <w:pStyle w:val="ConsPlusNonformat"/>
        <w:widowControl/>
        <w:pBdr>
          <w:top w:val="single" w:sz="6" w:space="0" w:color="auto"/>
        </w:pBdr>
        <w:outlineLvl w:val="2"/>
        <w:rPr>
          <w:sz w:val="2"/>
          <w:szCs w:val="2"/>
        </w:rPr>
      </w:pP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</w:pPr>
      <w:r>
        <w:t xml:space="preserve">4. </w:t>
      </w:r>
      <w:proofErr w:type="gramStart"/>
      <w:r>
        <w:t>При рассмотрении дел об оспаривании ненормативных правовых актов, решений и действий (бездействия) органов, осуществляющих публичные полномочия, должностных лиц арбитражный суд в судебном заседании осуществляет проверку оспариваемого акта или его отдельных положений, оспариваемых решений и действий (бездействия) и устанавливает их соответствие закону или иному нормативному правовому акту, устанавливает наличие полномочий у органа или лица, которые приняли оспариваемый акт, решение или совершили</w:t>
      </w:r>
      <w:proofErr w:type="gramEnd"/>
      <w:r>
        <w:t xml:space="preserve"> оспариваемые действия (бездействие), а также устанавливает, нарушают ли оспариваемый акт, решение и действия (бездействие) права и законные интересы заявителя в сфере предпринимательской и иной экономической деятельности.</w:t>
      </w: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jc w:val="both"/>
        <w:outlineLvl w:val="2"/>
      </w:pPr>
      <w:r>
        <w:t xml:space="preserve">(в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27.07.2010 N 228-ФЗ)</w:t>
      </w: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</w:pPr>
      <w:r>
        <w:t xml:space="preserve">5. </w:t>
      </w:r>
      <w:proofErr w:type="gramStart"/>
      <w:r>
        <w:t>Обязанность доказывания соответствия оспариваемого ненормативного правового акта закону или иному нормативному правовому акту, законности принятия оспариваемого решения, совершения оспариваемых действий (бездействия), наличия у органа или лица надлежащих полномочий на принятие оспариваемого акта, решения, совершение оспариваемых действий (бездействия), а также обстоятельств, послуживших основанием для принятия оспариваемого акта, решения, совершения оспариваемых действий (бездействия), возлагается на орган или лицо, которые приняли акт, решение</w:t>
      </w:r>
      <w:proofErr w:type="gramEnd"/>
      <w:r>
        <w:t xml:space="preserve"> или совершили действия (бездействие).</w:t>
      </w: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</w:pPr>
      <w:r>
        <w:t>6. В случае непредставления органом или лицом, которые приняли оспариваемый акт, решение или совершили оспариваемые действия (бездействие), доказательств, необходимых для рассмотрения дела и принятия решения, арбитражный суд может истребовать их по своей инициативе.</w:t>
      </w: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outlineLvl w:val="2"/>
      </w:pP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</w:pPr>
      <w:r>
        <w:lastRenderedPageBreak/>
        <w:t>Статья 201. Решение арбитражного суда по делу об оспаривании ненормативных правовых актов, решений и действий (бездействия) органов, осуществляющих публичные полномочия, должностных лиц</w:t>
      </w: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jc w:val="both"/>
        <w:outlineLvl w:val="2"/>
      </w:pPr>
      <w:r>
        <w:t xml:space="preserve">(в ред.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от 27.07.2010 N 228-ФЗ)</w:t>
      </w: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outlineLvl w:val="2"/>
      </w:pP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</w:pPr>
      <w:r>
        <w:t xml:space="preserve">1. Решение по делу об оспаривании ненормативных правовых актов, решений и действий (бездействия) органов, осуществляющих публичные полномочия, должностных лиц принимается арбитражным судом по правилам, установленным в </w:t>
      </w:r>
      <w:hyperlink r:id="rId31" w:history="1">
        <w:r>
          <w:rPr>
            <w:color w:val="0000FF"/>
          </w:rPr>
          <w:t>главе 20</w:t>
        </w:r>
      </w:hyperlink>
      <w:r>
        <w:t xml:space="preserve"> настоящего Кодекса.</w:t>
      </w: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jc w:val="both"/>
        <w:outlineLvl w:val="2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2" w:history="1">
        <w:r>
          <w:rPr>
            <w:color w:val="0000FF"/>
          </w:rPr>
          <w:t>закона</w:t>
        </w:r>
      </w:hyperlink>
      <w:r>
        <w:t xml:space="preserve"> от 27.07.2010 N 228-ФЗ)</w:t>
      </w: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</w:pPr>
      <w:r>
        <w:t xml:space="preserve">2. </w:t>
      </w:r>
      <w:proofErr w:type="gramStart"/>
      <w:r>
        <w:t>Арбитражный суд, установив, что оспариваемый ненормативный правовой акт, решение и действия (бездействие) органов, осуществляющих публичные полномочия, должностных лиц не соответствуют закону или иному нормативному правовому акту и нарушают права и законные интересы заявителя в сфере предпринимательской и иной экономической деятельности, принимает решение о признании ненормативного правового акта недействительным, решений и действий (бездействия) незаконными.</w:t>
      </w:r>
      <w:proofErr w:type="gramEnd"/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jc w:val="both"/>
        <w:outlineLvl w:val="2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27.07.2010 N 228-ФЗ)</w:t>
      </w: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</w:pPr>
      <w:r>
        <w:t>3. В случае</w:t>
      </w:r>
      <w:proofErr w:type="gramStart"/>
      <w:r>
        <w:t>,</w:t>
      </w:r>
      <w:proofErr w:type="gramEnd"/>
      <w:r>
        <w:t xml:space="preserve"> если арбитражный суд установит, что оспариваемый ненормативный правовой акт, решения и действия (бездействие) органов, осуществляющих публичные полномочия, должностных лиц соответствуют закону или иному нормативному правовому акту и не нарушают права и законные интересы заявителя, суд принимает решение об отказе в удовлетворении заявленного требования.</w:t>
      </w: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jc w:val="both"/>
        <w:outlineLvl w:val="2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27.07.2010 N 228-ФЗ)</w:t>
      </w: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</w:pPr>
      <w:r>
        <w:t>4. В резолютивной части решения по делу об оспаривании ненормативных правовых актов, решений органов, осуществляющих публичные полномочия, должностных лиц должны содержаться:</w:t>
      </w: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jc w:val="both"/>
        <w:outlineLvl w:val="2"/>
      </w:pPr>
      <w:r>
        <w:t xml:space="preserve">(в ред. Федерального </w:t>
      </w:r>
      <w:hyperlink r:id="rId35" w:history="1">
        <w:r>
          <w:rPr>
            <w:color w:val="0000FF"/>
          </w:rPr>
          <w:t>закона</w:t>
        </w:r>
      </w:hyperlink>
      <w:r>
        <w:t xml:space="preserve"> от 27.07.2010 N 228-ФЗ)</w:t>
      </w: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</w:pPr>
      <w:r>
        <w:t xml:space="preserve">1) наименование органа или лица, </w:t>
      </w:r>
      <w:proofErr w:type="gramStart"/>
      <w:r>
        <w:t>принявших</w:t>
      </w:r>
      <w:proofErr w:type="gramEnd"/>
      <w:r>
        <w:t xml:space="preserve"> оспариваемый акт, решение; название, номер, дата принятия оспариваемого акта, решения;</w:t>
      </w: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</w:pPr>
      <w:r>
        <w:t xml:space="preserve">2) название закона или иного нормативного правового акта, на соответствие которому </w:t>
      </w:r>
      <w:proofErr w:type="gramStart"/>
      <w:r>
        <w:t>проверены</w:t>
      </w:r>
      <w:proofErr w:type="gramEnd"/>
      <w:r>
        <w:t xml:space="preserve"> оспариваемый акт, решение;</w:t>
      </w: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</w:pPr>
      <w:r>
        <w:t xml:space="preserve">3) указание на признание оспариваемого акта </w:t>
      </w:r>
      <w:proofErr w:type="gramStart"/>
      <w:r>
        <w:t>недействительным</w:t>
      </w:r>
      <w:proofErr w:type="gramEnd"/>
      <w:r>
        <w:t xml:space="preserve"> или решения незаконным полностью или в части и обязанность устранить допущенные нарушения прав и законных интересов заявителя либо на отказ в удовлетворении требования заявителя полностью или в части.</w:t>
      </w: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</w:pPr>
      <w:r>
        <w:t>5. В резолютивной части решения по делу об оспаривании действий (бездействия) органов, осуществляющих публичные полномочия, должностных лиц, об отказе в совершении действий, в принятии решений должны содержаться:</w:t>
      </w: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jc w:val="both"/>
        <w:outlineLvl w:val="2"/>
      </w:pPr>
      <w:r>
        <w:t xml:space="preserve">(в ред. Федерального </w:t>
      </w:r>
      <w:hyperlink r:id="rId36" w:history="1">
        <w:r>
          <w:rPr>
            <w:color w:val="0000FF"/>
          </w:rPr>
          <w:t>закона</w:t>
        </w:r>
      </w:hyperlink>
      <w:r>
        <w:t xml:space="preserve"> от 27.07.2010 N 228-ФЗ)</w:t>
      </w: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</w:pPr>
      <w:r>
        <w:t>1) наименование органа или лица, совершивших оспариваемые действия (бездействие) и отказавших в совершении действий, принятии решений; сведения о действиях (бездействии), решениях;</w:t>
      </w: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</w:pPr>
      <w:r>
        <w:t>2) название закона или иного нормативного правового акта, на соответствие которым проверены оспариваемые действия (бездействие), решения;</w:t>
      </w: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</w:pPr>
      <w:r>
        <w:t>3) указание на признание оспариваемых действий (бездействия) незаконными и обязанность соответствующих органов, осуществляющих публичные полномочия, должностных лиц совершить определенные действия, принять решения или иным образом устранить допущенные нарушения прав и законных интересов заявителя в установленный судом срок либо на отказ в удовлетворении требования заявителя полностью или в части.</w:t>
      </w: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jc w:val="both"/>
        <w:outlineLvl w:val="2"/>
      </w:pPr>
      <w:r>
        <w:t xml:space="preserve">(в ред. Федерального </w:t>
      </w:r>
      <w:hyperlink r:id="rId37" w:history="1">
        <w:r>
          <w:rPr>
            <w:color w:val="0000FF"/>
          </w:rPr>
          <w:t>закона</w:t>
        </w:r>
      </w:hyperlink>
      <w:r>
        <w:t xml:space="preserve"> от 27.07.2010 N 228-ФЗ)</w:t>
      </w: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</w:pPr>
      <w:r>
        <w:t xml:space="preserve">6. В резолютивной части решения арбитражный суд может указать на необходимость сообщения суду </w:t>
      </w:r>
      <w:proofErr w:type="gramStart"/>
      <w:r>
        <w:t>соответствующими</w:t>
      </w:r>
      <w:proofErr w:type="gramEnd"/>
      <w:r>
        <w:t xml:space="preserve"> органом или лицом об исполнении решения суда.</w:t>
      </w:r>
    </w:p>
    <w:p w:rsidR="00387FFA" w:rsidRDefault="00387FFA" w:rsidP="00387FFA">
      <w:pPr>
        <w:pStyle w:val="ConsPlusNonformat"/>
        <w:widowControl/>
        <w:pBdr>
          <w:top w:val="single" w:sz="6" w:space="0" w:color="auto"/>
        </w:pBdr>
        <w:outlineLvl w:val="2"/>
        <w:rPr>
          <w:sz w:val="2"/>
          <w:szCs w:val="2"/>
        </w:rPr>
      </w:pP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</w:pPr>
      <w:r>
        <w:t xml:space="preserve">О некоторых вопросах применения части 7 статьи 201 см. </w:t>
      </w:r>
      <w:hyperlink r:id="rId38" w:history="1">
        <w:r>
          <w:rPr>
            <w:color w:val="0000FF"/>
          </w:rPr>
          <w:t>информационное письмо</w:t>
        </w:r>
      </w:hyperlink>
      <w:r>
        <w:t xml:space="preserve"> Президиума ВАС РФ от 24.07.2003 N 73.</w:t>
      </w:r>
    </w:p>
    <w:p w:rsidR="00387FFA" w:rsidRDefault="00387FFA" w:rsidP="00387FFA">
      <w:pPr>
        <w:pStyle w:val="ConsPlusNonformat"/>
        <w:widowControl/>
        <w:pBdr>
          <w:top w:val="single" w:sz="6" w:space="0" w:color="auto"/>
        </w:pBdr>
        <w:outlineLvl w:val="2"/>
        <w:rPr>
          <w:sz w:val="2"/>
          <w:szCs w:val="2"/>
        </w:rPr>
      </w:pP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</w:pPr>
      <w:r>
        <w:lastRenderedPageBreak/>
        <w:t>7. Решения арбитражного суда по делам об оспаривании ненормативных правовых актов, решений и действий (бездействия) органов, осуществляющих публичные полномочия, должностных лиц подлежат немедленному исполнению, если иные сроки не установлены в решении суда.</w:t>
      </w: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jc w:val="both"/>
        <w:outlineLvl w:val="2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9" w:history="1">
        <w:r>
          <w:rPr>
            <w:color w:val="0000FF"/>
          </w:rPr>
          <w:t>закона</w:t>
        </w:r>
      </w:hyperlink>
      <w:r>
        <w:t xml:space="preserve"> от 27.07.2010 N 228-ФЗ)</w:t>
      </w: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</w:pPr>
      <w:r>
        <w:t xml:space="preserve">8. Со дня принятия решения арбитражного суда о признании </w:t>
      </w:r>
      <w:proofErr w:type="gramStart"/>
      <w:r>
        <w:t>недействительным</w:t>
      </w:r>
      <w:proofErr w:type="gramEnd"/>
      <w:r>
        <w:t xml:space="preserve"> ненормативного правового акта полностью или в части указанный акт или отдельные его положения не подлежат применению.</w:t>
      </w: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</w:pPr>
      <w:r>
        <w:t>9. Копия решения арбитражного суда направляется в пятидневный срок со дня его принятия заявителю, в органы, осуществляющие публичные полномочия, должностным лицам, которые приняли оспариваемый акт, решение или совершили оспариваемые действия (бездействие). Суд может также направить копию решения в вышестоящий в порядке подчиненности орган или вышестоящему в порядке подчиненности лицу, прокурору, другим заинтересованным лицам.</w:t>
      </w: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jc w:val="both"/>
        <w:outlineLvl w:val="2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0" w:history="1">
        <w:r>
          <w:rPr>
            <w:color w:val="0000FF"/>
          </w:rPr>
          <w:t>закона</w:t>
        </w:r>
      </w:hyperlink>
      <w:r>
        <w:t xml:space="preserve"> от 27.07.2010 N 228-ФЗ)</w:t>
      </w: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outlineLvl w:val="2"/>
      </w:pP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i/>
          <w:iCs/>
        </w:rPr>
        <w:t>(</w:t>
      </w:r>
      <w:hyperlink r:id="rId41" w:history="1">
        <w:r>
          <w:rPr>
            <w:i/>
            <w:iCs/>
            <w:color w:val="0000FF"/>
          </w:rPr>
          <w:t>р. III, "Арбитражный процессуальный кодекс Российской Федерации" от 24.07.2002 N 95-ФЗ (ред. от 25.06.2012)</w:t>
        </w:r>
      </w:hyperlink>
      <w:r>
        <w:rPr>
          <w:i/>
          <w:iCs/>
        </w:rPr>
        <w:t>)</w:t>
      </w:r>
    </w:p>
    <w:p w:rsidR="00387FFA" w:rsidRDefault="00387FFA" w:rsidP="00387FFA">
      <w:pPr>
        <w:autoSpaceDE w:val="0"/>
        <w:autoSpaceDN w:val="0"/>
        <w:adjustRightInd w:val="0"/>
        <w:spacing w:after="0" w:line="240" w:lineRule="auto"/>
      </w:pPr>
    </w:p>
    <w:p w:rsidR="00387FFA" w:rsidRDefault="00387FFA" w:rsidP="00387FFA"/>
    <w:p w:rsidR="00173EB3" w:rsidRDefault="00173EB3"/>
    <w:sectPr w:rsidR="00173EB3" w:rsidSect="00173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7FFA"/>
    <w:rsid w:val="00173EB3"/>
    <w:rsid w:val="00387FFA"/>
    <w:rsid w:val="007C0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87F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87F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965B96D895A16F920789CA53CDEC0A0810512A2A8C6E11D6FE44E43AB00629D9F3F0C412FB52BAi6S4F" TargetMode="External"/><Relationship Id="rId13" Type="http://schemas.openxmlformats.org/officeDocument/2006/relationships/hyperlink" Target="consultantplus://offline/ref=FC965B96D895A16F920789CA53CDEC0A0813532D2D8A6E11D6FE44E43AB00629D9F3F0C412FB54B6i6S4F" TargetMode="External"/><Relationship Id="rId18" Type="http://schemas.openxmlformats.org/officeDocument/2006/relationships/hyperlink" Target="consultantplus://offline/ref=FC965B96D895A16F920789CA53CDEC0A081155292B8C6E11D6FE44E43AB00629D9F3F0C412FB53BAi6SEF" TargetMode="External"/><Relationship Id="rId26" Type="http://schemas.openxmlformats.org/officeDocument/2006/relationships/hyperlink" Target="consultantplus://offline/ref=FC965B96D895A16F920789CA53CDEC0A0813532D2D8A6E11D6FE44E43AB00629D9F3F0C412FB54B2i6SDF" TargetMode="External"/><Relationship Id="rId39" Type="http://schemas.openxmlformats.org/officeDocument/2006/relationships/hyperlink" Target="consultantplus://offline/ref=FC965B96D895A16F920789CA53CDEC0A0810512A2A8C6E11D6FE44E43AB00629D9F3F0C412FB51B2i6SA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C965B96D895A16F920789CA53CDEC0A0D1952232982331BDEA748E6i3SDF" TargetMode="External"/><Relationship Id="rId34" Type="http://schemas.openxmlformats.org/officeDocument/2006/relationships/hyperlink" Target="consultantplus://offline/ref=FC965B96D895A16F920789CA53CDEC0A0810512A2A8C6E11D6FE44E43AB00629D9F3F0C412FB51B2i6SDF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FC965B96D895A16F920789CA53CDEC0A0810512A2A8C6E11D6FE44E43AB00629D9F3F0C412FB52BAi6SBF" TargetMode="External"/><Relationship Id="rId12" Type="http://schemas.openxmlformats.org/officeDocument/2006/relationships/hyperlink" Target="consultantplus://offline/ref=FC965B96D895A16F920789CA53CDEC0A0810512A2A8C6E11D6FE44E43AB00629D9F3F0C412FB51B3i6SDF" TargetMode="External"/><Relationship Id="rId17" Type="http://schemas.openxmlformats.org/officeDocument/2006/relationships/hyperlink" Target="consultantplus://offline/ref=FC965B96D895A16F920789CA53CDEC0A0813532D2D8A6E11D6FE44E43AB00629D9F3F0C412FB54B4i6SDF" TargetMode="External"/><Relationship Id="rId25" Type="http://schemas.openxmlformats.org/officeDocument/2006/relationships/hyperlink" Target="consultantplus://offline/ref=FC965B96D895A16F920789CA53CDEC0A081155292B8C6E11D6FE44E43AB00629D9F3F0C412FB53BAi6SAF" TargetMode="External"/><Relationship Id="rId33" Type="http://schemas.openxmlformats.org/officeDocument/2006/relationships/hyperlink" Target="consultantplus://offline/ref=FC965B96D895A16F920789CA53CDEC0A0810512A2A8C6E11D6FE44E43AB00629D9F3F0C412FB51B2i6SCF" TargetMode="External"/><Relationship Id="rId38" Type="http://schemas.openxmlformats.org/officeDocument/2006/relationships/hyperlink" Target="consultantplus://offline/ref=FC965B96D895A16F920789CA53CDEC0A0D135A2F2882331BDEA748E6i3SD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C965B96D895A16F920789CA53CDEC0A0813532D2D8A6E11D6FE44E43AB00629D9F3F0C412FB54B5i6S5F" TargetMode="External"/><Relationship Id="rId20" Type="http://schemas.openxmlformats.org/officeDocument/2006/relationships/hyperlink" Target="consultantplus://offline/ref=FC965B96D895A16F920789CA53CDEC0A081155292B8C6E11D6FE44E43AB00629D9F3F0C412FB53BAi6S8F" TargetMode="External"/><Relationship Id="rId29" Type="http://schemas.openxmlformats.org/officeDocument/2006/relationships/hyperlink" Target="consultantplus://offline/ref=FC965B96D895A16F920789CA53CDEC0A0810512A2A8C6E11D6FE44E43AB00629D9F3F0C412FB51B3i6SAF" TargetMode="External"/><Relationship Id="rId41" Type="http://schemas.openxmlformats.org/officeDocument/2006/relationships/hyperlink" Target="consultantplus://offline/ref=FC965B96D895A16F920789CA53CDEC0A0813532D2D8A6E11D6FE44E43AB00629D9F3F0C614iFSD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C965B96D895A16F920789CA53CDEC0A0813532D2D8A6E11D6FE44E43AB00629D9F3F0C412FB54B6i6S9F" TargetMode="External"/><Relationship Id="rId11" Type="http://schemas.openxmlformats.org/officeDocument/2006/relationships/hyperlink" Target="consultantplus://offline/ref=FC965B96D895A16F920789CA53CDEC0A0810512A2A8C6E11D6FE44E43AB00629D9F3F0C412FB51B3i6SCF" TargetMode="External"/><Relationship Id="rId24" Type="http://schemas.openxmlformats.org/officeDocument/2006/relationships/hyperlink" Target="consultantplus://offline/ref=FC965B96D895A16F920789CA53CDEC0A0810512A2A8C6E11D6FE44E43AB00629D9F3F0C412FB51B3i6S8F" TargetMode="External"/><Relationship Id="rId32" Type="http://schemas.openxmlformats.org/officeDocument/2006/relationships/hyperlink" Target="consultantplus://offline/ref=FC965B96D895A16F920789CA53CDEC0A0810512A2A8C6E11D6FE44E43AB00629D9F3F0C412FB51B3i6S5F" TargetMode="External"/><Relationship Id="rId37" Type="http://schemas.openxmlformats.org/officeDocument/2006/relationships/hyperlink" Target="consultantplus://offline/ref=FC965B96D895A16F920789CA53CDEC0A0810512A2A8C6E11D6FE44E43AB00629D9F3F0C412FB51B2i6S9F" TargetMode="External"/><Relationship Id="rId40" Type="http://schemas.openxmlformats.org/officeDocument/2006/relationships/hyperlink" Target="consultantplus://offline/ref=FC965B96D895A16F920789CA53CDEC0A0810512A2A8C6E11D6FE44E43AB00629D9F3F0C412FB51B2i6SBF" TargetMode="External"/><Relationship Id="rId5" Type="http://schemas.openxmlformats.org/officeDocument/2006/relationships/hyperlink" Target="consultantplus://offline/ref=FC965B96D895A16F920789CA53CDEC0A0810512A2A8C6E11D6FE44E43AB00629D9F3F0C412FB52BAi6SAF" TargetMode="External"/><Relationship Id="rId15" Type="http://schemas.openxmlformats.org/officeDocument/2006/relationships/hyperlink" Target="consultantplus://offline/ref=FC965B96D895A16F920789CA53CDEC0A0813532D2D8A6E11D6FE44E43AB00629D9F3F0C412FB54B5i6SDF" TargetMode="External"/><Relationship Id="rId23" Type="http://schemas.openxmlformats.org/officeDocument/2006/relationships/hyperlink" Target="consultantplus://offline/ref=FC965B96D895A16F920789CA53CDEC0A00195B292A82331BDEA748E63DBF593EDEBAFCC512FB55iBSBF" TargetMode="External"/><Relationship Id="rId28" Type="http://schemas.openxmlformats.org/officeDocument/2006/relationships/hyperlink" Target="consultantplus://offline/ref=FC965B96D895A16F920789CA53CDEC0A0F1350232282331BDEA748E63DBF593EDEBAFCC512FB50iBS0F" TargetMode="External"/><Relationship Id="rId36" Type="http://schemas.openxmlformats.org/officeDocument/2006/relationships/hyperlink" Target="consultantplus://offline/ref=FC965B96D895A16F920789CA53CDEC0A0810512A2A8C6E11D6FE44E43AB00629D9F3F0C412FB51B2i6S8F" TargetMode="External"/><Relationship Id="rId10" Type="http://schemas.openxmlformats.org/officeDocument/2006/relationships/hyperlink" Target="consultantplus://offline/ref=FC965B96D895A16F920789CA53CDEC0A0D1653282982331BDEA748E63DBF593EDEBAFCC512FB51iBS7F" TargetMode="External"/><Relationship Id="rId19" Type="http://schemas.openxmlformats.org/officeDocument/2006/relationships/hyperlink" Target="consultantplus://offline/ref=FC965B96D895A16F920789CA53CDEC0A0813532D2D8A6E11D6FE44E43AB00629D9F3F0C412FB54B4i6SEF" TargetMode="External"/><Relationship Id="rId31" Type="http://schemas.openxmlformats.org/officeDocument/2006/relationships/hyperlink" Target="consultantplus://offline/ref=FC965B96D895A16F920789CA53CDEC0A0813532D2D8A6E11D6FE44E43AB00629D9F3F0C412FA53B5i6SAF" TargetMode="External"/><Relationship Id="rId4" Type="http://schemas.openxmlformats.org/officeDocument/2006/relationships/hyperlink" Target="consultantplus://offline/ref=FC965B96D895A16F920789CA53CDEC0A0810512A2A8C6E11D6FE44E43AB00629D9F3F0C412FB52BAi6S8F" TargetMode="External"/><Relationship Id="rId9" Type="http://schemas.openxmlformats.org/officeDocument/2006/relationships/hyperlink" Target="consultantplus://offline/ref=FC965B96D895A16F920789CA53CDEC0A0D16572F2382331BDEA748E63DBF593EDEBAFCC512FB52iBS7F" TargetMode="External"/><Relationship Id="rId14" Type="http://schemas.openxmlformats.org/officeDocument/2006/relationships/hyperlink" Target="consultantplus://offline/ref=FC965B96D895A16F920789CA53CDEC0A0813532D2D8A6E11D6FE44E43AB00629D9F3F0C412FB54B5i6SCF" TargetMode="External"/><Relationship Id="rId22" Type="http://schemas.openxmlformats.org/officeDocument/2006/relationships/hyperlink" Target="consultantplus://offline/ref=FC965B96D895A16F920789CA53CDEC0A0810512A2A8C6E11D6FE44E43AB00629D9F3F0C412FB51B3i6SFF" TargetMode="External"/><Relationship Id="rId27" Type="http://schemas.openxmlformats.org/officeDocument/2006/relationships/hyperlink" Target="consultantplus://offline/ref=FC965B96D895A16F920789CA53CDEC0A0810512A2A8C6E11D6FE44E43AB00629D9F3F0C412FB51B3i6S9F" TargetMode="External"/><Relationship Id="rId30" Type="http://schemas.openxmlformats.org/officeDocument/2006/relationships/hyperlink" Target="consultantplus://offline/ref=FC965B96D895A16F920789CA53CDEC0A0810512A2A8C6E11D6FE44E43AB00629D9F3F0C412FB51B3i6S4F" TargetMode="External"/><Relationship Id="rId35" Type="http://schemas.openxmlformats.org/officeDocument/2006/relationships/hyperlink" Target="consultantplus://offline/ref=FC965B96D895A16F920789CA53CDEC0A0810512A2A8C6E11D6FE44E43AB00629D9F3F0C412FB51B2i6SEF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3030</Words>
  <Characters>17273</Characters>
  <Application>Microsoft Office Word</Application>
  <DocSecurity>0</DocSecurity>
  <Lines>143</Lines>
  <Paragraphs>40</Paragraphs>
  <ScaleCrop>false</ScaleCrop>
  <Company>roo</Company>
  <LinksUpToDate>false</LinksUpToDate>
  <CharactersWithSpaces>20263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com1</dc:creator>
  <cp:keywords/>
  <dc:description/>
  <cp:lastModifiedBy>com1</cp:lastModifiedBy>
  <cp:revision>2</cp:revision>
  <dcterms:created xsi:type="dcterms:W3CDTF">2016-10-04T07:48:00Z</dcterms:created>
  <dcterms:modified xsi:type="dcterms:W3CDTF">2016-10-04T07:49:00Z</dcterms:modified>
</cp:coreProperties>
</file>