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2303A" w14:textId="77777777" w:rsidR="00B46DD3" w:rsidRPr="003D026A" w:rsidRDefault="00B46DD3" w:rsidP="009903A2">
      <w:pPr>
        <w:pStyle w:val="10"/>
        <w:keepNext/>
        <w:keepLines/>
        <w:spacing w:after="0" w:line="240" w:lineRule="auto"/>
        <w:ind w:left="709" w:firstLine="142"/>
        <w:jc w:val="right"/>
        <w:rPr>
          <w:b w:val="0"/>
          <w:sz w:val="28"/>
          <w:szCs w:val="28"/>
        </w:rPr>
      </w:pPr>
    </w:p>
    <w:p w14:paraId="0090F31F" w14:textId="77777777" w:rsidR="003D026A" w:rsidRDefault="003D026A" w:rsidP="009903A2">
      <w:pPr>
        <w:pStyle w:val="10"/>
        <w:keepNext/>
        <w:keepLines/>
        <w:ind w:left="709" w:firstLine="142"/>
        <w:rPr>
          <w:sz w:val="28"/>
          <w:szCs w:val="28"/>
        </w:rPr>
      </w:pPr>
      <w:r>
        <w:rPr>
          <w:sz w:val="28"/>
          <w:szCs w:val="28"/>
        </w:rPr>
        <w:t>Вып</w:t>
      </w:r>
      <w:r w:rsidR="00B46DD3">
        <w:rPr>
          <w:sz w:val="28"/>
          <w:szCs w:val="28"/>
        </w:rPr>
        <w:t>олнение профессионально ориентированных конкурсных заданий</w:t>
      </w:r>
    </w:p>
    <w:p w14:paraId="53CB9BC4" w14:textId="196E008F" w:rsidR="003D026A" w:rsidRDefault="00B46DD3" w:rsidP="009903A2">
      <w:pPr>
        <w:pStyle w:val="10"/>
        <w:keepNext/>
        <w:keepLines/>
        <w:ind w:left="709" w:firstLine="142"/>
        <w:jc w:val="left"/>
        <w:rPr>
          <w:sz w:val="28"/>
          <w:szCs w:val="28"/>
        </w:rPr>
      </w:pPr>
      <w:r>
        <w:rPr>
          <w:sz w:val="28"/>
          <w:szCs w:val="28"/>
        </w:rPr>
        <w:t>Задание №</w:t>
      </w:r>
      <w:r w:rsidR="003D0E6E">
        <w:rPr>
          <w:sz w:val="28"/>
          <w:szCs w:val="28"/>
        </w:rPr>
        <w:t>4</w:t>
      </w:r>
      <w:r>
        <w:rPr>
          <w:sz w:val="28"/>
          <w:szCs w:val="28"/>
        </w:rPr>
        <w:t xml:space="preserve">: Обработка почвы </w:t>
      </w:r>
    </w:p>
    <w:p w14:paraId="0012A088" w14:textId="67BC31FE" w:rsidR="00B46DD3" w:rsidRPr="00284F9D" w:rsidRDefault="00B46DD3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Формулировка задания: </w:t>
      </w:r>
      <w:r w:rsidR="00243B71">
        <w:rPr>
          <w:b w:val="0"/>
          <w:sz w:val="28"/>
          <w:szCs w:val="28"/>
        </w:rPr>
        <w:t>У</w:t>
      </w:r>
      <w:r w:rsidRPr="00B46DD3">
        <w:rPr>
          <w:b w:val="0"/>
          <w:sz w:val="28"/>
          <w:szCs w:val="28"/>
        </w:rPr>
        <w:t xml:space="preserve">частникам </w:t>
      </w:r>
      <w:r w:rsidR="00243B71">
        <w:rPr>
          <w:b w:val="0"/>
          <w:sz w:val="28"/>
          <w:szCs w:val="28"/>
        </w:rPr>
        <w:t>К</w:t>
      </w:r>
      <w:r w:rsidRPr="00B46DD3">
        <w:rPr>
          <w:b w:val="0"/>
          <w:sz w:val="28"/>
          <w:szCs w:val="28"/>
        </w:rPr>
        <w:t>онкурса необходимо продемонстрировать</w:t>
      </w:r>
      <w:r w:rsidR="003D0E6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навыки </w:t>
      </w:r>
      <w:r w:rsidR="00243B71">
        <w:rPr>
          <w:b w:val="0"/>
          <w:sz w:val="28"/>
          <w:szCs w:val="28"/>
        </w:rPr>
        <w:t xml:space="preserve">разметки и </w:t>
      </w:r>
      <w:r w:rsidR="00284F9D">
        <w:rPr>
          <w:b w:val="0"/>
          <w:sz w:val="28"/>
          <w:szCs w:val="28"/>
        </w:rPr>
        <w:t>вспашки</w:t>
      </w:r>
      <w:r>
        <w:rPr>
          <w:b w:val="0"/>
          <w:sz w:val="28"/>
          <w:szCs w:val="28"/>
        </w:rPr>
        <w:t xml:space="preserve"> почвы</w:t>
      </w:r>
      <w:r w:rsidR="00243B71">
        <w:rPr>
          <w:b w:val="0"/>
          <w:sz w:val="28"/>
          <w:szCs w:val="28"/>
        </w:rPr>
        <w:t xml:space="preserve"> </w:t>
      </w:r>
      <w:r w:rsidR="00284F9D">
        <w:rPr>
          <w:b w:val="0"/>
          <w:sz w:val="28"/>
          <w:szCs w:val="28"/>
        </w:rPr>
        <w:t xml:space="preserve">на тракторе </w:t>
      </w:r>
      <w:r w:rsidR="00284F9D" w:rsidRPr="00284F9D">
        <w:rPr>
          <w:b w:val="0"/>
          <w:bCs w:val="0"/>
          <w:sz w:val="28"/>
          <w:szCs w:val="28"/>
        </w:rPr>
        <w:t xml:space="preserve">МТЗ с </w:t>
      </w:r>
      <w:r w:rsidR="00284F9D">
        <w:rPr>
          <w:b w:val="0"/>
          <w:bCs w:val="0"/>
          <w:sz w:val="28"/>
          <w:szCs w:val="28"/>
        </w:rPr>
        <w:t>трё</w:t>
      </w:r>
      <w:r w:rsidR="00284F9D" w:rsidRPr="00284F9D">
        <w:rPr>
          <w:b w:val="0"/>
          <w:bCs w:val="0"/>
          <w:sz w:val="28"/>
          <w:szCs w:val="28"/>
        </w:rPr>
        <w:t xml:space="preserve">хкорпусным плугом </w:t>
      </w:r>
      <w:r w:rsidR="00243B71" w:rsidRPr="00284F9D">
        <w:rPr>
          <w:b w:val="0"/>
          <w:bCs w:val="0"/>
          <w:sz w:val="28"/>
          <w:szCs w:val="28"/>
        </w:rPr>
        <w:t>в соответствии с заданными параметрами</w:t>
      </w:r>
      <w:r w:rsidR="003D0E6E" w:rsidRPr="00284F9D">
        <w:rPr>
          <w:b w:val="0"/>
          <w:bCs w:val="0"/>
          <w:sz w:val="28"/>
          <w:szCs w:val="28"/>
        </w:rPr>
        <w:t>.</w:t>
      </w:r>
    </w:p>
    <w:p w14:paraId="65A533C2" w14:textId="264B6DB2" w:rsidR="00B46DD3" w:rsidRPr="00B46DD3" w:rsidRDefault="003D0E6E" w:rsidP="009903A2">
      <w:pPr>
        <w:pStyle w:val="10"/>
        <w:keepNext/>
        <w:keepLines/>
        <w:spacing w:after="0" w:line="240" w:lineRule="auto"/>
        <w:ind w:left="709" w:firstLine="142"/>
        <w:jc w:val="left"/>
        <w:rPr>
          <w:b w:val="0"/>
          <w:sz w:val="28"/>
          <w:szCs w:val="28"/>
        </w:rPr>
      </w:pPr>
      <w:r w:rsidRPr="003D0E6E">
        <w:rPr>
          <w:b w:val="0"/>
          <w:sz w:val="28"/>
          <w:szCs w:val="28"/>
        </w:rPr>
        <w:t xml:space="preserve">Практическое задание состоит из </w:t>
      </w:r>
      <w:r>
        <w:rPr>
          <w:b w:val="0"/>
          <w:sz w:val="28"/>
          <w:szCs w:val="28"/>
        </w:rPr>
        <w:t>следующих</w:t>
      </w:r>
      <w:r w:rsidRPr="003D0E6E">
        <w:rPr>
          <w:b w:val="0"/>
          <w:sz w:val="28"/>
          <w:szCs w:val="28"/>
        </w:rPr>
        <w:t xml:space="preserve"> упражнений:</w:t>
      </w:r>
    </w:p>
    <w:p w14:paraId="0513C59A" w14:textId="1AA1241A" w:rsidR="00B46DD3" w:rsidRPr="004410B1" w:rsidRDefault="00B46DD3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 w:rsidRPr="004410B1">
        <w:rPr>
          <w:b w:val="0"/>
          <w:bCs w:val="0"/>
          <w:sz w:val="28"/>
          <w:szCs w:val="28"/>
        </w:rPr>
        <w:t>разбивк</w:t>
      </w:r>
      <w:r w:rsidR="004410B1">
        <w:rPr>
          <w:b w:val="0"/>
          <w:bCs w:val="0"/>
          <w:sz w:val="28"/>
          <w:szCs w:val="28"/>
        </w:rPr>
        <w:t>а</w:t>
      </w:r>
      <w:r w:rsidRPr="004410B1">
        <w:rPr>
          <w:b w:val="0"/>
          <w:bCs w:val="0"/>
          <w:sz w:val="28"/>
          <w:szCs w:val="28"/>
        </w:rPr>
        <w:t xml:space="preserve"> участка</w:t>
      </w:r>
      <w:r w:rsidR="004410B1">
        <w:rPr>
          <w:b w:val="0"/>
          <w:bCs w:val="0"/>
          <w:sz w:val="28"/>
          <w:szCs w:val="28"/>
        </w:rPr>
        <w:t>;</w:t>
      </w:r>
    </w:p>
    <w:p w14:paraId="6290496F" w14:textId="5FE352A3" w:rsidR="00B46DD3" w:rsidRPr="004410B1" w:rsidRDefault="00514030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установка</w:t>
      </w:r>
      <w:r w:rsidR="00B46DD3" w:rsidRPr="004410B1">
        <w:rPr>
          <w:b w:val="0"/>
          <w:bCs w:val="0"/>
          <w:sz w:val="28"/>
          <w:szCs w:val="28"/>
        </w:rPr>
        <w:t xml:space="preserve"> веш</w:t>
      </w:r>
      <w:r>
        <w:rPr>
          <w:b w:val="0"/>
          <w:bCs w:val="0"/>
          <w:sz w:val="28"/>
          <w:szCs w:val="28"/>
        </w:rPr>
        <w:t>е</w:t>
      </w:r>
      <w:r w:rsidR="00B46DD3" w:rsidRPr="004410B1">
        <w:rPr>
          <w:b w:val="0"/>
          <w:bCs w:val="0"/>
          <w:sz w:val="28"/>
          <w:szCs w:val="28"/>
        </w:rPr>
        <w:t>к;</w:t>
      </w:r>
    </w:p>
    <w:p w14:paraId="6578AD27" w14:textId="221D3434" w:rsidR="00B46DD3" w:rsidRPr="00091617" w:rsidRDefault="00B46DD3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sz w:val="28"/>
          <w:szCs w:val="28"/>
        </w:rPr>
      </w:pPr>
      <w:r w:rsidRPr="004410B1">
        <w:rPr>
          <w:b w:val="0"/>
          <w:bCs w:val="0"/>
          <w:sz w:val="28"/>
          <w:szCs w:val="28"/>
        </w:rPr>
        <w:t>прове</w:t>
      </w:r>
      <w:r w:rsidR="00514030">
        <w:rPr>
          <w:b w:val="0"/>
          <w:bCs w:val="0"/>
          <w:sz w:val="28"/>
          <w:szCs w:val="28"/>
        </w:rPr>
        <w:t>дение</w:t>
      </w:r>
      <w:r w:rsidRPr="004410B1">
        <w:rPr>
          <w:b w:val="0"/>
          <w:bCs w:val="0"/>
          <w:sz w:val="28"/>
          <w:szCs w:val="28"/>
        </w:rPr>
        <w:t xml:space="preserve"> вспашк</w:t>
      </w:r>
      <w:r w:rsidR="00514030">
        <w:rPr>
          <w:b w:val="0"/>
          <w:bCs w:val="0"/>
          <w:sz w:val="28"/>
          <w:szCs w:val="28"/>
        </w:rPr>
        <w:t>и в свал</w:t>
      </w:r>
      <w:r w:rsidR="00B014BA">
        <w:rPr>
          <w:b w:val="0"/>
          <w:bCs w:val="0"/>
          <w:sz w:val="28"/>
          <w:szCs w:val="28"/>
        </w:rPr>
        <w:t>;</w:t>
      </w:r>
    </w:p>
    <w:p w14:paraId="16A74689" w14:textId="4265B11C" w:rsidR="00514030" w:rsidRPr="004410B1" w:rsidRDefault="00514030" w:rsidP="009903A2">
      <w:pPr>
        <w:pStyle w:val="10"/>
        <w:keepNext/>
        <w:keepLines/>
        <w:numPr>
          <w:ilvl w:val="0"/>
          <w:numId w:val="2"/>
        </w:numPr>
        <w:spacing w:after="0" w:line="240" w:lineRule="auto"/>
        <w:ind w:left="709" w:firstLine="142"/>
        <w:jc w:val="left"/>
        <w:rPr>
          <w:b w:val="0"/>
          <w:bCs w:val="0"/>
          <w:i/>
          <w:sz w:val="28"/>
          <w:szCs w:val="28"/>
        </w:rPr>
      </w:pPr>
      <w:r w:rsidRPr="00514030">
        <w:rPr>
          <w:b w:val="0"/>
          <w:bCs w:val="0"/>
          <w:sz w:val="28"/>
          <w:szCs w:val="28"/>
        </w:rPr>
        <w:t>проведение вспашка в развал</w:t>
      </w:r>
      <w:r w:rsidR="00501618">
        <w:rPr>
          <w:b w:val="0"/>
          <w:bCs w:val="0"/>
          <w:sz w:val="28"/>
          <w:szCs w:val="28"/>
        </w:rPr>
        <w:t>.</w:t>
      </w:r>
    </w:p>
    <w:p w14:paraId="6197B112" w14:textId="41741CBE" w:rsidR="00B46DD3" w:rsidRDefault="00501618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iCs/>
          <w:sz w:val="28"/>
          <w:szCs w:val="28"/>
        </w:rPr>
      </w:pPr>
      <w:r w:rsidRPr="00501618">
        <w:rPr>
          <w:b w:val="0"/>
          <w:iCs/>
          <w:sz w:val="28"/>
          <w:szCs w:val="28"/>
        </w:rPr>
        <w:t>Во время выполнения упражнения участники обязаны соблюдать требования техники безопасности</w:t>
      </w:r>
    </w:p>
    <w:p w14:paraId="5EC11AB2" w14:textId="572839E0" w:rsidR="001A2F9B" w:rsidRPr="001A2F9B" w:rsidRDefault="001A2F9B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 w:rsidRPr="007A2890">
        <w:rPr>
          <w:bCs w:val="0"/>
          <w:sz w:val="28"/>
          <w:szCs w:val="28"/>
        </w:rPr>
        <w:t>Время выполнения задания:</w:t>
      </w:r>
      <w:r w:rsidRPr="001A2F9B">
        <w:rPr>
          <w:b w:val="0"/>
          <w:sz w:val="28"/>
          <w:szCs w:val="28"/>
        </w:rPr>
        <w:t xml:space="preserve"> </w:t>
      </w:r>
      <w:r w:rsidR="006932A8">
        <w:rPr>
          <w:b w:val="0"/>
          <w:sz w:val="28"/>
          <w:szCs w:val="28"/>
        </w:rPr>
        <w:t>60</w:t>
      </w:r>
      <w:r w:rsidRPr="001A2F9B">
        <w:rPr>
          <w:b w:val="0"/>
          <w:sz w:val="28"/>
          <w:szCs w:val="28"/>
        </w:rPr>
        <w:t xml:space="preserve"> минут</w:t>
      </w:r>
      <w:r w:rsidR="009222E4">
        <w:rPr>
          <w:b w:val="0"/>
          <w:sz w:val="28"/>
          <w:szCs w:val="28"/>
        </w:rPr>
        <w:t xml:space="preserve"> на команду</w:t>
      </w:r>
      <w:r w:rsidRPr="001A2F9B">
        <w:rPr>
          <w:b w:val="0"/>
          <w:sz w:val="28"/>
          <w:szCs w:val="28"/>
        </w:rPr>
        <w:t xml:space="preserve">. Если участник не укладывается в отведённое время, то ему начисляется </w:t>
      </w:r>
      <w:r w:rsidR="006F51A7">
        <w:rPr>
          <w:b w:val="0"/>
          <w:sz w:val="28"/>
          <w:szCs w:val="28"/>
        </w:rPr>
        <w:t>5</w:t>
      </w:r>
      <w:r w:rsidRPr="001A2F9B">
        <w:rPr>
          <w:b w:val="0"/>
          <w:sz w:val="28"/>
          <w:szCs w:val="28"/>
        </w:rPr>
        <w:t xml:space="preserve"> штрафн</w:t>
      </w:r>
      <w:r w:rsidR="006F51A7">
        <w:rPr>
          <w:b w:val="0"/>
          <w:sz w:val="28"/>
          <w:szCs w:val="28"/>
        </w:rPr>
        <w:t>ых</w:t>
      </w:r>
      <w:r w:rsidRPr="001A2F9B">
        <w:rPr>
          <w:b w:val="0"/>
          <w:sz w:val="28"/>
          <w:szCs w:val="28"/>
        </w:rPr>
        <w:t xml:space="preserve"> балл</w:t>
      </w:r>
      <w:r w:rsidR="006F51A7">
        <w:rPr>
          <w:b w:val="0"/>
          <w:sz w:val="28"/>
          <w:szCs w:val="28"/>
        </w:rPr>
        <w:t>ов</w:t>
      </w:r>
      <w:r w:rsidRPr="001A2F9B">
        <w:rPr>
          <w:b w:val="0"/>
          <w:sz w:val="28"/>
          <w:szCs w:val="28"/>
        </w:rPr>
        <w:t xml:space="preserve"> за каждые </w:t>
      </w:r>
      <w:r w:rsidR="006F51A7">
        <w:rPr>
          <w:b w:val="0"/>
          <w:sz w:val="28"/>
          <w:szCs w:val="28"/>
        </w:rPr>
        <w:t>пять</w:t>
      </w:r>
      <w:r w:rsidRPr="001A2F9B">
        <w:rPr>
          <w:b w:val="0"/>
          <w:sz w:val="28"/>
          <w:szCs w:val="28"/>
        </w:rPr>
        <w:t xml:space="preserve"> минут дополнительно затраченного времени. </w:t>
      </w:r>
    </w:p>
    <w:p w14:paraId="6F436D24" w14:textId="00062294" w:rsidR="00601440" w:rsidRDefault="001A2F9B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 w:rsidRPr="007A2890">
        <w:rPr>
          <w:bCs w:val="0"/>
          <w:sz w:val="28"/>
          <w:szCs w:val="28"/>
        </w:rPr>
        <w:t>Максимальное количество баллов</w:t>
      </w:r>
      <w:r w:rsidR="00601440" w:rsidRPr="007A2890">
        <w:rPr>
          <w:bCs w:val="0"/>
          <w:sz w:val="28"/>
          <w:szCs w:val="28"/>
        </w:rPr>
        <w:t>:</w:t>
      </w:r>
      <w:r w:rsidR="00601440" w:rsidRPr="001A2F9B">
        <w:rPr>
          <w:b w:val="0"/>
          <w:sz w:val="28"/>
          <w:szCs w:val="28"/>
        </w:rPr>
        <w:t xml:space="preserve"> за</w:t>
      </w:r>
      <w:r w:rsidRPr="001A2F9B">
        <w:rPr>
          <w:b w:val="0"/>
          <w:sz w:val="28"/>
          <w:szCs w:val="28"/>
        </w:rPr>
        <w:t xml:space="preserve"> </w:t>
      </w:r>
      <w:r w:rsidR="0083051F">
        <w:rPr>
          <w:b w:val="0"/>
          <w:sz w:val="28"/>
          <w:szCs w:val="28"/>
        </w:rPr>
        <w:t xml:space="preserve">правильно </w:t>
      </w:r>
      <w:r w:rsidR="00311759">
        <w:rPr>
          <w:b w:val="0"/>
          <w:sz w:val="28"/>
          <w:szCs w:val="28"/>
        </w:rPr>
        <w:t>выполненное</w:t>
      </w:r>
      <w:r w:rsidR="0083051F">
        <w:rPr>
          <w:b w:val="0"/>
          <w:sz w:val="28"/>
          <w:szCs w:val="28"/>
        </w:rPr>
        <w:t xml:space="preserve"> задание по вспашке </w:t>
      </w:r>
      <w:r w:rsidR="00311759">
        <w:rPr>
          <w:b w:val="0"/>
          <w:sz w:val="28"/>
          <w:szCs w:val="28"/>
        </w:rPr>
        <w:t xml:space="preserve">размеченного участка в соответствии с заданными критериями и заданной последовательностью работы на участке команде начисляется </w:t>
      </w:r>
      <w:r w:rsidR="00AB6DE8">
        <w:rPr>
          <w:b w:val="0"/>
          <w:sz w:val="28"/>
          <w:szCs w:val="28"/>
        </w:rPr>
        <w:t>25</w:t>
      </w:r>
      <w:r w:rsidR="00311759">
        <w:rPr>
          <w:b w:val="0"/>
          <w:sz w:val="28"/>
          <w:szCs w:val="28"/>
        </w:rPr>
        <w:t xml:space="preserve">0 баллов. </w:t>
      </w:r>
    </w:p>
    <w:p w14:paraId="3D4FEA09" w14:textId="3B012D40" w:rsidR="003D54C2" w:rsidRDefault="00AA6855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</w:t>
      </w:r>
      <w:r w:rsidR="007B5B42">
        <w:rPr>
          <w:b w:val="0"/>
          <w:sz w:val="28"/>
          <w:szCs w:val="28"/>
        </w:rPr>
        <w:t xml:space="preserve">правильно выполненное задание участнику начисляются баллы в соответствии </w:t>
      </w:r>
      <w:r w:rsidR="00FB25B5">
        <w:rPr>
          <w:b w:val="0"/>
          <w:sz w:val="28"/>
          <w:szCs w:val="28"/>
        </w:rPr>
        <w:t>с оценочной</w:t>
      </w:r>
      <w:r w:rsidR="007B5B42">
        <w:rPr>
          <w:b w:val="0"/>
          <w:sz w:val="28"/>
          <w:szCs w:val="28"/>
        </w:rPr>
        <w:t xml:space="preserve"> ведомостью</w:t>
      </w:r>
      <w:r w:rsidR="00FB25B5">
        <w:rPr>
          <w:b w:val="0"/>
          <w:sz w:val="28"/>
          <w:szCs w:val="28"/>
        </w:rPr>
        <w:t xml:space="preserve">. При выполнении заданий с замечаниями или нарушениями </w:t>
      </w:r>
      <w:r w:rsidR="003D54C2">
        <w:rPr>
          <w:b w:val="0"/>
          <w:sz w:val="28"/>
          <w:szCs w:val="28"/>
        </w:rPr>
        <w:t>с участника снимается 1 балл</w:t>
      </w:r>
      <w:r w:rsidR="00FB25B5">
        <w:rPr>
          <w:b w:val="0"/>
          <w:sz w:val="28"/>
          <w:szCs w:val="28"/>
        </w:rPr>
        <w:t xml:space="preserve"> за каждый невыдержанный критерий</w:t>
      </w:r>
      <w:r w:rsidR="003D54C2">
        <w:rPr>
          <w:b w:val="0"/>
          <w:sz w:val="28"/>
          <w:szCs w:val="28"/>
        </w:rPr>
        <w:t>.</w:t>
      </w:r>
    </w:p>
    <w:p w14:paraId="6A5CE203" w14:textId="59F955FE" w:rsidR="0039565D" w:rsidRDefault="0039565D" w:rsidP="009903A2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A22CB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22CB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во время выполнения работ на тракторе </w:t>
      </w:r>
      <w:r w:rsidRPr="00EA22CB">
        <w:rPr>
          <w:rFonts w:ascii="Times New Roman" w:hAnsi="Times New Roman" w:cs="Times New Roman"/>
          <w:sz w:val="28"/>
          <w:szCs w:val="28"/>
        </w:rPr>
        <w:t>участник допускает грубые</w:t>
      </w:r>
      <w:r>
        <w:rPr>
          <w:rFonts w:ascii="Times New Roman" w:hAnsi="Times New Roman" w:cs="Times New Roman"/>
          <w:sz w:val="28"/>
          <w:szCs w:val="28"/>
        </w:rPr>
        <w:t xml:space="preserve"> нарушения техники безопасности, то жюри имеют право прервать выполнение участником упражнений (Вынести ему предупреждение или отстранить от дальнейшего выполнения упражнений).</w:t>
      </w:r>
    </w:p>
    <w:p w14:paraId="08576DAD" w14:textId="77777777" w:rsidR="0039565D" w:rsidRPr="00EA22CB" w:rsidRDefault="0039565D" w:rsidP="009903A2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результаты выполнения участником упражнений фиксируются в оценочной ведомости. Результаты участия команды фиксируются в протоколе. </w:t>
      </w:r>
    </w:p>
    <w:p w14:paraId="42DB190D" w14:textId="77777777" w:rsidR="0039565D" w:rsidRPr="001A2F9B" w:rsidRDefault="0039565D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</w:p>
    <w:p w14:paraId="0FF43971" w14:textId="77777777" w:rsidR="00F60BBA" w:rsidRPr="00414C04" w:rsidRDefault="00F60BBA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b w:val="0"/>
          <w:sz w:val="28"/>
          <w:szCs w:val="28"/>
        </w:rPr>
      </w:pPr>
    </w:p>
    <w:p w14:paraId="3A52FED9" w14:textId="2586D981" w:rsidR="00F371EC" w:rsidRDefault="00F371EC" w:rsidP="009903A2">
      <w:pPr>
        <w:pStyle w:val="10"/>
        <w:keepNext/>
        <w:keepLines/>
        <w:spacing w:after="0" w:line="240" w:lineRule="auto"/>
        <w:ind w:left="709" w:firstLine="142"/>
        <w:jc w:val="both"/>
        <w:rPr>
          <w:sz w:val="28"/>
          <w:szCs w:val="28"/>
        </w:rPr>
      </w:pPr>
      <w:bookmarkStart w:id="0" w:name="bookmark19"/>
      <w:r w:rsidRPr="00CE7302">
        <w:rPr>
          <w:sz w:val="28"/>
          <w:szCs w:val="28"/>
        </w:rPr>
        <w:t>Информация для судей по предъявлению агротехнических требований к вспашке</w:t>
      </w:r>
      <w:bookmarkEnd w:id="0"/>
    </w:p>
    <w:p w14:paraId="41AA34AA" w14:textId="2713E966" w:rsidR="00F3279E" w:rsidRDefault="00F371EC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F3279E">
        <w:rPr>
          <w:sz w:val="28"/>
          <w:szCs w:val="28"/>
        </w:rPr>
        <w:t>Глубина вспашки должна соответствовать заданной - 20 см, допустимое отклонение с</w:t>
      </w:r>
      <w:r w:rsidR="00C0279A">
        <w:rPr>
          <w:sz w:val="28"/>
          <w:szCs w:val="28"/>
        </w:rPr>
        <w:t>редней глубины от заданной +/- 3</w:t>
      </w:r>
      <w:r w:rsidRPr="00F3279E">
        <w:rPr>
          <w:sz w:val="28"/>
          <w:szCs w:val="28"/>
        </w:rPr>
        <w:t xml:space="preserve"> см.</w:t>
      </w:r>
    </w:p>
    <w:p w14:paraId="16CD319D" w14:textId="2550AA76" w:rsidR="00F3279E" w:rsidRDefault="00F371EC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F3279E">
        <w:rPr>
          <w:sz w:val="28"/>
          <w:szCs w:val="28"/>
        </w:rPr>
        <w:t>Поверхность вспаханного поля должна быть ровной, слитной. Свальные гребни и развальные борозды должны быть ровны</w:t>
      </w:r>
      <w:r w:rsidR="00225280">
        <w:rPr>
          <w:sz w:val="28"/>
          <w:szCs w:val="28"/>
        </w:rPr>
        <w:t>ми</w:t>
      </w:r>
      <w:r w:rsidRPr="00F3279E">
        <w:rPr>
          <w:sz w:val="28"/>
          <w:szCs w:val="28"/>
        </w:rPr>
        <w:t>. Разрывы между смежными проходами плуга, а также скрытые и открытые огрехи и незапаханные клинья не допускаются.</w:t>
      </w:r>
    </w:p>
    <w:p w14:paraId="2C153800" w14:textId="28383AF0" w:rsidR="00F371EC" w:rsidRPr="00F3279E" w:rsidRDefault="00225280" w:rsidP="009903A2">
      <w:pPr>
        <w:pStyle w:val="11"/>
        <w:numPr>
          <w:ilvl w:val="0"/>
          <w:numId w:val="3"/>
        </w:numPr>
        <w:tabs>
          <w:tab w:val="left" w:pos="714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Разница в</w:t>
      </w:r>
      <w:r w:rsidR="00F371EC" w:rsidRPr="00F3279E">
        <w:rPr>
          <w:sz w:val="28"/>
          <w:szCs w:val="28"/>
        </w:rPr>
        <w:t>ысот</w:t>
      </w:r>
      <w:r>
        <w:rPr>
          <w:sz w:val="28"/>
          <w:szCs w:val="28"/>
        </w:rPr>
        <w:t>ы</w:t>
      </w:r>
      <w:r w:rsidR="00F371EC" w:rsidRPr="00F3279E">
        <w:rPr>
          <w:sz w:val="28"/>
          <w:szCs w:val="28"/>
        </w:rPr>
        <w:t xml:space="preserve"> гребней допускается не более 3-5 см.</w:t>
      </w:r>
    </w:p>
    <w:p w14:paraId="45121418" w14:textId="77777777" w:rsidR="00F371EC" w:rsidRPr="00CE7302" w:rsidRDefault="00F371EC" w:rsidP="009903A2">
      <w:pPr>
        <w:pStyle w:val="11"/>
        <w:tabs>
          <w:tab w:val="left" w:pos="992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CE7302">
        <w:rPr>
          <w:sz w:val="28"/>
          <w:szCs w:val="28"/>
        </w:rPr>
        <w:br w:type="page"/>
      </w:r>
      <w:r w:rsidR="00F60BBA">
        <w:rPr>
          <w:noProof/>
          <w:lang w:eastAsia="ru-RU"/>
        </w:rPr>
        <w:lastRenderedPageBreak/>
        <w:drawing>
          <wp:inline distT="0" distB="0" distL="0" distR="0" wp14:anchorId="5F203316" wp14:editId="497F80E9">
            <wp:extent cx="5219430" cy="940054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движения при пахоте оли 2023 лето 2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73" r="-4" b="8198"/>
                    <a:stretch/>
                  </pic:blipFill>
                  <pic:spPr bwMode="auto">
                    <a:xfrm>
                      <a:off x="0" y="0"/>
                      <a:ext cx="5229094" cy="941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9AA1E" w14:textId="77777777" w:rsidR="00FB6898" w:rsidRDefault="00FB6898"/>
    <w:p w14:paraId="74B3F644" w14:textId="77777777" w:rsidR="00B01088" w:rsidRDefault="00B01088" w:rsidP="00C525F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01088" w:rsidSect="00F60BB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6D1172" w14:textId="77777777" w:rsidR="009903A2" w:rsidRDefault="009903A2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2EF2BC" w14:textId="7A0517C0" w:rsidR="007E57DC" w:rsidRPr="00DF70A0" w:rsidRDefault="007E57DC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ОЦЕНОЧНАЯ ВЕДОМОСТЬ </w:t>
      </w:r>
    </w:p>
    <w:p w14:paraId="602302B7" w14:textId="74F1BA64" w:rsidR="007E57DC" w:rsidRPr="00DF70A0" w:rsidRDefault="007E57DC" w:rsidP="00B0108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B010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команды по жеребьевке    </w:t>
      </w:r>
    </w:p>
    <w:p w14:paraId="3A2C2064" w14:textId="70B18849" w:rsidR="007E57DC" w:rsidRPr="00DF70A0" w:rsidRDefault="007E57DC" w:rsidP="00B01088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ОБРАБОТКА ПОЧВЫ </w:t>
      </w:r>
    </w:p>
    <w:p w14:paraId="33846076" w14:textId="1683E502" w:rsidR="007E57DC" w:rsidRPr="00DF70A0" w:rsidRDefault="007E57DC" w:rsidP="00B01088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2155"/>
        <w:gridCol w:w="5529"/>
        <w:gridCol w:w="1290"/>
        <w:gridCol w:w="1109"/>
        <w:gridCol w:w="1286"/>
        <w:gridCol w:w="16"/>
        <w:gridCol w:w="1093"/>
        <w:gridCol w:w="1271"/>
        <w:gridCol w:w="13"/>
        <w:gridCol w:w="1121"/>
        <w:gridCol w:w="17"/>
      </w:tblGrid>
      <w:tr w:rsidR="002B1483" w:rsidRPr="00DF70A0" w14:paraId="7063B1EA" w14:textId="77777777" w:rsidTr="002B1483">
        <w:trPr>
          <w:gridAfter w:val="1"/>
          <w:wAfter w:w="17" w:type="dxa"/>
          <w:trHeight w:val="61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87563FC" w14:textId="05E903E5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 xml:space="preserve">Упражнения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193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Критерии оценки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998" w14:textId="1A160ECA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b/>
                <w:bCs/>
                <w:color w:val="000000"/>
              </w:rPr>
              <w:t>Количество баллов по критерию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D23B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71C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9AA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F90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415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Участник №5</w:t>
            </w:r>
          </w:p>
        </w:tc>
      </w:tr>
      <w:tr w:rsidR="002B1483" w:rsidRPr="00DF70A0" w14:paraId="672CDAB2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BAD5AB0" w14:textId="77777777" w:rsidR="002B1483" w:rsidRPr="00292248" w:rsidRDefault="002B1483" w:rsidP="00B01088">
            <w:pPr>
              <w:rPr>
                <w:rFonts w:eastAsiaTheme="minorEastAsia"/>
                <w:b/>
              </w:rPr>
            </w:pPr>
            <w:r w:rsidRPr="00292248">
              <w:rPr>
                <w:rFonts w:eastAsiaTheme="minorEastAsia"/>
                <w:b/>
              </w:rPr>
              <w:t>1. Запуск двигателя.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7CF55F" w14:textId="21C269D5" w:rsidR="002B1483" w:rsidRPr="00292248" w:rsidRDefault="002B1483" w:rsidP="00870F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 xml:space="preserve">провел </w:t>
            </w:r>
            <w:r>
              <w:rPr>
                <w:rFonts w:eastAsiaTheme="minorEastAsia"/>
              </w:rPr>
              <w:t>ЕО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99D9C" w14:textId="3CC9E6A1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92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687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8C64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D44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27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2E8D2A7A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ECED9B2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82653F" w14:textId="1FA7E610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проверил положение нейтральной передачи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3597CB2F" w14:textId="74D236CA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7F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77A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7F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157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BC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79677CCA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8A347D5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7BB74" w14:textId="02EB1D57" w:rsidR="002B1483" w:rsidRPr="00292248" w:rsidRDefault="002B1483" w:rsidP="004D3DF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проверил</w:t>
            </w:r>
            <w:r w:rsidRPr="00292248">
              <w:rPr>
                <w:rFonts w:eastAsiaTheme="minorEastAsia"/>
              </w:rPr>
              <w:t xml:space="preserve"> стояночный тормоз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F5E" w14:textId="4DD0722C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BC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1B2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067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5BD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7BA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4FA71C96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22B4F7E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  <w:r w:rsidRPr="00292248">
              <w:rPr>
                <w:rFonts w:eastAsiaTheme="minorEastAsia"/>
                <w:b/>
              </w:rPr>
              <w:t>2. Трогание с места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54B40" w14:textId="1B8D06AD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включил световые приборы до начала движения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7653" w14:textId="00230183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12C1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CF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1B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C84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CAD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6F63B860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0B6D80E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8B33B5" w14:textId="626D98FB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снял трактор со стояночного тормоза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5715" w14:textId="25970B68" w:rsidR="002B1483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9FA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418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001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48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8510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38C979C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9008EF1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789556" w14:textId="57F1246F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подал звуковой сигнал при трогании с места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06476A6" w14:textId="509C97A2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CCD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41F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653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88E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796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74B409BD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3D5583" w14:textId="77777777" w:rsidR="002B1483" w:rsidRPr="00292248" w:rsidRDefault="002B1483" w:rsidP="00271DE3">
            <w:pPr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065DED" w14:textId="7C2FC38B" w:rsidR="002B1483" w:rsidRPr="00292248" w:rsidRDefault="002B1483" w:rsidP="00271DE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292248">
              <w:rPr>
                <w:rFonts w:eastAsiaTheme="minorEastAsia"/>
              </w:rPr>
              <w:t>поднял плуг перед началом движения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90A" w14:textId="09A668EB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B35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D8C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DAB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95F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D0" w14:textId="77777777" w:rsidR="002B1483" w:rsidRPr="00F64B6C" w:rsidRDefault="002B1483" w:rsidP="00271DE3">
            <w:pPr>
              <w:rPr>
                <w:rFonts w:eastAsiaTheme="minorEastAsia"/>
              </w:rPr>
            </w:pPr>
          </w:p>
        </w:tc>
      </w:tr>
      <w:tr w:rsidR="002B1483" w:rsidRPr="00DF70A0" w14:paraId="64B69F28" w14:textId="77777777" w:rsidTr="002B1483">
        <w:trPr>
          <w:gridAfter w:val="1"/>
          <w:wAfter w:w="17" w:type="dxa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E683A3" w14:textId="55E97ACF" w:rsidR="002B1483" w:rsidRPr="00F64B6C" w:rsidRDefault="002B1483" w:rsidP="004669AF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 xml:space="preserve">3. </w:t>
            </w:r>
            <w:r>
              <w:rPr>
                <w:rFonts w:eastAsiaTheme="minorEastAsia"/>
                <w:b/>
              </w:rPr>
              <w:t>Работа</w:t>
            </w:r>
            <w:r w:rsidRPr="00F64B6C">
              <w:rPr>
                <w:rFonts w:eastAsiaTheme="minorEastAsia"/>
                <w:b/>
              </w:rPr>
              <w:t xml:space="preserve"> на участке (заезд)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C4E0" w14:textId="6121D1ED" w:rsidR="002B1483" w:rsidRPr="00F64B6C" w:rsidRDefault="002B1483" w:rsidP="004669A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опустил плуг до линии </w:t>
            </w:r>
            <w:r>
              <w:rPr>
                <w:rFonts w:eastAsiaTheme="minorEastAsia"/>
              </w:rPr>
              <w:t>вспашки</w:t>
            </w:r>
            <w:r w:rsidRPr="00F64B6C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не </w:t>
            </w:r>
            <w:r w:rsidRPr="00F64B6C">
              <w:rPr>
                <w:rFonts w:eastAsiaTheme="minorEastAsia"/>
              </w:rPr>
              <w:t xml:space="preserve">более </w:t>
            </w:r>
            <w:r>
              <w:rPr>
                <w:rFonts w:eastAsiaTheme="minorEastAsia"/>
              </w:rPr>
              <w:t xml:space="preserve">чем за </w:t>
            </w:r>
            <w:r w:rsidRPr="00F64B6C">
              <w:rPr>
                <w:rFonts w:eastAsiaTheme="minorEastAsia"/>
              </w:rPr>
              <w:t>0,5 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7E36" w14:textId="3B080846" w:rsidR="002B1483" w:rsidRPr="00F64B6C" w:rsidRDefault="0014342A" w:rsidP="00271DE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9A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DBE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8E25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F67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B8" w14:textId="77777777" w:rsidR="002B1483" w:rsidRPr="00F64B6C" w:rsidRDefault="002B1483" w:rsidP="00271DE3">
            <w:pPr>
              <w:jc w:val="center"/>
              <w:rPr>
                <w:rFonts w:eastAsiaTheme="minorEastAsia"/>
              </w:rPr>
            </w:pPr>
          </w:p>
        </w:tc>
      </w:tr>
      <w:tr w:rsidR="002B1483" w:rsidRPr="00DF70A0" w14:paraId="7E32B9BD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F8722" w14:textId="536C3701" w:rsidR="002B1483" w:rsidRPr="00F64B6C" w:rsidRDefault="002B1483" w:rsidP="00B01088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  <w:r w:rsidRPr="00F64B6C">
              <w:rPr>
                <w:rFonts w:eastAsiaTheme="minorEastAsia"/>
                <w:b/>
              </w:rPr>
              <w:t>. Пахота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EEBB" w14:textId="02E97A1F" w:rsidR="002B1483" w:rsidRPr="00F64B6C" w:rsidRDefault="002B1483" w:rsidP="0056553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56553F">
              <w:rPr>
                <w:rFonts w:eastAsiaTheme="minorEastAsia"/>
              </w:rPr>
              <w:t>произвел пахоту в свал за 4 прохода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A28C" w14:textId="258A5015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B074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E6C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C7C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693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3F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28D6B174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C7474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C74" w14:textId="360E6BB8" w:rsidR="002B1483" w:rsidRPr="00F64B6C" w:rsidRDefault="002B1483" w:rsidP="00B413F9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высота свального греб</w:t>
            </w:r>
            <w:r>
              <w:rPr>
                <w:rFonts w:eastAsiaTheme="minorEastAsia"/>
              </w:rPr>
              <w:t>ня выше соседних не более 5 см</w:t>
            </w:r>
            <w:r w:rsidRPr="00F64B6C">
              <w:rPr>
                <w:rFonts w:eastAsiaTheme="minorEastAsia"/>
              </w:rPr>
              <w:t xml:space="preserve">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AC9FCD7" w14:textId="11B156F9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646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A71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80A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4C32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55B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7993C11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8462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160" w14:textId="4422334E" w:rsidR="002B1483" w:rsidRPr="00F64B6C" w:rsidRDefault="002B1483" w:rsidP="00B413F9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отсутствие борозды глубиной более 10 см вдоль </w:t>
            </w:r>
            <w:r w:rsidRPr="00F64B6C">
              <w:rPr>
                <w:rFonts w:eastAsiaTheme="minorEastAsia"/>
              </w:rPr>
              <w:t>свального гребня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F1B5E8C" w14:textId="3A2EB464" w:rsidR="002B1483" w:rsidRDefault="002B1483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62A" w14:textId="77777777" w:rsidR="002B1483" w:rsidRPr="00F64B6C" w:rsidRDefault="002B1483" w:rsidP="00B01088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BC9F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E8D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94E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656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30F11F30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2848F" w14:textId="77777777" w:rsidR="002B1483" w:rsidRPr="00F64B6C" w:rsidRDefault="002B1483" w:rsidP="00B0108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E7D" w14:textId="770A9ECA" w:rsidR="002B1483" w:rsidRPr="00F64B6C" w:rsidRDefault="002B1483" w:rsidP="001501A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прямолинейность пахоты </w:t>
            </w:r>
            <w:r>
              <w:rPr>
                <w:rFonts w:eastAsiaTheme="minorEastAsia"/>
              </w:rPr>
              <w:t>(отсутствие овальности)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18BE874F" w14:textId="65FDC32C" w:rsidR="002B1483" w:rsidRPr="00F64B6C" w:rsidRDefault="0014342A" w:rsidP="00B01088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48A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DD9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DE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FA5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489" w14:textId="77777777" w:rsidR="002B1483" w:rsidRPr="00F64B6C" w:rsidRDefault="002B1483" w:rsidP="00B01088">
            <w:pPr>
              <w:rPr>
                <w:rFonts w:eastAsiaTheme="minorEastAsia"/>
              </w:rPr>
            </w:pPr>
          </w:p>
        </w:tc>
      </w:tr>
      <w:tr w:rsidR="002B1483" w:rsidRPr="00DF70A0" w14:paraId="7A595514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88F1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D4B" w14:textId="0C6523DA" w:rsidR="002B1483" w:rsidRPr="00F64B6C" w:rsidRDefault="002B1483" w:rsidP="00C72C66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участник произвел замер заданной глубины (+/- 3 см. от заданной 20 см.)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148D49F" w14:textId="50CE3A5C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72E1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D0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333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4B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2D7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6CBAEC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6009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355" w14:textId="20E6885C" w:rsidR="002B1483" w:rsidRPr="00F64B6C" w:rsidRDefault="002B1483" w:rsidP="00B413F9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завершающий проход агрегата в свал должен быть </w:t>
            </w:r>
            <w:r>
              <w:rPr>
                <w:rFonts w:eastAsiaTheme="minorEastAsia"/>
              </w:rPr>
              <w:t>60 см,</w:t>
            </w:r>
            <w:r w:rsidRPr="00F64B6C">
              <w:rPr>
                <w:rFonts w:eastAsiaTheme="minorEastAsia"/>
              </w:rPr>
              <w:t xml:space="preserve"> от колышка начала границы участка (погрешность +\- 10 см.)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59F68A74" w14:textId="6279DF94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C2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B2AB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FEA5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67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97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37313FB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0780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4B2" w14:textId="053F7020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первый проход в развал не должен превышать 30 см. от колышка начала границы участка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3585972C" w14:textId="5AB59A61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5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3CF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BD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C9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6FE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F48035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9F975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2A7" w14:textId="2CA0E55E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участник не допустил </w:t>
            </w:r>
            <w:r w:rsidRPr="00F64B6C">
              <w:rPr>
                <w:rFonts w:eastAsiaTheme="minorEastAsia"/>
              </w:rPr>
              <w:t>выход за границы участка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050B291E" w14:textId="36BA6967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EC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82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8D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E88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1EC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21D2A27B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D526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275" w14:textId="0FAD7423" w:rsidR="002B1483" w:rsidRPr="00F64B6C" w:rsidRDefault="002B1483" w:rsidP="006B4BC3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обработанный участок при вспашке развального загона составляет 70 - 105 см. 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46A25934" w14:textId="157F3260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73F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A3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A7B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F5A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47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061B2716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C1F5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544" w14:textId="45078BFC" w:rsidR="002B1483" w:rsidRPr="004C728F" w:rsidRDefault="002B1483" w:rsidP="004C728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не</w:t>
            </w:r>
            <w:r w:rsidRPr="00F64B6C">
              <w:rPr>
                <w:rFonts w:eastAsiaTheme="minorEastAsia"/>
              </w:rPr>
              <w:t xml:space="preserve"> параллельность </w:t>
            </w:r>
            <w:r>
              <w:rPr>
                <w:rFonts w:eastAsiaTheme="minorEastAsia"/>
              </w:rPr>
              <w:t>развальных борозд не превышает +/- 10 см на длину загона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390" w14:textId="134AA859" w:rsidR="002B1483" w:rsidRPr="00F64B6C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E0E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6F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CD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232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F90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010F6D82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00D" w14:textId="77777777" w:rsidR="002B1483" w:rsidRPr="00F64B6C" w:rsidRDefault="002B1483" w:rsidP="006B4BC3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79E5" w14:textId="6DF45B1B" w:rsidR="002B1483" w:rsidRPr="00F64B6C" w:rsidRDefault="002B1483" w:rsidP="004C728F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>
              <w:rPr>
                <w:rFonts w:eastAsiaTheme="minorEastAsia"/>
              </w:rPr>
              <w:t>отсутствуют не пропаханные полосы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4AF7" w14:textId="6EF2E8F8" w:rsidR="002B1483" w:rsidRDefault="00AB6DE8" w:rsidP="006B4BC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E81" w14:textId="77777777" w:rsidR="002B1483" w:rsidRPr="00F64B6C" w:rsidRDefault="002B1483" w:rsidP="006B4BC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FF1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BA9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DCE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19A" w14:textId="77777777" w:rsidR="002B1483" w:rsidRPr="00F64B6C" w:rsidRDefault="002B1483" w:rsidP="006B4BC3">
            <w:pPr>
              <w:rPr>
                <w:rFonts w:eastAsiaTheme="minorEastAsia"/>
              </w:rPr>
            </w:pPr>
          </w:p>
        </w:tc>
      </w:tr>
      <w:tr w:rsidR="002B1483" w:rsidRPr="00DF70A0" w14:paraId="3FC2D259" w14:textId="77777777" w:rsidTr="002B1483">
        <w:trPr>
          <w:gridAfter w:val="1"/>
          <w:wAfter w:w="17" w:type="dxa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2B9" w14:textId="05942865" w:rsidR="002B1483" w:rsidRPr="00F64B6C" w:rsidRDefault="002B1483" w:rsidP="00EA3C01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5.</w:t>
            </w:r>
            <w:r w:rsidRPr="00F64B6C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Работа</w:t>
            </w:r>
            <w:r w:rsidRPr="00F64B6C">
              <w:rPr>
                <w:rFonts w:eastAsiaTheme="minorEastAsia"/>
                <w:b/>
              </w:rPr>
              <w:t xml:space="preserve"> на участке (выезд)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181" w14:textId="3F910DDC" w:rsidR="002B1483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 xml:space="preserve">поднял плуг до линии </w:t>
            </w:r>
            <w:r>
              <w:rPr>
                <w:rFonts w:eastAsiaTheme="minorEastAsia"/>
              </w:rPr>
              <w:t>вспашки</w:t>
            </w:r>
            <w:r w:rsidRPr="00F64B6C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не </w:t>
            </w:r>
            <w:r w:rsidRPr="00F64B6C">
              <w:rPr>
                <w:rFonts w:eastAsiaTheme="minorEastAsia"/>
              </w:rPr>
              <w:t xml:space="preserve">более </w:t>
            </w:r>
            <w:r>
              <w:rPr>
                <w:rFonts w:eastAsiaTheme="minorEastAsia"/>
              </w:rPr>
              <w:t xml:space="preserve">чем за </w:t>
            </w:r>
            <w:r w:rsidRPr="00F64B6C">
              <w:rPr>
                <w:rFonts w:eastAsiaTheme="minorEastAsia"/>
              </w:rPr>
              <w:t>0,5 м.)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AF2" w14:textId="691543A3" w:rsidR="002B1483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DAF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A8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36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6D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49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EF907F6" w14:textId="77777777" w:rsidTr="002B1483">
        <w:trPr>
          <w:gridAfter w:val="1"/>
          <w:wAfter w:w="17" w:type="dxa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4297A" w14:textId="77777777" w:rsidR="002B1483" w:rsidRPr="00F64B6C" w:rsidRDefault="002B1483" w:rsidP="00EA3C01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lastRenderedPageBreak/>
              <w:t>6.Завершение работы на тракторе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D7A7" w14:textId="619B6CC7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зафиксировал трактор в неподвижном состоянии (стояночный тормоз)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D04F" w14:textId="61871C04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976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F0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C8E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DB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6F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6D5634A7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4AE6" w14:textId="77777777" w:rsidR="002B1483" w:rsidRPr="00F64B6C" w:rsidRDefault="002B1483" w:rsidP="00EA3C01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2DEC" w14:textId="22A8FD57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установил рычаг КПП в нейтральное положение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14:paraId="26E9A0A8" w14:textId="273D95DB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63B" w14:textId="77777777" w:rsidR="002B1483" w:rsidRPr="00F64B6C" w:rsidRDefault="002B1483" w:rsidP="00EA3C01">
            <w:pPr>
              <w:jc w:val="center"/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5B8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6FA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B6F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97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75D7D77D" w14:textId="77777777" w:rsidTr="002B1483">
        <w:trPr>
          <w:gridAfter w:val="1"/>
          <w:wAfter w:w="17" w:type="dxa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392" w14:textId="77777777" w:rsidR="002B1483" w:rsidRPr="00F64B6C" w:rsidRDefault="002B1483" w:rsidP="00EA3C01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46E7" w14:textId="480BAD6D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опустил плуг после окончания работ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ACC" w14:textId="3195EC11" w:rsidR="002B1483" w:rsidRPr="00F64B6C" w:rsidRDefault="00AB6DE8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AE6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240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E18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7FE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FC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9C83923" w14:textId="77777777" w:rsidTr="002B1483">
        <w:trPr>
          <w:gridAfter w:val="1"/>
          <w:wAfter w:w="17" w:type="dxa"/>
          <w:trHeight w:val="30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2CCCB" w14:textId="77777777" w:rsidR="002B1483" w:rsidRPr="00F64B6C" w:rsidRDefault="002B1483" w:rsidP="00EA3C01">
            <w:pPr>
              <w:rPr>
                <w:rFonts w:eastAsiaTheme="minorEastAsia"/>
                <w:b/>
              </w:rPr>
            </w:pPr>
            <w:r w:rsidRPr="00F64B6C">
              <w:rPr>
                <w:rFonts w:eastAsiaTheme="minorEastAsia"/>
                <w:b/>
              </w:rPr>
              <w:t>Общие требования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2787A5" w14:textId="4CE3182A" w:rsidR="002B1483" w:rsidRPr="00F64B6C" w:rsidRDefault="002B1483" w:rsidP="00EA3C01">
            <w:pPr>
              <w:pStyle w:val="a5"/>
              <w:numPr>
                <w:ilvl w:val="0"/>
                <w:numId w:val="5"/>
              </w:numPr>
              <w:ind w:left="164" w:hanging="283"/>
              <w:rPr>
                <w:rFonts w:eastAsiaTheme="minorEastAsia"/>
              </w:rPr>
            </w:pPr>
            <w:r w:rsidRPr="00F64B6C">
              <w:rPr>
                <w:rFonts w:eastAsiaTheme="minorEastAsia"/>
              </w:rPr>
              <w:t>соблюд</w:t>
            </w:r>
            <w:r>
              <w:rPr>
                <w:rFonts w:eastAsiaTheme="minorEastAsia"/>
              </w:rPr>
              <w:t>ал</w:t>
            </w:r>
            <w:r w:rsidRPr="00F64B6C">
              <w:rPr>
                <w:rFonts w:eastAsiaTheme="minorEastAsia"/>
              </w:rPr>
              <w:t xml:space="preserve"> техник</w:t>
            </w:r>
            <w:r>
              <w:rPr>
                <w:rFonts w:eastAsiaTheme="minorEastAsia"/>
              </w:rPr>
              <w:t>у</w:t>
            </w:r>
            <w:r w:rsidRPr="00F64B6C">
              <w:rPr>
                <w:rFonts w:eastAsiaTheme="minorEastAsia"/>
              </w:rPr>
              <w:t xml:space="preserve"> безопасности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36A45" w14:textId="1C73BB05" w:rsidR="002B1483" w:rsidRPr="00F64B6C" w:rsidRDefault="0014342A" w:rsidP="00EA3C01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2EA0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89C44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3C6DB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4960E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17D8A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0F349D2A" w14:textId="77777777" w:rsidTr="002B1483">
        <w:trPr>
          <w:trHeight w:val="301"/>
        </w:trPr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4325E" w14:textId="2D0639DD" w:rsidR="002B1483" w:rsidRDefault="002B1483" w:rsidP="007C6FA0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</w:rPr>
              <w:t>Набранные баллы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D4B592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4670C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61CB8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CAB5B8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AA1F6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DA5E2E6" w14:textId="77777777" w:rsidTr="002B1483">
        <w:trPr>
          <w:trHeight w:val="301"/>
        </w:trPr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E1CE2" w14:textId="0FEB31D8" w:rsidR="002B1483" w:rsidRDefault="002B1483" w:rsidP="002B1483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</w:rPr>
              <w:t>Штрафные баллы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7E27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F8B10D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ACF8D1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D25380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DA2CCB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  <w:tr w:rsidR="002B1483" w:rsidRPr="00DF70A0" w14:paraId="4CE8A4E2" w14:textId="77777777" w:rsidTr="002B1483">
        <w:tc>
          <w:tcPr>
            <w:tcW w:w="8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E69" w14:textId="3AC5A3D7" w:rsidR="002B1483" w:rsidRPr="00F64B6C" w:rsidRDefault="002B1483" w:rsidP="002B1483">
            <w:pPr>
              <w:jc w:val="right"/>
              <w:rPr>
                <w:rFonts w:eastAsiaTheme="minorEastAsia"/>
                <w:b/>
              </w:rPr>
            </w:pPr>
            <w:r w:rsidRPr="007C6FA0">
              <w:rPr>
                <w:rFonts w:eastAsiaTheme="minorEastAsia"/>
                <w:b/>
                <w:sz w:val="22"/>
                <w:szCs w:val="22"/>
              </w:rPr>
              <w:t>Итого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595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B12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8E04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046C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7C53" w14:textId="77777777" w:rsidR="002B1483" w:rsidRPr="00F64B6C" w:rsidRDefault="002B1483" w:rsidP="00EA3C01">
            <w:pPr>
              <w:rPr>
                <w:rFonts w:eastAsiaTheme="minorEastAsia"/>
              </w:rPr>
            </w:pPr>
          </w:p>
        </w:tc>
      </w:tr>
    </w:tbl>
    <w:p w14:paraId="140A62F2" w14:textId="77777777" w:rsidR="007E57DC" w:rsidRPr="00DF70A0" w:rsidRDefault="007E57DC" w:rsidP="00B0108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82A684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3B1688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DC2D8F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Член </w:t>
      </w:r>
      <w:proofErr w:type="gramStart"/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жюри:_</w:t>
      </w:r>
      <w:proofErr w:type="gramEnd"/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                         __________________________  </w:t>
      </w: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22CC8BBC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ab/>
        <w:t xml:space="preserve">                      (</w:t>
      </w:r>
      <w:proofErr w:type="gramStart"/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подпись)   </w:t>
      </w:r>
      <w:proofErr w:type="gramEnd"/>
      <w:r w:rsidRPr="00DF70A0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                                                        (расшифровка Ф.И.О)</w:t>
      </w:r>
    </w:p>
    <w:p w14:paraId="1C197B66" w14:textId="77777777" w:rsidR="007E57DC" w:rsidRPr="00DF70A0" w:rsidRDefault="007E57DC" w:rsidP="00B01088">
      <w:pPr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D9173B" w14:textId="77777777" w:rsidR="00DD0438" w:rsidRDefault="00DD0438">
      <w:pPr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4"/>
          <w:lang w:eastAsia="ru-RU"/>
        </w:rPr>
        <w:br w:type="page"/>
      </w:r>
    </w:p>
    <w:p w14:paraId="14AFB950" w14:textId="77777777" w:rsidR="00DD0438" w:rsidRDefault="00DD0438" w:rsidP="00DD0438">
      <w:pPr>
        <w:jc w:val="center"/>
        <w:rPr>
          <w:rFonts w:ascii="Times New Roman" w:hAnsi="Times New Roman" w:cs="Times New Roman"/>
          <w:sz w:val="28"/>
          <w:szCs w:val="28"/>
        </w:rPr>
        <w:sectPr w:rsidR="00DD0438" w:rsidSect="00DD043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1C3538E4" w14:textId="77777777" w:rsidR="00DD0438" w:rsidRDefault="00DD0438" w:rsidP="00DD0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14:paraId="40D45254" w14:textId="77777777" w:rsidR="00DD0438" w:rsidRPr="00C647F5" w:rsidRDefault="00DD0438" w:rsidP="00DD0438">
      <w:pPr>
        <w:jc w:val="center"/>
        <w:rPr>
          <w:rFonts w:ascii="Times New Roman" w:hAnsi="Times New Roman" w:cs="Times New Roman"/>
          <w:sz w:val="16"/>
          <w:szCs w:val="28"/>
        </w:rPr>
      </w:pPr>
    </w:p>
    <w:p w14:paraId="0D9B793A" w14:textId="1E69F696" w:rsidR="00DD0438" w:rsidRPr="00C647F5" w:rsidRDefault="008630C8" w:rsidP="00DD0438">
      <w:pPr>
        <w:jc w:val="center"/>
        <w:rPr>
          <w:rFonts w:ascii="Times New Roman" w:hAnsi="Times New Roman" w:cs="Times New Roman"/>
          <w:sz w:val="18"/>
          <w:szCs w:val="28"/>
        </w:rPr>
      </w:pPr>
      <w:r w:rsidRPr="00DF70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ОБРАБОТКА ПОЧВЫ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2694"/>
        <w:gridCol w:w="3118"/>
        <w:gridCol w:w="2658"/>
      </w:tblGrid>
      <w:tr w:rsidR="00DD0438" w:rsidRPr="008630C8" w14:paraId="2C2873DE" w14:textId="77777777" w:rsidTr="009903A2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208666F6" w14:textId="77777777" w:rsidR="00DD0438" w:rsidRPr="008630C8" w:rsidRDefault="00DD0438" w:rsidP="00CE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sz w:val="20"/>
                <w:szCs w:val="20"/>
              </w:rPr>
              <w:t>Код участника/команды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28AA61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1D423A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Штрафные баллы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826FA2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601550B" w14:textId="77777777" w:rsidR="00DD0438" w:rsidRPr="008630C8" w:rsidRDefault="00DD0438" w:rsidP="00CE10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DD0438" w:rsidRPr="008630C8" w14:paraId="11B29CE4" w14:textId="77777777" w:rsidTr="009903A2">
        <w:tc>
          <w:tcPr>
            <w:tcW w:w="2547" w:type="dxa"/>
            <w:shd w:val="clear" w:color="auto" w:fill="auto"/>
          </w:tcPr>
          <w:p w14:paraId="0871871E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0659477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A186C1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5F7747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13CB9D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A55CADF" w14:textId="77777777" w:rsidTr="009903A2">
        <w:tc>
          <w:tcPr>
            <w:tcW w:w="2547" w:type="dxa"/>
            <w:shd w:val="clear" w:color="auto" w:fill="auto"/>
          </w:tcPr>
          <w:p w14:paraId="6BFB6F79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27F055F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A1FAD71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C4D9C6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876A2F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5CAAEED" w14:textId="77777777" w:rsidTr="009903A2">
        <w:tc>
          <w:tcPr>
            <w:tcW w:w="2547" w:type="dxa"/>
            <w:shd w:val="clear" w:color="auto" w:fill="auto"/>
          </w:tcPr>
          <w:p w14:paraId="24C7FA2A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6D4ECE9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1915D5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0B6C35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E71FB8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2FB7314F" w14:textId="77777777" w:rsidTr="009903A2">
        <w:tc>
          <w:tcPr>
            <w:tcW w:w="2547" w:type="dxa"/>
            <w:shd w:val="clear" w:color="auto" w:fill="auto"/>
          </w:tcPr>
          <w:p w14:paraId="4B268B0D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20B15F4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FA0A2F9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98FA2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67C29AB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313B06DB" w14:textId="77777777" w:rsidTr="009903A2">
        <w:tc>
          <w:tcPr>
            <w:tcW w:w="2547" w:type="dxa"/>
            <w:shd w:val="clear" w:color="auto" w:fill="auto"/>
          </w:tcPr>
          <w:p w14:paraId="6B548E5E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25E68E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8F0FE2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7053BD2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78C0224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425BB2E1" w14:textId="77777777" w:rsidTr="009903A2">
        <w:tc>
          <w:tcPr>
            <w:tcW w:w="2547" w:type="dxa"/>
            <w:shd w:val="clear" w:color="auto" w:fill="auto"/>
          </w:tcPr>
          <w:p w14:paraId="3A2B53FB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2B4192B6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A611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F5981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6D8B31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1C7A7727" w14:textId="77777777" w:rsidTr="009903A2">
        <w:tc>
          <w:tcPr>
            <w:tcW w:w="2547" w:type="dxa"/>
            <w:shd w:val="clear" w:color="auto" w:fill="auto"/>
          </w:tcPr>
          <w:p w14:paraId="426BAC4F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37BE3A1A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7C7C466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5C6456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2629F00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79C8D440" w14:textId="77777777" w:rsidTr="009903A2">
        <w:tc>
          <w:tcPr>
            <w:tcW w:w="2547" w:type="dxa"/>
            <w:shd w:val="clear" w:color="auto" w:fill="auto"/>
          </w:tcPr>
          <w:p w14:paraId="0E3D95A0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6BA1D3D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A48F291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B8E6A23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18A82C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29CE39DF" w14:textId="77777777" w:rsidTr="009903A2">
        <w:tc>
          <w:tcPr>
            <w:tcW w:w="2547" w:type="dxa"/>
            <w:shd w:val="clear" w:color="auto" w:fill="auto"/>
          </w:tcPr>
          <w:p w14:paraId="38026B3B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4FD8931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290DA30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A0F39A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524A4A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025AC78E" w14:textId="77777777" w:rsidTr="009903A2">
        <w:tc>
          <w:tcPr>
            <w:tcW w:w="2547" w:type="dxa"/>
            <w:shd w:val="clear" w:color="auto" w:fill="auto"/>
          </w:tcPr>
          <w:p w14:paraId="6E472DFD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BBC468F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0EBBB5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E7E8E7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82D0662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1B006D8A" w14:textId="77777777" w:rsidTr="009903A2">
        <w:tc>
          <w:tcPr>
            <w:tcW w:w="2547" w:type="dxa"/>
            <w:shd w:val="clear" w:color="auto" w:fill="auto"/>
          </w:tcPr>
          <w:p w14:paraId="05905F05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E99E55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100CA25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657D178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20BD53E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38" w:rsidRPr="008630C8" w14:paraId="53C2AFC4" w14:textId="77777777" w:rsidTr="009903A2">
        <w:tc>
          <w:tcPr>
            <w:tcW w:w="2547" w:type="dxa"/>
            <w:shd w:val="clear" w:color="auto" w:fill="auto"/>
          </w:tcPr>
          <w:p w14:paraId="2F24FEAC" w14:textId="77777777" w:rsidR="00DD0438" w:rsidRPr="008630C8" w:rsidRDefault="00DD0438" w:rsidP="00CE10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0C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394AC98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523017D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AFCD507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085455C" w14:textId="77777777" w:rsidR="00DD0438" w:rsidRPr="008630C8" w:rsidRDefault="00DD0438" w:rsidP="00CE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DC7C5" w14:textId="77777777" w:rsidR="00DD0438" w:rsidRDefault="00DD0438" w:rsidP="00DD0438">
      <w:pPr>
        <w:rPr>
          <w:rFonts w:ascii="Times New Roman" w:hAnsi="Times New Roman" w:cs="Times New Roman"/>
        </w:rPr>
      </w:pPr>
    </w:p>
    <w:p w14:paraId="4D45BB0A" w14:textId="77777777" w:rsidR="00DD0438" w:rsidRDefault="00DD0438" w:rsidP="00DD0438">
      <w:pPr>
        <w:rPr>
          <w:rFonts w:ascii="Times New Roman" w:hAnsi="Times New Roman" w:cs="Times New Roman"/>
        </w:rPr>
      </w:pPr>
    </w:p>
    <w:p w14:paraId="022C50F9" w14:textId="7BFCB44A" w:rsidR="009903A2" w:rsidRDefault="00DD0438" w:rsidP="00DD0438">
      <w:pPr>
        <w:rPr>
          <w:rFonts w:ascii="Times New Roman" w:hAnsi="Times New Roman" w:cs="Times New Roman"/>
          <w:sz w:val="18"/>
          <w:szCs w:val="18"/>
        </w:rPr>
      </w:pPr>
      <w:r w:rsidRPr="00984A38">
        <w:rPr>
          <w:rFonts w:ascii="Times New Roman" w:hAnsi="Times New Roman" w:cs="Times New Roman"/>
        </w:rPr>
        <w:t xml:space="preserve">Член </w:t>
      </w:r>
      <w:proofErr w:type="gramStart"/>
      <w:r w:rsidRPr="00984A38">
        <w:rPr>
          <w:rFonts w:ascii="Times New Roman" w:hAnsi="Times New Roman" w:cs="Times New Roman"/>
        </w:rPr>
        <w:t>жюри:</w:t>
      </w:r>
      <w:r w:rsidR="009903A2">
        <w:rPr>
          <w:rFonts w:ascii="Times New Roman" w:hAnsi="Times New Roman" w:cs="Times New Roman"/>
        </w:rPr>
        <w:t xml:space="preserve">   </w:t>
      </w:r>
      <w:proofErr w:type="gramEnd"/>
      <w:r w:rsidRPr="00984A38">
        <w:rPr>
          <w:rFonts w:ascii="Times New Roman" w:hAnsi="Times New Roman" w:cs="Times New Roman"/>
        </w:rPr>
        <w:t xml:space="preserve">__________________                        </w:t>
      </w:r>
      <w:r w:rsidR="009903A2">
        <w:rPr>
          <w:rFonts w:ascii="Times New Roman" w:hAnsi="Times New Roman" w:cs="Times New Roman"/>
        </w:rPr>
        <w:tab/>
      </w:r>
      <w:r w:rsidR="009903A2">
        <w:rPr>
          <w:rFonts w:ascii="Times New Roman" w:hAnsi="Times New Roman" w:cs="Times New Roman"/>
        </w:rPr>
        <w:tab/>
      </w:r>
      <w:r w:rsidR="009903A2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 xml:space="preserve"> __________________________  </w:t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</w:rPr>
        <w:tab/>
      </w:r>
      <w:r w:rsidRPr="00984A38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7254CD2" w14:textId="3B263C92" w:rsidR="00DD0438" w:rsidRPr="00D62B69" w:rsidRDefault="00DD0438" w:rsidP="009903A2">
      <w:pPr>
        <w:ind w:left="1416" w:firstLine="708"/>
        <w:rPr>
          <w:rFonts w:ascii="Times New Roman" w:hAnsi="Times New Roman" w:cs="Times New Roman"/>
        </w:rPr>
      </w:pPr>
      <w:r w:rsidRPr="00984A3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84A38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984A3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  <w:r w:rsidR="009903A2">
        <w:rPr>
          <w:rFonts w:ascii="Times New Roman" w:hAnsi="Times New Roman" w:cs="Times New Roman"/>
          <w:sz w:val="16"/>
          <w:szCs w:val="16"/>
        </w:rPr>
        <w:tab/>
      </w:r>
      <w:r w:rsidR="009903A2">
        <w:rPr>
          <w:rFonts w:ascii="Times New Roman" w:hAnsi="Times New Roman" w:cs="Times New Roman"/>
          <w:sz w:val="16"/>
          <w:szCs w:val="16"/>
        </w:rPr>
        <w:tab/>
      </w:r>
      <w:r w:rsidRPr="00984A38">
        <w:rPr>
          <w:rFonts w:ascii="Times New Roman" w:hAnsi="Times New Roman" w:cs="Times New Roman"/>
          <w:sz w:val="16"/>
          <w:szCs w:val="16"/>
        </w:rPr>
        <w:t xml:space="preserve">   (расшифровка </w:t>
      </w:r>
      <w:proofErr w:type="spellStart"/>
      <w:r w:rsidRPr="00984A38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984A38">
        <w:rPr>
          <w:rFonts w:ascii="Times New Roman" w:hAnsi="Times New Roman" w:cs="Times New Roman"/>
          <w:sz w:val="16"/>
          <w:szCs w:val="16"/>
        </w:rPr>
        <w:t>)</w:t>
      </w:r>
      <w:bookmarkStart w:id="1" w:name="_GoBack"/>
      <w:bookmarkEnd w:id="1"/>
    </w:p>
    <w:sectPr w:rsidR="00DD0438" w:rsidRPr="00D62B69" w:rsidSect="00766070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54E"/>
    <w:multiLevelType w:val="hybridMultilevel"/>
    <w:tmpl w:val="078870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856C18"/>
    <w:multiLevelType w:val="multilevel"/>
    <w:tmpl w:val="4ACA8D7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E46FA"/>
    <w:multiLevelType w:val="hybridMultilevel"/>
    <w:tmpl w:val="03C4BF4C"/>
    <w:lvl w:ilvl="0" w:tplc="64582478">
      <w:start w:val="1"/>
      <w:numFmt w:val="decimal"/>
      <w:lvlText w:val="%1)"/>
      <w:lvlJc w:val="left"/>
      <w:pPr>
        <w:ind w:left="786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030B"/>
    <w:multiLevelType w:val="hybridMultilevel"/>
    <w:tmpl w:val="D4C4F0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EFF1C97"/>
    <w:multiLevelType w:val="hybridMultilevel"/>
    <w:tmpl w:val="06009732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91CD6"/>
    <w:multiLevelType w:val="hybridMultilevel"/>
    <w:tmpl w:val="06E4CC9E"/>
    <w:lvl w:ilvl="0" w:tplc="6896E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EC"/>
    <w:rsid w:val="00042718"/>
    <w:rsid w:val="0006722E"/>
    <w:rsid w:val="00091617"/>
    <w:rsid w:val="000E1DAB"/>
    <w:rsid w:val="000E701F"/>
    <w:rsid w:val="000F24F8"/>
    <w:rsid w:val="001311DA"/>
    <w:rsid w:val="00134E12"/>
    <w:rsid w:val="00135CF3"/>
    <w:rsid w:val="00136A30"/>
    <w:rsid w:val="0014342A"/>
    <w:rsid w:val="00144FC2"/>
    <w:rsid w:val="001501A3"/>
    <w:rsid w:val="001A2F9B"/>
    <w:rsid w:val="00200D11"/>
    <w:rsid w:val="002103FA"/>
    <w:rsid w:val="00223A46"/>
    <w:rsid w:val="00225280"/>
    <w:rsid w:val="00230851"/>
    <w:rsid w:val="00243B71"/>
    <w:rsid w:val="00271DE3"/>
    <w:rsid w:val="00284F9D"/>
    <w:rsid w:val="00292248"/>
    <w:rsid w:val="002B1483"/>
    <w:rsid w:val="002C7B30"/>
    <w:rsid w:val="002F765D"/>
    <w:rsid w:val="00311759"/>
    <w:rsid w:val="00332868"/>
    <w:rsid w:val="00394D40"/>
    <w:rsid w:val="0039565D"/>
    <w:rsid w:val="003B4A74"/>
    <w:rsid w:val="003D026A"/>
    <w:rsid w:val="003D0E6E"/>
    <w:rsid w:val="003D504C"/>
    <w:rsid w:val="003D54C2"/>
    <w:rsid w:val="003E3860"/>
    <w:rsid w:val="003F4E9E"/>
    <w:rsid w:val="00414C04"/>
    <w:rsid w:val="004410B1"/>
    <w:rsid w:val="004669AF"/>
    <w:rsid w:val="004A221A"/>
    <w:rsid w:val="004C728F"/>
    <w:rsid w:val="004D3DFF"/>
    <w:rsid w:val="00501618"/>
    <w:rsid w:val="005074EC"/>
    <w:rsid w:val="00514030"/>
    <w:rsid w:val="0056302C"/>
    <w:rsid w:val="0056553F"/>
    <w:rsid w:val="00573731"/>
    <w:rsid w:val="00601440"/>
    <w:rsid w:val="00603E0D"/>
    <w:rsid w:val="0063304B"/>
    <w:rsid w:val="00676720"/>
    <w:rsid w:val="00677E4C"/>
    <w:rsid w:val="006932A8"/>
    <w:rsid w:val="006B4BC3"/>
    <w:rsid w:val="006B67AB"/>
    <w:rsid w:val="006F51A7"/>
    <w:rsid w:val="007617C9"/>
    <w:rsid w:val="00766070"/>
    <w:rsid w:val="00775767"/>
    <w:rsid w:val="007A2890"/>
    <w:rsid w:val="007B5B42"/>
    <w:rsid w:val="007C6FA0"/>
    <w:rsid w:val="007E57DC"/>
    <w:rsid w:val="00821C77"/>
    <w:rsid w:val="0083051F"/>
    <w:rsid w:val="00834A49"/>
    <w:rsid w:val="00841478"/>
    <w:rsid w:val="008630C8"/>
    <w:rsid w:val="008638CB"/>
    <w:rsid w:val="00870F01"/>
    <w:rsid w:val="00873020"/>
    <w:rsid w:val="008D4167"/>
    <w:rsid w:val="009222E4"/>
    <w:rsid w:val="009241CF"/>
    <w:rsid w:val="009903A2"/>
    <w:rsid w:val="009A3BEA"/>
    <w:rsid w:val="00A07DD0"/>
    <w:rsid w:val="00A1532D"/>
    <w:rsid w:val="00A1684D"/>
    <w:rsid w:val="00AA6855"/>
    <w:rsid w:val="00AB6DE8"/>
    <w:rsid w:val="00B01088"/>
    <w:rsid w:val="00B014BA"/>
    <w:rsid w:val="00B413F9"/>
    <w:rsid w:val="00B41BEB"/>
    <w:rsid w:val="00B46DD3"/>
    <w:rsid w:val="00BD4E62"/>
    <w:rsid w:val="00C0279A"/>
    <w:rsid w:val="00C25E28"/>
    <w:rsid w:val="00C525F8"/>
    <w:rsid w:val="00C549BE"/>
    <w:rsid w:val="00C72C66"/>
    <w:rsid w:val="00CE1D63"/>
    <w:rsid w:val="00CE5E9C"/>
    <w:rsid w:val="00D4795C"/>
    <w:rsid w:val="00D631C6"/>
    <w:rsid w:val="00D77BE6"/>
    <w:rsid w:val="00DD0438"/>
    <w:rsid w:val="00E3135C"/>
    <w:rsid w:val="00EA3C01"/>
    <w:rsid w:val="00F14542"/>
    <w:rsid w:val="00F3279E"/>
    <w:rsid w:val="00F32971"/>
    <w:rsid w:val="00F371EC"/>
    <w:rsid w:val="00F46232"/>
    <w:rsid w:val="00F60BBA"/>
    <w:rsid w:val="00F64B6C"/>
    <w:rsid w:val="00F73502"/>
    <w:rsid w:val="00F81BD9"/>
    <w:rsid w:val="00FA71E2"/>
    <w:rsid w:val="00FB25B5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58AB"/>
  <w15:docId w15:val="{75301439-3639-EB43-A148-73D7B1E1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371EC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F371EC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371EC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F371EC"/>
    <w:pPr>
      <w:widowControl w:val="0"/>
      <w:spacing w:after="260" w:line="262" w:lineRule="auto"/>
      <w:ind w:firstLine="40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E5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Г. Салимжанов</cp:lastModifiedBy>
  <cp:revision>17</cp:revision>
  <cp:lastPrinted>2025-05-30T05:01:00Z</cp:lastPrinted>
  <dcterms:created xsi:type="dcterms:W3CDTF">2025-05-27T08:45:00Z</dcterms:created>
  <dcterms:modified xsi:type="dcterms:W3CDTF">2025-06-03T03:15:00Z</dcterms:modified>
</cp:coreProperties>
</file>