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84" w:rsidRDefault="001B75CB" w:rsidP="001B75CB">
      <w:pPr>
        <w:jc w:val="center"/>
        <w:rPr>
          <w:rFonts w:ascii="SegoeUI" w:hAnsi="SegoeUI"/>
          <w:b/>
          <w:color w:val="21242D"/>
          <w:sz w:val="36"/>
          <w:szCs w:val="36"/>
        </w:rPr>
      </w:pPr>
      <w:proofErr w:type="gramStart"/>
      <w:r w:rsidRPr="001B75CB">
        <w:rPr>
          <w:rFonts w:ascii="SegoeUI" w:hAnsi="SegoeUI"/>
          <w:b/>
          <w:color w:val="21242D"/>
          <w:sz w:val="36"/>
          <w:szCs w:val="36"/>
          <w:highlight w:val="white"/>
        </w:rPr>
        <w:t>Поступающим</w:t>
      </w:r>
      <w:proofErr w:type="gramEnd"/>
      <w:r w:rsidRPr="001B75CB">
        <w:rPr>
          <w:rFonts w:ascii="SegoeUI" w:hAnsi="SegoeUI"/>
          <w:b/>
          <w:color w:val="21242D"/>
          <w:sz w:val="36"/>
          <w:szCs w:val="36"/>
          <w:highlight w:val="white"/>
        </w:rPr>
        <w:t xml:space="preserve"> в ВУЗЫ</w:t>
      </w:r>
    </w:p>
    <w:p w:rsidR="00926320" w:rsidRPr="001B75CB" w:rsidRDefault="001B75CB" w:rsidP="001B75CB">
      <w:pPr>
        <w:jc w:val="center"/>
        <w:rPr>
          <w:rFonts w:ascii="SegoeUI" w:hAnsi="SegoeUI"/>
          <w:color w:val="21242D"/>
          <w:sz w:val="28"/>
          <w:szCs w:val="28"/>
          <w:highlight w:val="white"/>
        </w:rPr>
      </w:pPr>
      <w:r w:rsidRPr="001B75CB">
        <w:rPr>
          <w:sz w:val="36"/>
          <w:szCs w:val="36"/>
        </w:rPr>
        <w:br/>
      </w:r>
      <w:r w:rsidRPr="001B75CB">
        <w:rPr>
          <w:rFonts w:ascii="SegoeUI" w:hAnsi="SegoeUI"/>
          <w:b/>
          <w:color w:val="21242D"/>
          <w:sz w:val="28"/>
          <w:szCs w:val="28"/>
          <w:highlight w:val="white"/>
        </w:rPr>
        <w:t>Перечень военных образовательных организаций высшего образования, находящиеся в ведении Министерства обороны Российской Федерации:</w:t>
      </w:r>
    </w:p>
    <w:p w:rsidR="00926320" w:rsidRPr="001B75CB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Московское высшее военное командное училище</w:t>
      </w:r>
    </w:p>
    <w:p w:rsidR="00926320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Казанское высшее танковое командное училище</w:t>
      </w:r>
    </w:p>
    <w:p w:rsidR="00031974" w:rsidRPr="001B75CB" w:rsidRDefault="00031974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 xml:space="preserve">3.Челябинское 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высшее танковое командное училище</w:t>
      </w:r>
    </w:p>
    <w:p w:rsidR="00926320" w:rsidRPr="001B75CB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Новосибирское высшее военное командное училище</w:t>
      </w:r>
    </w:p>
    <w:p w:rsidR="00926320" w:rsidRPr="001B75CB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Дальневосточное высшее общевойсковое командное училище</w:t>
      </w:r>
    </w:p>
    <w:p w:rsidR="00926320" w:rsidRPr="001B75CB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5.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Донецкое высшее общевойсковое командное училище</w:t>
      </w:r>
    </w:p>
    <w:p w:rsidR="00926320" w:rsidRPr="001B75CB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6.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Рязанское гвардейское высшее воздушно-десантное командное училище</w:t>
      </w:r>
    </w:p>
    <w:p w:rsidR="00926320" w:rsidRPr="00031974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7.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Военно-инженерная академия</w:t>
      </w:r>
      <w:r w:rsidR="00031974">
        <w:rPr>
          <w:rFonts w:ascii="Times New Roman&quot;" w:hAnsi="Times New Roman&quot;"/>
          <w:b/>
          <w:sz w:val="28"/>
          <w:highlight w:val="white"/>
        </w:rPr>
        <w:t xml:space="preserve"> </w:t>
      </w:r>
      <w:r w:rsidR="00031974" w:rsidRPr="00031974">
        <w:rPr>
          <w:rFonts w:ascii="Times New Roman&quot;" w:hAnsi="Times New Roman&quot;"/>
          <w:sz w:val="28"/>
          <w:highlight w:val="white"/>
        </w:rPr>
        <w:t>(п. Нахабино, Московская область)</w:t>
      </w:r>
    </w:p>
    <w:p w:rsidR="00926320" w:rsidRDefault="001B75CB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8.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Тюменское высшее военно-инженерное командное училище</w:t>
      </w:r>
    </w:p>
    <w:p w:rsidR="008F0948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 xml:space="preserve">9.Нижегородское </w:t>
      </w:r>
      <w:r w:rsidR="007172F4">
        <w:rPr>
          <w:rFonts w:ascii="SegoeUI" w:hAnsi="SegoeUI"/>
          <w:color w:val="21242D"/>
          <w:sz w:val="28"/>
          <w:szCs w:val="28"/>
          <w:highlight w:val="white"/>
        </w:rPr>
        <w:t xml:space="preserve">высшее </w:t>
      </w:r>
      <w:r>
        <w:rPr>
          <w:rFonts w:ascii="SegoeUI" w:hAnsi="SegoeUI"/>
          <w:color w:val="21242D"/>
          <w:sz w:val="28"/>
          <w:szCs w:val="28"/>
          <w:highlight w:val="white"/>
        </w:rPr>
        <w:t xml:space="preserve">инженерное училище 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10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Михайловская военная артиллерийская академия</w:t>
      </w:r>
      <w:r w:rsidR="007172F4">
        <w:rPr>
          <w:rFonts w:ascii="SegoeUI" w:hAnsi="SegoeUI"/>
          <w:color w:val="21242D"/>
          <w:sz w:val="28"/>
          <w:szCs w:val="28"/>
          <w:highlight w:val="white"/>
        </w:rPr>
        <w:t xml:space="preserve"> (г</w:t>
      </w:r>
      <w:proofErr w:type="gramStart"/>
      <w:r w:rsidR="007172F4">
        <w:rPr>
          <w:rFonts w:ascii="SegoeUI" w:hAnsi="SegoeUI"/>
          <w:color w:val="21242D"/>
          <w:sz w:val="28"/>
          <w:szCs w:val="28"/>
          <w:highlight w:val="white"/>
        </w:rPr>
        <w:t>.С</w:t>
      </w:r>
      <w:proofErr w:type="gramEnd"/>
      <w:r w:rsidR="007172F4">
        <w:rPr>
          <w:rFonts w:ascii="SegoeUI" w:hAnsi="SegoeUI"/>
          <w:color w:val="21242D"/>
          <w:sz w:val="28"/>
          <w:szCs w:val="28"/>
          <w:highlight w:val="white"/>
        </w:rPr>
        <w:t>-Петербург)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11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Саратовское высшее артиллерийское командное училище</w:t>
      </w:r>
    </w:p>
    <w:p w:rsidR="00926320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12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Военная академия радиационной, химической и биологической защиты</w:t>
      </w:r>
      <w:r w:rsidR="00661AEF">
        <w:rPr>
          <w:rFonts w:ascii="SegoeUI" w:hAnsi="SegoeUI"/>
          <w:color w:val="21242D"/>
          <w:sz w:val="28"/>
          <w:szCs w:val="28"/>
          <w:highlight w:val="white"/>
        </w:rPr>
        <w:t xml:space="preserve"> (г</w:t>
      </w:r>
      <w:proofErr w:type="gramStart"/>
      <w:r w:rsidR="00661AEF">
        <w:rPr>
          <w:rFonts w:ascii="SegoeUI" w:hAnsi="SegoeUI"/>
          <w:color w:val="21242D"/>
          <w:sz w:val="28"/>
          <w:szCs w:val="28"/>
          <w:highlight w:val="white"/>
        </w:rPr>
        <w:t>.К</w:t>
      </w:r>
      <w:proofErr w:type="gramEnd"/>
      <w:r w:rsidR="00661AEF">
        <w:rPr>
          <w:rFonts w:ascii="SegoeUI" w:hAnsi="SegoeUI"/>
          <w:color w:val="21242D"/>
          <w:sz w:val="28"/>
          <w:szCs w:val="28"/>
          <w:highlight w:val="white"/>
        </w:rPr>
        <w:t>острома)</w:t>
      </w:r>
    </w:p>
    <w:p w:rsidR="00661AEF" w:rsidRPr="00661AEF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color w:val="202122"/>
          <w:sz w:val="28"/>
          <w:highlight w:val="white"/>
        </w:rPr>
        <w:t>13.</w:t>
      </w:r>
      <w:r w:rsidR="00661AEF" w:rsidRPr="00661AEF">
        <w:rPr>
          <w:color w:val="202122"/>
          <w:sz w:val="28"/>
          <w:highlight w:val="white"/>
        </w:rPr>
        <w:t>Саратовское высшее военное инженерное училище радиационной, химической и биологической защиты</w:t>
      </w:r>
      <w:r w:rsidR="00661AEF">
        <w:rPr>
          <w:color w:val="202122"/>
          <w:sz w:val="28"/>
          <w:highlight w:val="white"/>
        </w:rPr>
        <w:t>.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14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ВУНЦ ВВС «ВВА» (г. Воронеж)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15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ВУНЦ ВВС «ВВА» (филиал,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Сызрань, Самарская область)»</w:t>
      </w:r>
    </w:p>
    <w:p w:rsidR="00661AEF" w:rsidRDefault="008F0948" w:rsidP="00661AEF">
      <w:pPr>
        <w:spacing w:before="105" w:after="105"/>
        <w:rPr>
          <w:color w:val="06060F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16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ВУНЦ ВВС «ВВА» (филиал,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Челябинск)</w:t>
      </w:r>
      <w:r w:rsidR="00661AEF" w:rsidRPr="00661AEF">
        <w:rPr>
          <w:color w:val="06060F"/>
          <w:sz w:val="28"/>
          <w:szCs w:val="28"/>
          <w:highlight w:val="white"/>
        </w:rPr>
        <w:t xml:space="preserve"> </w:t>
      </w:r>
    </w:p>
    <w:p w:rsidR="00661AEF" w:rsidRPr="00661AEF" w:rsidRDefault="008F0948" w:rsidP="00661AEF">
      <w:pPr>
        <w:spacing w:before="105" w:after="105"/>
        <w:rPr>
          <w:color w:val="202122"/>
          <w:sz w:val="28"/>
          <w:szCs w:val="28"/>
          <w:highlight w:val="white"/>
        </w:rPr>
      </w:pPr>
      <w:r>
        <w:rPr>
          <w:color w:val="06060F"/>
          <w:sz w:val="28"/>
          <w:szCs w:val="28"/>
          <w:highlight w:val="white"/>
        </w:rPr>
        <w:t>17</w:t>
      </w:r>
      <w:r w:rsidR="00661AEF">
        <w:rPr>
          <w:color w:val="06060F"/>
          <w:sz w:val="28"/>
          <w:szCs w:val="28"/>
          <w:highlight w:val="white"/>
        </w:rPr>
        <w:t>.</w:t>
      </w:r>
      <w:r w:rsidR="00661AEF" w:rsidRPr="00661AEF">
        <w:rPr>
          <w:color w:val="06060F"/>
          <w:sz w:val="28"/>
          <w:szCs w:val="28"/>
          <w:highlight w:val="white"/>
        </w:rPr>
        <w:t>Ульяновское высшее военное авиационное училище летчиков</w:t>
      </w:r>
      <w:r w:rsidR="007172F4">
        <w:rPr>
          <w:color w:val="06060F"/>
          <w:sz w:val="28"/>
          <w:szCs w:val="28"/>
          <w:highlight w:val="white"/>
        </w:rPr>
        <w:t>.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18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Краснодарское высшее военное авиационное училище летчиков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19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Военно-космическая академия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Санкт-Петербург)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20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Военная академия воздушно-космической обороны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Тверь)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21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Военная академия войсковой противовоздушной обороны Вооруженных Сил Российской Федерации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 xml:space="preserve"> (г</w:t>
      </w:r>
      <w:proofErr w:type="gramStart"/>
      <w:r w:rsidR="001B75CB">
        <w:rPr>
          <w:rFonts w:ascii="SegoeUI" w:hAnsi="SegoeUI"/>
          <w:color w:val="21242D"/>
          <w:sz w:val="28"/>
          <w:szCs w:val="28"/>
          <w:highlight w:val="white"/>
        </w:rPr>
        <w:t>.С</w:t>
      </w:r>
      <w:proofErr w:type="gramEnd"/>
      <w:r w:rsidR="001B75CB">
        <w:rPr>
          <w:rFonts w:ascii="SegoeUI" w:hAnsi="SegoeUI"/>
          <w:color w:val="21242D"/>
          <w:sz w:val="28"/>
          <w:szCs w:val="28"/>
          <w:highlight w:val="white"/>
        </w:rPr>
        <w:t>моленск)</w:t>
      </w:r>
    </w:p>
    <w:p w:rsid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22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Ярославское высшее военное училище противовоздушной обороны</w:t>
      </w:r>
      <w:r w:rsidR="007172F4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 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lastRenderedPageBreak/>
        <w:t>23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ВУНЦ ВМФ ВМА (г. Санкт-Петербург)</w:t>
      </w:r>
    </w:p>
    <w:p w:rsidR="00926320" w:rsidRPr="001B75CB" w:rsidRDefault="008F0948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24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институт (военно-морской) ВУНЦ ВМФ ВМА (г. Санкт-Петербург)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25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институт (военно-морской политехнический)</w:t>
      </w:r>
      <w:r w:rsidR="007172F4" w:rsidRPr="007172F4">
        <w:rPr>
          <w:rFonts w:ascii="SegoeUI" w:hAnsi="SegoeUI"/>
          <w:color w:val="21242D"/>
          <w:sz w:val="28"/>
          <w:szCs w:val="28"/>
          <w:highlight w:val="white"/>
        </w:rPr>
        <w:t xml:space="preserve"> </w:t>
      </w:r>
      <w:r w:rsidR="007172F4" w:rsidRPr="001B75CB">
        <w:rPr>
          <w:rFonts w:ascii="SegoeUI" w:hAnsi="SegoeUI"/>
          <w:color w:val="21242D"/>
          <w:sz w:val="28"/>
          <w:szCs w:val="28"/>
          <w:highlight w:val="white"/>
        </w:rPr>
        <w:t>(</w:t>
      </w:r>
      <w:proofErr w:type="gramStart"/>
      <w:r w:rsidR="007172F4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7172F4" w:rsidRPr="001B75CB">
        <w:rPr>
          <w:rFonts w:ascii="SegoeUI" w:hAnsi="SegoeUI"/>
          <w:color w:val="21242D"/>
          <w:sz w:val="28"/>
          <w:szCs w:val="28"/>
          <w:highlight w:val="white"/>
        </w:rPr>
        <w:t>. Санкт-Петербург)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26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Балтийское высшее военно-морское училище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Калининград)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27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Тихоокеанское высшее военно-морское училище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Владивосток)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28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Черноморское высшее военно-морское училище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Севастополь)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29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ВА РВСН (г. </w:t>
      </w:r>
      <w:proofErr w:type="spell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Балашиха</w:t>
      </w:r>
      <w:proofErr w:type="spell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, Московская обл.)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30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ВА РВСН (филиал, г. Серпухов,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Московская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 обл.)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31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Военная академия связи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Санкт-Петербург)</w:t>
      </w:r>
    </w:p>
    <w:p w:rsidR="00926320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32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Краснодарское высшее военное училище</w:t>
      </w:r>
      <w:r w:rsidR="007172F4">
        <w:rPr>
          <w:rFonts w:ascii="SegoeUI" w:hAnsi="SegoeUI"/>
          <w:color w:val="21242D"/>
          <w:sz w:val="28"/>
          <w:szCs w:val="28"/>
          <w:highlight w:val="white"/>
        </w:rPr>
        <w:t>.</w:t>
      </w:r>
    </w:p>
    <w:p w:rsidR="00631A8F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33.Новочеркасское</w:t>
      </w:r>
      <w:r w:rsidRPr="00631A8F">
        <w:rPr>
          <w:rFonts w:ascii="SegoeUI" w:hAnsi="SegoeUI"/>
          <w:color w:val="21242D"/>
          <w:sz w:val="28"/>
          <w:szCs w:val="28"/>
          <w:highlight w:val="white"/>
        </w:rPr>
        <w:t xml:space="preserve"> </w:t>
      </w:r>
      <w:r w:rsidRPr="001B75CB">
        <w:rPr>
          <w:rFonts w:ascii="SegoeUI" w:hAnsi="SegoeUI"/>
          <w:color w:val="21242D"/>
          <w:sz w:val="28"/>
          <w:szCs w:val="28"/>
          <w:highlight w:val="white"/>
        </w:rPr>
        <w:t>высшее военное училище</w:t>
      </w:r>
      <w:r w:rsidR="007172F4">
        <w:rPr>
          <w:rFonts w:ascii="SegoeUI" w:hAnsi="SegoeUI"/>
          <w:color w:val="21242D"/>
          <w:sz w:val="28"/>
          <w:szCs w:val="28"/>
          <w:highlight w:val="white"/>
        </w:rPr>
        <w:t xml:space="preserve"> связи.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34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Военный университет радиоэлектроники (г. Череповец,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Вологодская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 обл.)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35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университет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Москва)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37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ВА МТО (г. Санкт-Петербург)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38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ВА МТО (г. Санкт-Петербург)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 xml:space="preserve"> 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институт (Железнодорожных войск и военных сообщений)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39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ВА МТО (г. Санкт-Петербург)</w:t>
      </w:r>
      <w:r w:rsidR="001B75CB">
        <w:rPr>
          <w:rFonts w:ascii="SegoeUI" w:hAnsi="SegoeUI"/>
          <w:color w:val="21242D"/>
          <w:sz w:val="28"/>
          <w:szCs w:val="28"/>
          <w:highlight w:val="white"/>
        </w:rPr>
        <w:t xml:space="preserve"> 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институт (инженерно-технический)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40</w:t>
      </w:r>
      <w:r w:rsidR="00566475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ВА МТО (филиал, г. Вольск,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Саратовская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 обл.)</w:t>
      </w:r>
    </w:p>
    <w:p w:rsidR="00566475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41</w:t>
      </w:r>
      <w:r w:rsidR="00566475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ВА МТО (филиал,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. Пенза) 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42</w:t>
      </w:r>
      <w:r w:rsidR="00566475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 xml:space="preserve">ВА МТО (филиал, 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Омск)</w:t>
      </w:r>
    </w:p>
    <w:p w:rsidR="00926320" w:rsidRPr="001B75CB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43</w:t>
      </w:r>
      <w:r w:rsidR="00566475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Военно-медицинская академия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Санкт-Петербург)</w:t>
      </w:r>
    </w:p>
    <w:p w:rsidR="00926320" w:rsidRDefault="00631A8F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  <w:r>
        <w:rPr>
          <w:rFonts w:ascii="SegoeUI" w:hAnsi="SegoeUI"/>
          <w:color w:val="21242D"/>
          <w:sz w:val="28"/>
          <w:szCs w:val="28"/>
          <w:highlight w:val="white"/>
        </w:rPr>
        <w:t>44</w:t>
      </w:r>
      <w:r w:rsidR="00566475">
        <w:rPr>
          <w:rFonts w:ascii="SegoeUI" w:hAnsi="SegoeUI"/>
          <w:color w:val="21242D"/>
          <w:sz w:val="28"/>
          <w:szCs w:val="28"/>
          <w:highlight w:val="white"/>
        </w:rPr>
        <w:t>.</w:t>
      </w:r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Военный институт физической культуры (</w:t>
      </w:r>
      <w:proofErr w:type="gramStart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г</w:t>
      </w:r>
      <w:proofErr w:type="gramEnd"/>
      <w:r w:rsidR="001B75CB" w:rsidRPr="001B75CB">
        <w:rPr>
          <w:rFonts w:ascii="SegoeUI" w:hAnsi="SegoeUI"/>
          <w:color w:val="21242D"/>
          <w:sz w:val="28"/>
          <w:szCs w:val="28"/>
          <w:highlight w:val="white"/>
        </w:rPr>
        <w:t>. Санкт-Петербург)</w:t>
      </w:r>
    </w:p>
    <w:p w:rsidR="002F3B84" w:rsidRPr="001B75CB" w:rsidRDefault="002F3B84">
      <w:pPr>
        <w:spacing w:before="240" w:after="240"/>
        <w:jc w:val="both"/>
        <w:rPr>
          <w:rFonts w:ascii="SegoeUI" w:hAnsi="SegoeUI"/>
          <w:color w:val="21242D"/>
          <w:sz w:val="28"/>
          <w:szCs w:val="28"/>
          <w:highlight w:val="white"/>
        </w:rPr>
      </w:pPr>
    </w:p>
    <w:p w:rsidR="00926320" w:rsidRPr="00566475" w:rsidRDefault="001B75CB">
      <w:pPr>
        <w:spacing w:before="240" w:after="240"/>
        <w:jc w:val="center"/>
        <w:rPr>
          <w:color w:val="21242D"/>
          <w:sz w:val="36"/>
          <w:szCs w:val="36"/>
          <w:highlight w:val="white"/>
        </w:rPr>
      </w:pPr>
      <w:r w:rsidRPr="00566475">
        <w:rPr>
          <w:b/>
          <w:color w:val="21242D"/>
          <w:sz w:val="36"/>
          <w:szCs w:val="36"/>
          <w:highlight w:val="white"/>
        </w:rPr>
        <w:t xml:space="preserve">Перечень военных образовательных организаций высшего образования и военных профессиональных образовательных организаций Министерства обороны Российской Федерации, осуществляющих </w:t>
      </w:r>
      <w:proofErr w:type="gramStart"/>
      <w:r w:rsidRPr="00566475">
        <w:rPr>
          <w:b/>
          <w:color w:val="21242D"/>
          <w:sz w:val="36"/>
          <w:szCs w:val="36"/>
          <w:highlight w:val="white"/>
        </w:rPr>
        <w:t>обучение по</w:t>
      </w:r>
      <w:proofErr w:type="gramEnd"/>
      <w:r w:rsidRPr="00566475">
        <w:rPr>
          <w:b/>
          <w:color w:val="21242D"/>
          <w:sz w:val="36"/>
          <w:szCs w:val="36"/>
          <w:highlight w:val="white"/>
        </w:rPr>
        <w:t xml:space="preserve"> образовательным программам среднего профессионального образования: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lastRenderedPageBreak/>
        <w:t>1.</w:t>
      </w:r>
      <w:r w:rsidR="001B75CB" w:rsidRPr="00566475">
        <w:rPr>
          <w:color w:val="21242D"/>
          <w:sz w:val="28"/>
          <w:szCs w:val="28"/>
          <w:highlight w:val="white"/>
        </w:rPr>
        <w:t>Дальневосточное высшее общевойсковое командное училище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Благовещенск);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2.</w:t>
      </w:r>
      <w:r w:rsidR="001B75CB" w:rsidRPr="00566475">
        <w:rPr>
          <w:color w:val="21242D"/>
          <w:sz w:val="28"/>
          <w:szCs w:val="28"/>
          <w:highlight w:val="white"/>
        </w:rPr>
        <w:t>Рязанское высшее воздушно-десантное командное училище;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3.</w:t>
      </w:r>
      <w:r w:rsidR="001B75CB" w:rsidRPr="00566475">
        <w:rPr>
          <w:color w:val="21242D"/>
          <w:sz w:val="28"/>
          <w:szCs w:val="28"/>
          <w:highlight w:val="white"/>
        </w:rPr>
        <w:t>Тюменское высшее военно-инженерное командное училище;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4.</w:t>
      </w:r>
      <w:r w:rsidR="001B75CB" w:rsidRPr="00566475">
        <w:rPr>
          <w:color w:val="21242D"/>
          <w:sz w:val="28"/>
          <w:szCs w:val="28"/>
          <w:highlight w:val="white"/>
        </w:rPr>
        <w:t>Михайловская военная артиллерийская академия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5.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Военная академия войсковой противовоздушной обороны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ВС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 xml:space="preserve"> РФ (г. Смоленск);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6.</w:t>
      </w:r>
      <w:r w:rsidR="001B75CB" w:rsidRPr="00566475">
        <w:rPr>
          <w:color w:val="21242D"/>
          <w:sz w:val="28"/>
          <w:szCs w:val="28"/>
          <w:highlight w:val="white"/>
        </w:rPr>
        <w:t>Военная академия радиационной, химической и биологической защиты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Кострома);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7.</w:t>
      </w:r>
      <w:r w:rsidR="001B75CB" w:rsidRPr="00566475">
        <w:rPr>
          <w:color w:val="21242D"/>
          <w:sz w:val="28"/>
          <w:szCs w:val="28"/>
          <w:highlight w:val="white"/>
        </w:rPr>
        <w:t>Военно-космическая академия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8.</w:t>
      </w:r>
      <w:r w:rsidR="001B75CB" w:rsidRPr="00566475">
        <w:rPr>
          <w:color w:val="21242D"/>
          <w:sz w:val="28"/>
          <w:szCs w:val="28"/>
          <w:highlight w:val="white"/>
        </w:rPr>
        <w:t>ВУНЦ ВМФ «Военно-морская академия»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9.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Военный институт (военно-морской политехнический) 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10.</w:t>
      </w:r>
      <w:r w:rsidR="001B75CB" w:rsidRPr="00566475">
        <w:rPr>
          <w:color w:val="21242D"/>
          <w:sz w:val="28"/>
          <w:szCs w:val="28"/>
          <w:highlight w:val="white"/>
        </w:rPr>
        <w:t>ВУНЦ ВМФ «Военно-морская академия»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11.</w:t>
      </w:r>
      <w:r w:rsidR="001B75CB" w:rsidRPr="00566475">
        <w:rPr>
          <w:color w:val="21242D"/>
          <w:sz w:val="28"/>
          <w:szCs w:val="28"/>
          <w:highlight w:val="white"/>
        </w:rPr>
        <w:t xml:space="preserve">ВУНЦ ВМФ «Военно-морская академия» (филиал,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Калининград);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12.</w:t>
      </w:r>
      <w:r w:rsidR="001B75CB" w:rsidRPr="00566475">
        <w:rPr>
          <w:color w:val="21242D"/>
          <w:sz w:val="28"/>
          <w:szCs w:val="28"/>
          <w:highlight w:val="white"/>
        </w:rPr>
        <w:t>Тихоокеанское высшее военно-морское училище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Владивосток);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13.</w:t>
      </w:r>
      <w:r w:rsidR="001B75CB" w:rsidRPr="00566475">
        <w:rPr>
          <w:color w:val="21242D"/>
          <w:sz w:val="28"/>
          <w:szCs w:val="28"/>
          <w:highlight w:val="white"/>
        </w:rPr>
        <w:t>Черноморское высшее военно-морское училище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Севастополь);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14.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Военная академия Ракетных войск стратегического назначения (филиал,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Серпухов, Московская обл.);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15.</w:t>
      </w:r>
      <w:r w:rsidR="001B75CB" w:rsidRPr="00566475">
        <w:rPr>
          <w:color w:val="21242D"/>
          <w:sz w:val="28"/>
          <w:szCs w:val="28"/>
          <w:highlight w:val="white"/>
        </w:rPr>
        <w:t>Военная академия связи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Краснодарское высшее военное училище;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 xml:space="preserve">16.Военный университет </w:t>
      </w:r>
      <w:r w:rsidR="001B75CB" w:rsidRPr="00566475">
        <w:rPr>
          <w:color w:val="21242D"/>
          <w:sz w:val="28"/>
          <w:szCs w:val="28"/>
          <w:highlight w:val="white"/>
        </w:rPr>
        <w:t xml:space="preserve"> радиоэлектроники (г. Череповец,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Вологодская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 xml:space="preserve"> обл.);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17.</w:t>
      </w:r>
      <w:r w:rsidR="001B75CB" w:rsidRPr="00566475">
        <w:rPr>
          <w:color w:val="21242D"/>
          <w:sz w:val="28"/>
          <w:szCs w:val="28"/>
          <w:highlight w:val="white"/>
        </w:rPr>
        <w:t>Военная академия материально-технического обеспечения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 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18.</w:t>
      </w:r>
      <w:r w:rsidR="001B75CB" w:rsidRPr="00566475">
        <w:rPr>
          <w:color w:val="21242D"/>
          <w:sz w:val="28"/>
          <w:szCs w:val="28"/>
          <w:highlight w:val="white"/>
        </w:rPr>
        <w:t>Военная академия МТО (г. Санкт-Петербург);</w:t>
      </w:r>
      <w:r>
        <w:rPr>
          <w:color w:val="21242D"/>
          <w:sz w:val="28"/>
          <w:szCs w:val="28"/>
          <w:highlight w:val="white"/>
        </w:rPr>
        <w:t xml:space="preserve"> </w:t>
      </w:r>
      <w:r w:rsidR="001B75CB" w:rsidRPr="00566475">
        <w:rPr>
          <w:color w:val="21242D"/>
          <w:sz w:val="28"/>
          <w:szCs w:val="28"/>
          <w:highlight w:val="white"/>
        </w:rPr>
        <w:t>Военный институт железнодорожных войск и военных сообщений;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19.</w:t>
      </w:r>
      <w:r w:rsidR="001B75CB" w:rsidRPr="00566475">
        <w:rPr>
          <w:color w:val="21242D"/>
          <w:sz w:val="28"/>
          <w:szCs w:val="28"/>
          <w:highlight w:val="white"/>
        </w:rPr>
        <w:t>Военная академия МТО (г. Санкт-Петербург);</w:t>
      </w:r>
      <w:r>
        <w:rPr>
          <w:color w:val="21242D"/>
          <w:sz w:val="28"/>
          <w:szCs w:val="28"/>
          <w:highlight w:val="white"/>
        </w:rPr>
        <w:t xml:space="preserve"> </w:t>
      </w:r>
      <w:r w:rsidR="001B75CB" w:rsidRPr="00566475">
        <w:rPr>
          <w:color w:val="21242D"/>
          <w:sz w:val="28"/>
          <w:szCs w:val="28"/>
          <w:highlight w:val="white"/>
        </w:rPr>
        <w:t>Военный институт (инженерно-технический) (г.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20.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Военная академия МТО (филиал,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Вольск, Саратовская обл.);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21.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Военная академия МТО (филиал,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Пенза);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22.</w:t>
      </w:r>
      <w:r w:rsidR="001B75CB" w:rsidRPr="00566475">
        <w:rPr>
          <w:color w:val="21242D"/>
          <w:sz w:val="28"/>
          <w:szCs w:val="28"/>
          <w:highlight w:val="white"/>
        </w:rPr>
        <w:t xml:space="preserve">Военная академия МТО (филиал, 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Омск);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23.</w:t>
      </w:r>
      <w:r w:rsidR="001B75CB" w:rsidRPr="00566475">
        <w:rPr>
          <w:color w:val="21242D"/>
          <w:sz w:val="28"/>
          <w:szCs w:val="28"/>
          <w:highlight w:val="white"/>
        </w:rPr>
        <w:t>Военно-медицинская академия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lastRenderedPageBreak/>
        <w:t>24.</w:t>
      </w:r>
      <w:r w:rsidR="001B75CB" w:rsidRPr="00566475">
        <w:rPr>
          <w:color w:val="21242D"/>
          <w:sz w:val="28"/>
          <w:szCs w:val="28"/>
          <w:highlight w:val="white"/>
        </w:rPr>
        <w:t>Военный институт физической культуры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Санкт-Петербург);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25.</w:t>
      </w:r>
      <w:r w:rsidR="001B75CB" w:rsidRPr="00566475">
        <w:rPr>
          <w:color w:val="21242D"/>
          <w:sz w:val="28"/>
          <w:szCs w:val="28"/>
          <w:highlight w:val="white"/>
        </w:rPr>
        <w:t>183-й учебный центр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Ростов-на-Дону);</w:t>
      </w:r>
    </w:p>
    <w:p w:rsidR="00926320" w:rsidRPr="00566475" w:rsidRDefault="00566475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>
        <w:rPr>
          <w:color w:val="21242D"/>
          <w:sz w:val="28"/>
          <w:szCs w:val="28"/>
          <w:highlight w:val="white"/>
        </w:rPr>
        <w:t>26.</w:t>
      </w:r>
      <w:r w:rsidR="001B75CB" w:rsidRPr="00566475">
        <w:rPr>
          <w:color w:val="21242D"/>
          <w:sz w:val="28"/>
          <w:szCs w:val="28"/>
          <w:highlight w:val="white"/>
        </w:rPr>
        <w:t>161-я школа техников (</w:t>
      </w:r>
      <w:proofErr w:type="gramStart"/>
      <w:r w:rsidR="001B75CB" w:rsidRPr="00566475">
        <w:rPr>
          <w:color w:val="21242D"/>
          <w:sz w:val="28"/>
          <w:szCs w:val="28"/>
          <w:highlight w:val="white"/>
        </w:rPr>
        <w:t>г</w:t>
      </w:r>
      <w:proofErr w:type="gramEnd"/>
      <w:r w:rsidR="001B75CB" w:rsidRPr="00566475">
        <w:rPr>
          <w:color w:val="21242D"/>
          <w:sz w:val="28"/>
          <w:szCs w:val="28"/>
          <w:highlight w:val="white"/>
        </w:rPr>
        <w:t>. Знаменск, Астраханская область).</w:t>
      </w:r>
    </w:p>
    <w:p w:rsidR="00926320" w:rsidRPr="00566475" w:rsidRDefault="001B75CB">
      <w:pPr>
        <w:spacing w:before="240" w:after="240"/>
        <w:jc w:val="center"/>
        <w:rPr>
          <w:color w:val="21242D"/>
          <w:sz w:val="36"/>
          <w:szCs w:val="36"/>
          <w:highlight w:val="white"/>
        </w:rPr>
      </w:pPr>
      <w:r w:rsidRPr="00566475">
        <w:rPr>
          <w:b/>
          <w:color w:val="21242D"/>
          <w:sz w:val="36"/>
          <w:szCs w:val="36"/>
          <w:highlight w:val="white"/>
        </w:rPr>
        <w:t>Требования, предъявляемые к кандидатам в высшие военно-учебные заведения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566475">
        <w:rPr>
          <w:color w:val="21242D"/>
          <w:sz w:val="28"/>
          <w:szCs w:val="28"/>
          <w:highlight w:val="white"/>
        </w:rPr>
        <w:t>В качестве кандидатов на поступление в вуз на обучение курсантами по программам</w:t>
      </w:r>
      <w:proofErr w:type="gramEnd"/>
      <w:r w:rsidRPr="00566475">
        <w:rPr>
          <w:color w:val="21242D"/>
          <w:sz w:val="28"/>
          <w:szCs w:val="28"/>
          <w:highlight w:val="white"/>
        </w:rPr>
        <w:t xml:space="preserve"> с полной военно-специальной подготовкой рассматриваются граждане, имеющие среднее общее образование, из числа: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граждан в возрасте от 16 до 22 лет, не проходивших военную службу;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 xml:space="preserve">военнослужащих, проходящих военную службу по контракту (кроме офицеров), поступающих в вузы на </w:t>
      </w:r>
      <w:proofErr w:type="gramStart"/>
      <w:r w:rsidRPr="00566475">
        <w:rPr>
          <w:color w:val="21242D"/>
          <w:sz w:val="28"/>
          <w:szCs w:val="28"/>
          <w:highlight w:val="white"/>
        </w:rPr>
        <w:t>обучение по программам</w:t>
      </w:r>
      <w:proofErr w:type="gramEnd"/>
      <w:r w:rsidRPr="00566475">
        <w:rPr>
          <w:color w:val="21242D"/>
          <w:sz w:val="28"/>
          <w:szCs w:val="28"/>
          <w:highlight w:val="white"/>
        </w:rPr>
        <w:t xml:space="preserve"> с полной военно-специальной подготовкой, - до достижения ими в</w:t>
      </w:r>
      <w:r w:rsidR="00D04345">
        <w:rPr>
          <w:color w:val="21242D"/>
          <w:sz w:val="28"/>
          <w:szCs w:val="28"/>
          <w:highlight w:val="white"/>
        </w:rPr>
        <w:t>озраста 30</w:t>
      </w:r>
      <w:r w:rsidRPr="00566475">
        <w:rPr>
          <w:color w:val="21242D"/>
          <w:sz w:val="28"/>
          <w:szCs w:val="28"/>
          <w:highlight w:val="white"/>
        </w:rPr>
        <w:t xml:space="preserve"> лет.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566475">
        <w:rPr>
          <w:color w:val="21242D"/>
          <w:sz w:val="28"/>
          <w:szCs w:val="28"/>
          <w:highlight w:val="white"/>
        </w:rPr>
        <w:t>В качестве кандидатов на поступление в вуз на обучение курсантами по программам</w:t>
      </w:r>
      <w:proofErr w:type="gramEnd"/>
      <w:r w:rsidRPr="00566475">
        <w:rPr>
          <w:color w:val="21242D"/>
          <w:sz w:val="28"/>
          <w:szCs w:val="28"/>
          <w:highlight w:val="white"/>
        </w:rPr>
        <w:t xml:space="preserve">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Возраст определяется по состоянию на 1 августа года приема в вуз.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Не могут рассматриваться в качестве кандидатов на поступление в вуз граждане: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 xml:space="preserve">в </w:t>
      </w:r>
      <w:proofErr w:type="gramStart"/>
      <w:r w:rsidRPr="00566475">
        <w:rPr>
          <w:color w:val="21242D"/>
          <w:sz w:val="28"/>
          <w:szCs w:val="28"/>
          <w:highlight w:val="white"/>
        </w:rPr>
        <w:t>отношении</w:t>
      </w:r>
      <w:proofErr w:type="gramEnd"/>
      <w:r w:rsidRPr="00566475">
        <w:rPr>
          <w:color w:val="21242D"/>
          <w:sz w:val="28"/>
          <w:szCs w:val="28"/>
          <w:highlight w:val="white"/>
        </w:rPr>
        <w:t xml:space="preserve"> которых вынесен обвинительный приговор и которым назначено наказание;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 xml:space="preserve">в </w:t>
      </w:r>
      <w:proofErr w:type="gramStart"/>
      <w:r w:rsidRPr="00566475">
        <w:rPr>
          <w:color w:val="21242D"/>
          <w:sz w:val="28"/>
          <w:szCs w:val="28"/>
          <w:highlight w:val="white"/>
        </w:rPr>
        <w:t>отношении</w:t>
      </w:r>
      <w:proofErr w:type="gramEnd"/>
      <w:r w:rsidRPr="00566475">
        <w:rPr>
          <w:color w:val="21242D"/>
          <w:sz w:val="28"/>
          <w:szCs w:val="28"/>
          <w:highlight w:val="white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 xml:space="preserve">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566475">
        <w:rPr>
          <w:color w:val="21242D"/>
          <w:sz w:val="28"/>
          <w:szCs w:val="28"/>
          <w:highlight w:val="white"/>
        </w:rPr>
        <w:t>психоактивных</w:t>
      </w:r>
      <w:proofErr w:type="spellEnd"/>
      <w:r w:rsidRPr="00566475">
        <w:rPr>
          <w:color w:val="21242D"/>
          <w:sz w:val="28"/>
          <w:szCs w:val="28"/>
          <w:highlight w:val="white"/>
        </w:rPr>
        <w:t xml:space="preserve"> веществ;</w:t>
      </w:r>
    </w:p>
    <w:p w:rsidR="00926320" w:rsidRPr="0056647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566475">
        <w:rPr>
          <w:color w:val="21242D"/>
          <w:sz w:val="28"/>
          <w:szCs w:val="28"/>
          <w:highlight w:val="white"/>
        </w:rPr>
        <w:t>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926320" w:rsidRPr="00D04345" w:rsidRDefault="001B75CB">
      <w:pPr>
        <w:spacing w:before="240" w:after="240"/>
        <w:jc w:val="center"/>
        <w:rPr>
          <w:color w:val="21242D"/>
          <w:sz w:val="36"/>
          <w:szCs w:val="36"/>
          <w:highlight w:val="white"/>
        </w:rPr>
      </w:pPr>
      <w:r w:rsidRPr="00D04345">
        <w:rPr>
          <w:b/>
          <w:color w:val="21242D"/>
          <w:sz w:val="36"/>
          <w:szCs w:val="36"/>
          <w:highlight w:val="white"/>
        </w:rPr>
        <w:lastRenderedPageBreak/>
        <w:t>Порядок действий граждан при поступлении в вы</w:t>
      </w:r>
      <w:r w:rsidR="00D04345">
        <w:rPr>
          <w:b/>
          <w:color w:val="21242D"/>
          <w:sz w:val="36"/>
          <w:szCs w:val="36"/>
          <w:highlight w:val="white"/>
        </w:rPr>
        <w:t>сшие военно-</w:t>
      </w:r>
      <w:r w:rsidRPr="00D04345">
        <w:rPr>
          <w:b/>
          <w:color w:val="21242D"/>
          <w:sz w:val="36"/>
          <w:szCs w:val="36"/>
          <w:highlight w:val="white"/>
        </w:rPr>
        <w:t>учебные заведения и перечень необходимых документов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жительства, а также через портал "</w:t>
      </w:r>
      <w:proofErr w:type="spellStart"/>
      <w:r w:rsidRPr="00D04345">
        <w:rPr>
          <w:color w:val="21242D"/>
          <w:sz w:val="28"/>
          <w:szCs w:val="28"/>
          <w:highlight w:val="white"/>
        </w:rPr>
        <w:t>Госуслуги</w:t>
      </w:r>
      <w:proofErr w:type="spellEnd"/>
      <w:r w:rsidRPr="00D04345">
        <w:rPr>
          <w:color w:val="21242D"/>
          <w:sz w:val="28"/>
          <w:szCs w:val="28"/>
          <w:highlight w:val="white"/>
        </w:rPr>
        <w:t>" (выпускники суворовских (нахимовских) военных училищ, кадетских корпусов подают заявление на имя начальника училища (корпуса), в котором они обучаются) до 20 апреля года приема в вуз, а поступающие в вузы, отбор в которые производится после оформления</w:t>
      </w:r>
      <w:proofErr w:type="gramEnd"/>
      <w:r w:rsidRPr="00D04345">
        <w:rPr>
          <w:color w:val="21242D"/>
          <w:sz w:val="28"/>
          <w:szCs w:val="28"/>
          <w:highlight w:val="white"/>
        </w:rPr>
        <w:t xml:space="preserve"> допуска к сведениям, составляющим государственную тайну, - до 1 апреля года приема в вуз.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В заявлении необходимо указать: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фамилия, имя, отчество (при наличии);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дата рождения;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сведения о гражданстве;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реквизиты документа, удостоверяющего личность (в том числе указание, когда и кем выдан документ);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сведения об образовании и документе установленного образца, его подтверждающем;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 xml:space="preserve">почтовый адрес и (или) электронный адрес (по желанию </w:t>
      </w:r>
      <w:proofErr w:type="gramStart"/>
      <w:r w:rsidRPr="00D04345">
        <w:rPr>
          <w:color w:val="21242D"/>
          <w:sz w:val="28"/>
          <w:szCs w:val="28"/>
          <w:highlight w:val="white"/>
        </w:rPr>
        <w:t>поступающего</w:t>
      </w:r>
      <w:proofErr w:type="gramEnd"/>
      <w:r w:rsidRPr="00D04345">
        <w:rPr>
          <w:color w:val="21242D"/>
          <w:sz w:val="28"/>
          <w:szCs w:val="28"/>
          <w:highlight w:val="white"/>
        </w:rPr>
        <w:t>);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  <w:proofErr w:type="gramEnd"/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сведения о наличии или отсутствии у поступающего индивидуальных достижений (при наличии - с указанием сведений о них);</w:t>
      </w:r>
      <w:proofErr w:type="gramEnd"/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D04345">
        <w:rPr>
          <w:color w:val="21242D"/>
          <w:sz w:val="28"/>
          <w:szCs w:val="28"/>
          <w:highlight w:val="white"/>
        </w:rPr>
        <w:t>с</w:t>
      </w:r>
      <w:proofErr w:type="gramEnd"/>
      <w:r w:rsidRPr="00D04345">
        <w:rPr>
          <w:color w:val="21242D"/>
          <w:sz w:val="28"/>
          <w:szCs w:val="28"/>
          <w:highlight w:val="white"/>
        </w:rPr>
        <w:t>: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копиями лицензии на осуществление образовательной деятельности и свидетельства о государственной аккредитации и приложений к ним;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информацией о предоставляемых особых правах и преимуществах;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lastRenderedPageBreak/>
        <w:t>датами завершения представления оригинала документа об образовании установленного образца;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правилами подачи апелляции по результатам вступительных испытаний;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согласие поступающего на обработку его персональных данных;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 отсутствие дипломов бакалавра, специалиста, магистра;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подтверждение одновременной подачи заявлений о приеме не более чем в 5 организаций высшего образования;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 в установленных законодательством Российской Федерации случаях.</w:t>
      </w:r>
      <w:proofErr w:type="gramEnd"/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К заявлению прилагаются: ксерокопии свидетельства о рождении и документа, удостоверяющего личность и гражданство;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автобиография;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характеристика с места работы, учебы или службы;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ксерокопия документа государственного образца о соответствующем уровне образования;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 xml:space="preserve">три заверенные фотографии размером 4,5 </w:t>
      </w:r>
      <w:proofErr w:type="spellStart"/>
      <w:r w:rsidRPr="00D04345">
        <w:rPr>
          <w:color w:val="21242D"/>
          <w:sz w:val="28"/>
          <w:szCs w:val="28"/>
          <w:highlight w:val="white"/>
        </w:rPr>
        <w:t>х</w:t>
      </w:r>
      <w:proofErr w:type="spellEnd"/>
      <w:r w:rsidRPr="00D04345">
        <w:rPr>
          <w:color w:val="21242D"/>
          <w:sz w:val="28"/>
          <w:szCs w:val="28"/>
          <w:highlight w:val="white"/>
        </w:rPr>
        <w:t xml:space="preserve"> 6 см;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Для определения годности к обучению в вузах кандидаты в военных комиссариатах по месту</w:t>
      </w:r>
      <w:proofErr w:type="gramEnd"/>
      <w:r w:rsidRPr="00D04345">
        <w:rPr>
          <w:color w:val="21242D"/>
          <w:sz w:val="28"/>
          <w:szCs w:val="28"/>
          <w:highlight w:val="white"/>
        </w:rPr>
        <w:t xml:space="preserve"> жительства проходят медицинское освидетельствование и профессиональный психологический отбор.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В вузе формируется личное дело кандидата, в котором хранятся поступившие документы.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lastRenderedPageBreak/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Решение приемной комиссии вуза о допуске кандидатов к прохождению профессионального отбора направляется в военные комиссариаты муниципальных образований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  <w:proofErr w:type="gramEnd"/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Отбор кандидатов в ВУЗы продлен до 28 августа.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proofErr w:type="gramStart"/>
      <w:r w:rsidRPr="00D04345">
        <w:rPr>
          <w:color w:val="21242D"/>
          <w:sz w:val="28"/>
          <w:szCs w:val="28"/>
          <w:highlight w:val="white"/>
        </w:rPr>
        <w:t>В целях своевременной и качественной организации проведения профессионального отбора кандидатов (далее - профессиональный отбор) в военные образовательные организации высшего и военные образовательные организации среднего образования Министерства обороны Российской Федерации для обучения по программам с полной военно-специальной подготовкой и средней военно-специальной подготовкой, военным комиссариатом Омской области и Военной академией материально- технического обеспечения (филиал, г. Омск) с 23 июня 2025 года начинает работать</w:t>
      </w:r>
      <w:proofErr w:type="gramEnd"/>
      <w:r w:rsidRPr="00D04345">
        <w:rPr>
          <w:color w:val="21242D"/>
          <w:sz w:val="28"/>
          <w:szCs w:val="28"/>
          <w:highlight w:val="white"/>
        </w:rPr>
        <w:t xml:space="preserve"> выездная комиссия.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Кандидаты, изъявившие желание пройти предварительный профессиональный отбор в городе Омске, могут обратиться в военные комиссариаты, в которых оформлялось личное дело кандидата. По всем вопросам обращаться по телефону «Горячей линии» (3812) 53-09-68 (отдел (подготовки и призыва граждан на военную службу) военного комиссариата Омской области).</w:t>
      </w:r>
    </w:p>
    <w:p w:rsidR="00926320" w:rsidRPr="00D04345" w:rsidRDefault="001B75CB">
      <w:pPr>
        <w:spacing w:before="240" w:after="240"/>
        <w:jc w:val="both"/>
        <w:rPr>
          <w:color w:val="21242D"/>
          <w:sz w:val="28"/>
          <w:szCs w:val="28"/>
          <w:highlight w:val="white"/>
        </w:rPr>
      </w:pPr>
      <w:r w:rsidRPr="00D04345">
        <w:rPr>
          <w:color w:val="21242D"/>
          <w:sz w:val="28"/>
          <w:szCs w:val="28"/>
          <w:highlight w:val="white"/>
        </w:rPr>
        <w:t>Приём заявлений от граждан, изъявивших желание поступить в ВУЗы Министерства обороны Российской Федерации, продлен до 28 августа 2025 г.</w:t>
      </w:r>
    </w:p>
    <w:p w:rsidR="00D04345" w:rsidRPr="00D04345" w:rsidRDefault="00D04345" w:rsidP="00D04345">
      <w:pPr>
        <w:spacing w:before="300" w:after="150"/>
        <w:jc w:val="center"/>
        <w:rPr>
          <w:b/>
          <w:color w:val="333333"/>
          <w:sz w:val="36"/>
          <w:szCs w:val="36"/>
          <w:highlight w:val="white"/>
        </w:rPr>
      </w:pPr>
      <w:r w:rsidRPr="00D04345">
        <w:rPr>
          <w:b/>
          <w:color w:val="333333"/>
          <w:sz w:val="36"/>
          <w:szCs w:val="36"/>
          <w:highlight w:val="white"/>
        </w:rPr>
        <w:t>Предварительный отбор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Перед поступлением в вуз Минобороны абитуриенту необходимо пройти </w:t>
      </w:r>
      <w:r w:rsidRPr="00D04345">
        <w:rPr>
          <w:b/>
          <w:color w:val="333333"/>
          <w:sz w:val="28"/>
          <w:szCs w:val="28"/>
          <w:highlight w:val="white"/>
        </w:rPr>
        <w:t>предварительный отбор</w:t>
      </w:r>
      <w:r w:rsidRPr="00D04345">
        <w:rPr>
          <w:color w:val="333333"/>
          <w:sz w:val="28"/>
          <w:szCs w:val="28"/>
          <w:highlight w:val="white"/>
        </w:rPr>
        <w:t>. Для этого нужно подать заявление в военкомат по месту регистрации. Прием документов начинается </w:t>
      </w:r>
      <w:r w:rsidRPr="00D04345">
        <w:rPr>
          <w:b/>
          <w:color w:val="333333"/>
          <w:sz w:val="28"/>
          <w:szCs w:val="28"/>
          <w:highlight w:val="white"/>
        </w:rPr>
        <w:t>1 сентября</w:t>
      </w:r>
      <w:r w:rsidRPr="00D04345">
        <w:rPr>
          <w:color w:val="333333"/>
          <w:sz w:val="28"/>
          <w:szCs w:val="28"/>
          <w:highlight w:val="white"/>
        </w:rPr>
        <w:t> года, предшествующего поступлению, и заканчивается </w:t>
      </w:r>
      <w:r w:rsidRPr="00D04345">
        <w:rPr>
          <w:b/>
          <w:color w:val="333333"/>
          <w:sz w:val="28"/>
          <w:szCs w:val="28"/>
          <w:highlight w:val="white"/>
        </w:rPr>
        <w:t>20 апреля</w:t>
      </w:r>
      <w:r w:rsidRPr="00D04345">
        <w:rPr>
          <w:color w:val="333333"/>
          <w:sz w:val="28"/>
          <w:szCs w:val="28"/>
          <w:highlight w:val="white"/>
        </w:rPr>
        <w:t>. 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Если поступаете в вуз, в котором требуется оформление допуска к сведениям, составляющим государственную тайну, – заявление нужно подать </w:t>
      </w:r>
      <w:r w:rsidRPr="00D04345">
        <w:rPr>
          <w:b/>
          <w:color w:val="333333"/>
          <w:sz w:val="28"/>
          <w:szCs w:val="28"/>
          <w:highlight w:val="white"/>
        </w:rPr>
        <w:t>не позднее 1 апреля</w:t>
      </w:r>
      <w:r w:rsidRPr="00D04345">
        <w:rPr>
          <w:color w:val="333333"/>
          <w:sz w:val="28"/>
          <w:szCs w:val="28"/>
          <w:highlight w:val="white"/>
        </w:rPr>
        <w:t>. 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lastRenderedPageBreak/>
        <w:t>В заявлении необходимо указать основные сведения о себе, а также выбранный вуз и специальность.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 заявлению нужно приложить: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копию свидетельства о рождении;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карту профессионального психологического отбора;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карту медицинского освидетельствования и другие медицинские документы;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 xml:space="preserve">три заверенных фото 4,5 </w:t>
      </w:r>
      <w:proofErr w:type="spellStart"/>
      <w:r w:rsidRPr="00D04345">
        <w:rPr>
          <w:color w:val="333333"/>
          <w:sz w:val="28"/>
          <w:szCs w:val="28"/>
          <w:highlight w:val="white"/>
        </w:rPr>
        <w:t>х</w:t>
      </w:r>
      <w:proofErr w:type="spellEnd"/>
      <w:r w:rsidRPr="00D04345">
        <w:rPr>
          <w:color w:val="333333"/>
          <w:sz w:val="28"/>
          <w:szCs w:val="28"/>
          <w:highlight w:val="white"/>
        </w:rPr>
        <w:t xml:space="preserve"> 6 см;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копию документа, удостоверяющего личность;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копии документов, подтверждающих особые права и индивидуальные достижения;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справку из школы о текущей успеваемости;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автобиографию;</w:t>
      </w:r>
    </w:p>
    <w:p w:rsidR="00D04345" w:rsidRPr="00D04345" w:rsidRDefault="00D04345" w:rsidP="00D04345">
      <w:pPr>
        <w:numPr>
          <w:ilvl w:val="0"/>
          <w:numId w:val="6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характеристику из школы. 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 школьной характеристике весьма желательно наличие таких определений, как «</w:t>
      </w:r>
      <w:proofErr w:type="gramStart"/>
      <w:r w:rsidRPr="00D04345">
        <w:rPr>
          <w:color w:val="333333"/>
          <w:sz w:val="28"/>
          <w:szCs w:val="28"/>
          <w:highlight w:val="white"/>
        </w:rPr>
        <w:t>ответственен</w:t>
      </w:r>
      <w:proofErr w:type="gramEnd"/>
      <w:r w:rsidRPr="00D04345">
        <w:rPr>
          <w:color w:val="333333"/>
          <w:sz w:val="28"/>
          <w:szCs w:val="28"/>
          <w:highlight w:val="white"/>
        </w:rPr>
        <w:t>», «исполнителен», «дисциплинирован», «самостоятелен», «в учёбе проявляет активность», «пользуется авторитетом в коллективе», «умеет организовать людей», «способен проявлять разумную инициативу». 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Попросите администрацию школы указать в характеристике сведения:</w:t>
      </w:r>
    </w:p>
    <w:p w:rsidR="00D04345" w:rsidRPr="00D04345" w:rsidRDefault="00D04345" w:rsidP="00D04345">
      <w:pPr>
        <w:numPr>
          <w:ilvl w:val="0"/>
          <w:numId w:val="7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о вашем участии в школьных, районных, городских олимпиадах и других конкурсах, полученных грамотах и дипломах;</w:t>
      </w:r>
    </w:p>
    <w:p w:rsidR="00D04345" w:rsidRPr="00D04345" w:rsidRDefault="00D04345" w:rsidP="00D04345">
      <w:pPr>
        <w:numPr>
          <w:ilvl w:val="0"/>
          <w:numId w:val="7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об активном участии в военно-патриотических организациях, всевозможных общественных мероприятиях (в т.ч. в их организации), научно-практических конференциях и волонтерском движении;</w:t>
      </w:r>
    </w:p>
    <w:p w:rsidR="00D04345" w:rsidRPr="00D04345" w:rsidRDefault="00D04345" w:rsidP="00D04345">
      <w:pPr>
        <w:numPr>
          <w:ilvl w:val="0"/>
          <w:numId w:val="7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о занятиях спортом, призовых местах и активном участии в сдаче норм ГТО;</w:t>
      </w:r>
    </w:p>
    <w:p w:rsidR="00D04345" w:rsidRPr="00D04345" w:rsidRDefault="00D04345" w:rsidP="00D04345">
      <w:pPr>
        <w:numPr>
          <w:ilvl w:val="0"/>
          <w:numId w:val="7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о занятиях в кружках технического творчества.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 характеристике обязательно должно быть заключение: «рекомендуется для поступления в высшее военно-учебное заведение».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 автобиографии нужно обязательно указать, если кто-то из ваших родителей является военнослужащим, сообщить об имеющихся спортивных разрядах и видах спорта, которыми вы занимаетесь, занятиях в военно-патриотических клубах, наличии прыжков с парашютом или легководолазной подготовки.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Во время предварительного отбора кандидаты проходят медицинское и психологическое освидетельствование в военкомате. Решение о пригодности принимает призывная комиссия.</w:t>
      </w:r>
    </w:p>
    <w:p w:rsidR="00D04345" w:rsidRDefault="00D04345" w:rsidP="00D04345">
      <w:pPr>
        <w:spacing w:after="150"/>
        <w:rPr>
          <w:rFonts w:ascii="Roboto" w:hAnsi="Roboto"/>
          <w:color w:val="333333"/>
          <w:sz w:val="23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lastRenderedPageBreak/>
        <w:t>При принятии положительного решения военный комиссар отсылает документы абитуриента в военный вуз. Дальше приемная комиссия учебного заведения принимает решение о допуске поступающего к профессиональному отбору. Письменное решение приходит на адрес военкомата. В случае отказа обязательно указываются причины</w:t>
      </w:r>
      <w:r>
        <w:rPr>
          <w:rFonts w:ascii="Roboto" w:hAnsi="Roboto"/>
          <w:color w:val="333333"/>
          <w:sz w:val="23"/>
          <w:highlight w:val="white"/>
        </w:rPr>
        <w:t>.</w:t>
      </w:r>
    </w:p>
    <w:p w:rsidR="00D04345" w:rsidRPr="00D04345" w:rsidRDefault="00D04345" w:rsidP="00D04345">
      <w:pPr>
        <w:spacing w:before="300" w:after="150"/>
        <w:jc w:val="center"/>
        <w:rPr>
          <w:b/>
          <w:color w:val="333333"/>
          <w:sz w:val="36"/>
          <w:szCs w:val="36"/>
          <w:highlight w:val="white"/>
        </w:rPr>
      </w:pPr>
      <w:r w:rsidRPr="00D04345">
        <w:rPr>
          <w:b/>
          <w:color w:val="333333"/>
          <w:sz w:val="36"/>
          <w:szCs w:val="36"/>
          <w:highlight w:val="white"/>
        </w:rPr>
        <w:t>Профессиональный отбор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Профессиональный отбор в военных вузах проходит </w:t>
      </w:r>
      <w:r w:rsidRPr="00D04345">
        <w:rPr>
          <w:b/>
          <w:color w:val="333333"/>
          <w:sz w:val="28"/>
          <w:szCs w:val="28"/>
          <w:highlight w:val="white"/>
        </w:rPr>
        <w:t>с 1 по 30 июля</w:t>
      </w:r>
      <w:r w:rsidRPr="00D04345">
        <w:rPr>
          <w:color w:val="333333"/>
          <w:sz w:val="28"/>
          <w:szCs w:val="28"/>
          <w:highlight w:val="white"/>
        </w:rPr>
        <w:t> и включает в себя несколько этапов:</w:t>
      </w:r>
    </w:p>
    <w:p w:rsidR="00D04345" w:rsidRPr="00D04345" w:rsidRDefault="00D04345" w:rsidP="00D04345">
      <w:pPr>
        <w:numPr>
          <w:ilvl w:val="0"/>
          <w:numId w:val="8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определение годности по состоянию здоровья;</w:t>
      </w:r>
    </w:p>
    <w:p w:rsidR="00D04345" w:rsidRPr="00D04345" w:rsidRDefault="00D04345" w:rsidP="00D04345">
      <w:pPr>
        <w:numPr>
          <w:ilvl w:val="0"/>
          <w:numId w:val="8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проведение психологического тестирования;</w:t>
      </w:r>
    </w:p>
    <w:p w:rsidR="00D04345" w:rsidRPr="00D04345" w:rsidRDefault="00D04345" w:rsidP="00D04345">
      <w:pPr>
        <w:numPr>
          <w:ilvl w:val="0"/>
          <w:numId w:val="8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вступительные испытания, которые состоят из оценки общеобразовательной подготовки (ЕГЭ), сдачи физических нормативов и проведения профессиональных и творческих экзаменов (на некоторых специальностях).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По прибытии в вуз нужно предоставить в приемную комиссию паспорт, военный билет, оригиналы аттестата и документов, подтверждающих особые права и индивидуальные достижения.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Для поступления в военные вузы </w:t>
      </w:r>
      <w:r w:rsidRPr="00D04345">
        <w:rPr>
          <w:b/>
          <w:color w:val="333333"/>
          <w:sz w:val="28"/>
          <w:szCs w:val="28"/>
          <w:highlight w:val="white"/>
        </w:rPr>
        <w:t>потребуются результаты ЕГЭ</w:t>
      </w:r>
      <w:r w:rsidRPr="00D04345">
        <w:rPr>
          <w:color w:val="333333"/>
          <w:sz w:val="28"/>
          <w:szCs w:val="28"/>
          <w:highlight w:val="white"/>
        </w:rPr>
        <w:t xml:space="preserve">. В большинстве случаев </w:t>
      </w:r>
      <w:proofErr w:type="gramStart"/>
      <w:r w:rsidRPr="00D04345">
        <w:rPr>
          <w:color w:val="333333"/>
          <w:sz w:val="28"/>
          <w:szCs w:val="28"/>
          <w:highlight w:val="white"/>
        </w:rPr>
        <w:t>нужны</w:t>
      </w:r>
      <w:proofErr w:type="gramEnd"/>
      <w:r w:rsidRPr="00D04345">
        <w:rPr>
          <w:color w:val="333333"/>
          <w:sz w:val="28"/>
          <w:szCs w:val="28"/>
          <w:highlight w:val="white"/>
        </w:rPr>
        <w:t xml:space="preserve"> профильная математика и русский. Третий экзамен зависит от выбранного направления. Например, для поступления на военно-технические специальности понадобятся результаты ЕГЭ по физике, для юридических и правовых направлений — ЕГЭ по обществознанию, для медицинских — по химии и биологии.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Кроме ЕГЭ обязательным является внутренний </w:t>
      </w:r>
      <w:r w:rsidRPr="00D04345">
        <w:rPr>
          <w:b/>
          <w:color w:val="333333"/>
          <w:sz w:val="28"/>
          <w:szCs w:val="28"/>
          <w:highlight w:val="white"/>
        </w:rPr>
        <w:t>экзамен по физической подготовке.</w:t>
      </w:r>
      <w:r w:rsidRPr="00D04345">
        <w:rPr>
          <w:color w:val="333333"/>
          <w:sz w:val="28"/>
          <w:szCs w:val="28"/>
          <w:highlight w:val="white"/>
        </w:rPr>
        <w:t> Он состоит из сдачи нормативов:</w:t>
      </w:r>
    </w:p>
    <w:p w:rsidR="00D04345" w:rsidRPr="00D04345" w:rsidRDefault="00D04345" w:rsidP="00D04345">
      <w:pPr>
        <w:numPr>
          <w:ilvl w:val="0"/>
          <w:numId w:val="9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бег 100 м;</w:t>
      </w:r>
    </w:p>
    <w:p w:rsidR="00D04345" w:rsidRPr="00D04345" w:rsidRDefault="00D04345" w:rsidP="00D04345">
      <w:pPr>
        <w:numPr>
          <w:ilvl w:val="0"/>
          <w:numId w:val="9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бег 3 км (для девушек – 1 км);</w:t>
      </w:r>
    </w:p>
    <w:p w:rsidR="00D04345" w:rsidRPr="00D04345" w:rsidRDefault="00D04345" w:rsidP="00D04345">
      <w:pPr>
        <w:numPr>
          <w:ilvl w:val="0"/>
          <w:numId w:val="9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подтягивания на перекладине (для девушек – пресс);</w:t>
      </w:r>
    </w:p>
    <w:p w:rsidR="00D04345" w:rsidRPr="00D04345" w:rsidRDefault="00D04345" w:rsidP="00D04345">
      <w:pPr>
        <w:numPr>
          <w:ilvl w:val="0"/>
          <w:numId w:val="9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плавание 100 м (не во всех вузах).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Требования к вступительным испытаниям в вузах могут отличаться, их нужно уточнять на сайте выбранного учебного заведения или в приемной комиссии.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t>В некоторых военных институтах проводятся дополнительные творческие и профессиональные испытания. Например, для поступления на специальность </w:t>
      </w:r>
      <w:hyperlink r:id="rId6" w:history="1">
        <w:r w:rsidRPr="00D04345">
          <w:rPr>
            <w:color w:val="428BCA"/>
            <w:sz w:val="28"/>
            <w:szCs w:val="28"/>
            <w:highlight w:val="white"/>
          </w:rPr>
          <w:t>«</w:t>
        </w:r>
        <w:proofErr w:type="spellStart"/>
        <w:r w:rsidRPr="00D04345">
          <w:rPr>
            <w:color w:val="428BCA"/>
            <w:sz w:val="28"/>
            <w:szCs w:val="28"/>
            <w:highlight w:val="white"/>
          </w:rPr>
          <w:t>Дирижирование</w:t>
        </w:r>
        <w:proofErr w:type="spellEnd"/>
        <w:r w:rsidRPr="00D04345">
          <w:rPr>
            <w:color w:val="428BCA"/>
            <w:sz w:val="28"/>
            <w:szCs w:val="28"/>
            <w:highlight w:val="white"/>
          </w:rPr>
          <w:t xml:space="preserve"> военным оркестром»</w:t>
        </w:r>
      </w:hyperlink>
      <w:r w:rsidRPr="00D04345">
        <w:rPr>
          <w:color w:val="333333"/>
          <w:sz w:val="28"/>
          <w:szCs w:val="28"/>
          <w:highlight w:val="white"/>
        </w:rPr>
        <w:t> понадобится продемонстрировать владение игрой на музыкальном инструменте и знание музыкально-теоретических предметов. Для направления </w:t>
      </w:r>
      <w:hyperlink r:id="rId7" w:history="1">
        <w:r w:rsidRPr="00D04345">
          <w:rPr>
            <w:color w:val="428BCA"/>
            <w:sz w:val="28"/>
            <w:szCs w:val="28"/>
            <w:highlight w:val="white"/>
          </w:rPr>
          <w:t xml:space="preserve">«Перевод и </w:t>
        </w:r>
        <w:proofErr w:type="spellStart"/>
        <w:r w:rsidRPr="00D04345">
          <w:rPr>
            <w:color w:val="428BCA"/>
            <w:sz w:val="28"/>
            <w:szCs w:val="28"/>
            <w:highlight w:val="white"/>
          </w:rPr>
          <w:t>переводоведение</w:t>
        </w:r>
        <w:proofErr w:type="spellEnd"/>
        <w:r w:rsidRPr="00D04345">
          <w:rPr>
            <w:color w:val="428BCA"/>
            <w:sz w:val="28"/>
            <w:szCs w:val="28"/>
            <w:highlight w:val="white"/>
          </w:rPr>
          <w:t>»</w:t>
        </w:r>
      </w:hyperlink>
      <w:r w:rsidRPr="00D04345">
        <w:rPr>
          <w:color w:val="333333"/>
          <w:sz w:val="28"/>
          <w:szCs w:val="28"/>
          <w:highlight w:val="white"/>
        </w:rPr>
        <w:t> в некоторых вузах предусмотрено дополнительное вступительное испытание по иностранному языку.</w:t>
      </w:r>
    </w:p>
    <w:p w:rsidR="00D04345" w:rsidRPr="00D04345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D04345">
        <w:rPr>
          <w:color w:val="333333"/>
          <w:sz w:val="28"/>
          <w:szCs w:val="28"/>
          <w:highlight w:val="white"/>
        </w:rPr>
        <w:lastRenderedPageBreak/>
        <w:t xml:space="preserve">По результатам профессионального отбора проводится конкурс. Конкурсные списки в военных вузах отличаются </w:t>
      </w:r>
      <w:proofErr w:type="gramStart"/>
      <w:r w:rsidRPr="00D04345">
        <w:rPr>
          <w:color w:val="333333"/>
          <w:sz w:val="28"/>
          <w:szCs w:val="28"/>
          <w:highlight w:val="white"/>
        </w:rPr>
        <w:t>от</w:t>
      </w:r>
      <w:proofErr w:type="gramEnd"/>
      <w:r w:rsidRPr="00D04345">
        <w:rPr>
          <w:color w:val="333333"/>
          <w:sz w:val="28"/>
          <w:szCs w:val="28"/>
          <w:highlight w:val="white"/>
        </w:rPr>
        <w:t xml:space="preserve"> гражданских. В ходе всех проверок кандидаты делятся на категории профессиональной пригодности. Места распределяются в соответствии с этими категориями и баллами, которые суммируются по всем испытаниям. В первую очередь зачисляют кандидатов, имеющих особые права.</w:t>
      </w:r>
    </w:p>
    <w:p w:rsidR="00D04345" w:rsidRPr="002B62E1" w:rsidRDefault="00D04345" w:rsidP="002B62E1">
      <w:pPr>
        <w:spacing w:before="300" w:after="150"/>
        <w:jc w:val="center"/>
        <w:rPr>
          <w:b/>
          <w:color w:val="333333"/>
          <w:sz w:val="36"/>
          <w:szCs w:val="36"/>
          <w:highlight w:val="white"/>
        </w:rPr>
      </w:pPr>
      <w:r w:rsidRPr="002B62E1">
        <w:rPr>
          <w:b/>
          <w:color w:val="333333"/>
          <w:sz w:val="36"/>
          <w:szCs w:val="36"/>
          <w:highlight w:val="white"/>
        </w:rPr>
        <w:t>Индивидуальные достижения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При поступлении в военные вузы абитуриенты могут получить дополнительные конкурсные баллы за индивидуальные достижения:</w:t>
      </w:r>
    </w:p>
    <w:p w:rsidR="00D04345" w:rsidRPr="002B62E1" w:rsidRDefault="00D04345" w:rsidP="00D04345">
      <w:pPr>
        <w:numPr>
          <w:ilvl w:val="0"/>
          <w:numId w:val="10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наличие статуса чемпиона и призера Олимпийских игр, чемпиона мира, чемпиона Европы, победителя первенства мира, первенства Европы по видам спорта, включенным в программы Олимпийских игр;</w:t>
      </w:r>
    </w:p>
    <w:p w:rsidR="00D04345" w:rsidRPr="002B62E1" w:rsidRDefault="00D04345" w:rsidP="00D04345">
      <w:pPr>
        <w:numPr>
          <w:ilvl w:val="0"/>
          <w:numId w:val="10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 xml:space="preserve">наличие золотого или серебряного знака отличия Всероссийского </w:t>
      </w:r>
      <w:proofErr w:type="spellStart"/>
      <w:proofErr w:type="gramStart"/>
      <w:r w:rsidRPr="002B62E1">
        <w:rPr>
          <w:color w:val="333333"/>
          <w:sz w:val="28"/>
          <w:szCs w:val="28"/>
          <w:highlight w:val="white"/>
        </w:rPr>
        <w:t>физкультурно</w:t>
      </w:r>
      <w:proofErr w:type="spellEnd"/>
      <w:r w:rsidRPr="002B62E1">
        <w:rPr>
          <w:color w:val="333333"/>
          <w:sz w:val="28"/>
          <w:szCs w:val="28"/>
          <w:highlight w:val="white"/>
        </w:rPr>
        <w:t>- спортивного</w:t>
      </w:r>
      <w:proofErr w:type="gramEnd"/>
      <w:r w:rsidRPr="002B62E1">
        <w:rPr>
          <w:color w:val="333333"/>
          <w:sz w:val="28"/>
          <w:szCs w:val="28"/>
          <w:highlight w:val="white"/>
        </w:rPr>
        <w:t xml:space="preserve"> комплекса «Готов к труду и обороне» (ГТО) и удостоверения к нему установленного образца;</w:t>
      </w:r>
    </w:p>
    <w:p w:rsidR="00D04345" w:rsidRPr="002B62E1" w:rsidRDefault="00D04345" w:rsidP="00D04345">
      <w:pPr>
        <w:numPr>
          <w:ilvl w:val="0"/>
          <w:numId w:val="10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наличие аттестата о среднем общем образовании с отличием или аттестата о среднем общем образовании, содержащего сведения о награждении золотой или серебряной медалью, наличие диплома о среднем профессиональном образовании с отличием;</w:t>
      </w:r>
    </w:p>
    <w:p w:rsidR="00D04345" w:rsidRPr="002B62E1" w:rsidRDefault="00D04345" w:rsidP="00D04345">
      <w:pPr>
        <w:numPr>
          <w:ilvl w:val="0"/>
          <w:numId w:val="10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 xml:space="preserve">осуществление волонтерской (добровольческой) деятельности (если </w:t>
      </w:r>
      <w:proofErr w:type="gramStart"/>
      <w:r w:rsidRPr="002B62E1">
        <w:rPr>
          <w:color w:val="333333"/>
          <w:sz w:val="28"/>
          <w:szCs w:val="28"/>
          <w:highlight w:val="white"/>
        </w:rPr>
        <w:t>с даты завершения</w:t>
      </w:r>
      <w:proofErr w:type="gramEnd"/>
      <w:r w:rsidRPr="002B62E1">
        <w:rPr>
          <w:color w:val="333333"/>
          <w:sz w:val="28"/>
          <w:szCs w:val="28"/>
          <w:highlight w:val="white"/>
        </w:rP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четырех лет);</w:t>
      </w:r>
    </w:p>
    <w:p w:rsidR="00D04345" w:rsidRPr="002B62E1" w:rsidRDefault="00D04345" w:rsidP="00D04345">
      <w:pPr>
        <w:numPr>
          <w:ilvl w:val="0"/>
          <w:numId w:val="10"/>
        </w:numPr>
        <w:spacing w:after="150"/>
        <w:ind w:left="600" w:firstLine="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наличие итогового сочинения.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Порядок учета индивидуальных достижений, их перечень и количество баллов каждый вуз определяет самостоятельно. Эти сведения нужно уточнять в правилах приема на сайте учебного заведения.</w:t>
      </w:r>
    </w:p>
    <w:p w:rsidR="00D04345" w:rsidRPr="002B62E1" w:rsidRDefault="00D04345" w:rsidP="002B62E1">
      <w:pPr>
        <w:spacing w:before="300" w:after="150"/>
        <w:jc w:val="center"/>
        <w:rPr>
          <w:b/>
          <w:color w:val="333333"/>
          <w:sz w:val="36"/>
          <w:szCs w:val="36"/>
          <w:highlight w:val="white"/>
        </w:rPr>
      </w:pPr>
      <w:r w:rsidRPr="002B62E1">
        <w:rPr>
          <w:b/>
          <w:color w:val="333333"/>
          <w:sz w:val="36"/>
          <w:szCs w:val="36"/>
          <w:highlight w:val="white"/>
        </w:rPr>
        <w:t>Особенности учебы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Когда все испытания пройдены, кандидаты становятся курсантами. Этот статус соответствует статусу студента гражданского вуза.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Во время учебы основополагающими элементами жизни всех будущих офицеров являются распорядок, расписание и субординация.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Курсанты снимаются с воинского учета (они не подлежат общему призыву) и ставятся на специальный учет – зачисляются на действительную военную службу. Первые два года они проживают в казармах и помимо учебных занятий исполняют обязанности, традиционно входящие в понятие воинской службы. С третьего курса разрешается переселиться в общежитие или жить дома.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 xml:space="preserve">Студентам выписываются все виды </w:t>
      </w:r>
      <w:proofErr w:type="gramStart"/>
      <w:r w:rsidRPr="002B62E1">
        <w:rPr>
          <w:color w:val="333333"/>
          <w:sz w:val="28"/>
          <w:szCs w:val="28"/>
          <w:highlight w:val="white"/>
        </w:rPr>
        <w:t>довольствия</w:t>
      </w:r>
      <w:proofErr w:type="gramEnd"/>
      <w:r w:rsidRPr="002B62E1">
        <w:rPr>
          <w:color w:val="333333"/>
          <w:sz w:val="28"/>
          <w:szCs w:val="28"/>
          <w:highlight w:val="white"/>
        </w:rPr>
        <w:t xml:space="preserve"> и выдается обмундирование. Каникулы длятся две недели зимой и месяц летом.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lastRenderedPageBreak/>
        <w:t>Учебный процесс в военном в вузе отличается от гражданских учебных заведений. Помимо лекций и практических занятий, студенты проходят строевую, огневую и тактическую подготовку. </w:t>
      </w:r>
    </w:p>
    <w:p w:rsidR="00D04345" w:rsidRPr="002B62E1" w:rsidRDefault="00D04345" w:rsidP="00D04345">
      <w:pPr>
        <w:spacing w:after="150"/>
        <w:rPr>
          <w:color w:val="333333"/>
          <w:sz w:val="28"/>
          <w:szCs w:val="28"/>
          <w:highlight w:val="white"/>
        </w:rPr>
      </w:pPr>
      <w:r w:rsidRPr="002B62E1">
        <w:rPr>
          <w:color w:val="333333"/>
          <w:sz w:val="28"/>
          <w:szCs w:val="28"/>
          <w:highlight w:val="white"/>
        </w:rPr>
        <w:t>Выпускники покидают стены вуза в звании лейтенанта. В образовательных учреждениях Министерства обороны предусмотрено распределение и трудоустройство молодых специалистов. По окончании института выпускники обязаны отработать в военной сфере не менее 5 лет (согласно обязательному контракту на бюджетное военное обучение). Те, кто желает продолжить обучение, могут поступить в адъюнктуру или специализированные институты повышения квалификации.</w:t>
      </w:r>
    </w:p>
    <w:p w:rsidR="00926320" w:rsidRDefault="001B75CB">
      <w:pPr>
        <w:spacing w:before="90" w:after="210"/>
        <w:jc w:val="center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b/>
          <w:sz w:val="28"/>
          <w:highlight w:val="white"/>
        </w:rPr>
        <w:t>Информация для девушек</w:t>
      </w:r>
    </w:p>
    <w:p w:rsidR="00926320" w:rsidRDefault="003247C1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 В 2025</w:t>
      </w:r>
      <w:r w:rsidR="001B75CB">
        <w:rPr>
          <w:rFonts w:ascii="Times New Roman&quot;" w:hAnsi="Times New Roman&quot;"/>
          <w:sz w:val="28"/>
          <w:highlight w:val="white"/>
        </w:rPr>
        <w:t xml:space="preserve"> девушками комплектовались следующие военные образовательные учреждения высшего профессионального образования Министерства обороны РФ:</w:t>
      </w:r>
    </w:p>
    <w:p w:rsidR="00926320" w:rsidRDefault="003247C1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</w:t>
      </w:r>
      <w:r w:rsidR="001B75CB">
        <w:rPr>
          <w:rFonts w:ascii="Times New Roman&quot;" w:hAnsi="Times New Roman&quot;"/>
          <w:sz w:val="28"/>
          <w:highlight w:val="white"/>
        </w:rPr>
        <w:t>  1.Рязанское гвардейское высшее воздушно-десантное командное училище;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 2.Военно-морской институт – Морской корпус Петра Великого ВУНЦ ВМФ «Военно-морская академия» (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>. Санкт-Петербург);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 3. Военно-морской политехнический институт ВУНЦ ВМФ «Военно-морская академия» (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>. Санкт - Петербург);</w:t>
      </w:r>
    </w:p>
    <w:p w:rsidR="00926320" w:rsidRDefault="003247C1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</w:t>
      </w:r>
      <w:r w:rsidR="001B75CB">
        <w:rPr>
          <w:rFonts w:ascii="Times New Roman&quot;" w:hAnsi="Times New Roman&quot;"/>
          <w:sz w:val="28"/>
          <w:highlight w:val="white"/>
        </w:rPr>
        <w:t>4.Филиал ВУНЦ ВМФ «Военно-морская академия» в городе Калининграде;     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5. Военная академия воздушно-космической обороны имени Маршала Советского Союза Г.К. Жукова;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6. Военная академия связи имени Маршала Советского Союза С.М. Буденного (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>. Санкт - Петербург);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7. Военная академия материально-технического обеспечения</w:t>
      </w:r>
      <w:r w:rsidR="003247C1">
        <w:rPr>
          <w:rFonts w:ascii="Montserrat" w:hAnsi="Montserrat"/>
          <w:highlight w:val="white"/>
        </w:rPr>
        <w:t xml:space="preserve"> </w:t>
      </w:r>
      <w:r>
        <w:rPr>
          <w:rFonts w:ascii="Times New Roman&quot;" w:hAnsi="Times New Roman&quot;"/>
          <w:sz w:val="28"/>
          <w:highlight w:val="white"/>
        </w:rPr>
        <w:t xml:space="preserve">(филиал 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>. Вольск, Саратовской области);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8.Военно-медицинская академия имени С.М. Кирова (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>. Санкт–Петербург);         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9. Военная академия радиационной, химической и биологической защиты имени Маршала Советского Союза С.К. Тимошенко (г. Кострома).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10. Военная академия ракетных войск стратегического назначения имени Петра Великого (</w:t>
      </w:r>
      <w:proofErr w:type="gramStart"/>
      <w:r>
        <w:rPr>
          <w:rFonts w:ascii="Times New Roman&quot;" w:hAnsi="Times New Roman&quot;"/>
          <w:sz w:val="28"/>
          <w:highlight w:val="white"/>
        </w:rPr>
        <w:t>г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. </w:t>
      </w:r>
      <w:proofErr w:type="spellStart"/>
      <w:r>
        <w:rPr>
          <w:rFonts w:ascii="Times New Roman&quot;" w:hAnsi="Times New Roman&quot;"/>
          <w:sz w:val="28"/>
          <w:highlight w:val="white"/>
        </w:rPr>
        <w:t>Балашиха</w:t>
      </w:r>
      <w:proofErr w:type="spellEnd"/>
      <w:r>
        <w:rPr>
          <w:rFonts w:ascii="Times New Roman&quot;" w:hAnsi="Times New Roman&quot;"/>
          <w:sz w:val="28"/>
          <w:highlight w:val="white"/>
        </w:rPr>
        <w:t>).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На </w:t>
      </w:r>
      <w:r>
        <w:rPr>
          <w:rFonts w:ascii="Times New Roman&quot;" w:hAnsi="Times New Roman&quot;"/>
          <w:b/>
          <w:sz w:val="28"/>
          <w:highlight w:val="white"/>
        </w:rPr>
        <w:t>экзамен по физической подготовленности для девушек выносятся: наклоны туловища, бег на 100 метров, кросс на 1 км.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 Физическая подготовленность кандидатов оценивается в соответствии с Наставлением по физической подготовке в Вооруженных Силах Российской Федерации (НФП-2009), утвержденным приказом Министра обороны РФ от 21апреля 2009 г. №200, по 100 балльной    шкале по итогам всех трех элементов.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lastRenderedPageBreak/>
        <w:t>          Девушки</w:t>
      </w:r>
      <w:r>
        <w:rPr>
          <w:rFonts w:ascii="Times New Roman&quot;" w:hAnsi="Times New Roman&quot;"/>
          <w:b/>
          <w:sz w:val="28"/>
          <w:highlight w:val="white"/>
        </w:rPr>
        <w:t>,</w:t>
      </w:r>
      <w:r>
        <w:rPr>
          <w:rFonts w:ascii="Times New Roman&quot;" w:hAnsi="Times New Roman&quot;"/>
          <w:sz w:val="28"/>
          <w:highlight w:val="white"/>
        </w:rPr>
        <w:t> желающие поступать в военные училища, для формирования личного дела кандидата дополнительно представляют справку   от гинеколога.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          Отдельно хотелось бы рассказать о </w:t>
      </w:r>
      <w:r>
        <w:rPr>
          <w:rFonts w:ascii="Times New Roman&quot;" w:hAnsi="Times New Roman&quot;"/>
          <w:b/>
          <w:sz w:val="28"/>
          <w:highlight w:val="white"/>
        </w:rPr>
        <w:t>Краснодарском высшем военном училище имени генерала армии С.М. Штеменко.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Вышеуказанное военное училище готовит военных специалистов по защите информации для всех видов и родов войск Вооруженных сил РФ, главных и центральных управлений Министерства обороны РФ и других федеральных органов исполнительной власти.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В 2025 году К</w:t>
      </w:r>
      <w:r>
        <w:rPr>
          <w:rFonts w:ascii="Times New Roman&quot;" w:hAnsi="Times New Roman&quot;"/>
          <w:b/>
          <w:sz w:val="28"/>
          <w:highlight w:val="white"/>
        </w:rPr>
        <w:t>раснодарское высшее военное училище имени генерала армии С.М. Штеменко </w:t>
      </w:r>
      <w:r>
        <w:rPr>
          <w:rFonts w:ascii="Times New Roman&quot;" w:hAnsi="Times New Roman&quot;"/>
          <w:sz w:val="28"/>
          <w:highlight w:val="white"/>
        </w:rPr>
        <w:t xml:space="preserve">будет проводить отбор кандидатов для </w:t>
      </w:r>
      <w:proofErr w:type="gramStart"/>
      <w:r>
        <w:rPr>
          <w:rFonts w:ascii="Times New Roman&quot;" w:hAnsi="Times New Roman&quot;"/>
          <w:sz w:val="28"/>
          <w:highlight w:val="white"/>
        </w:rPr>
        <w:t>обучения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по военным профессиональным образовательным </w:t>
      </w:r>
      <w:r>
        <w:rPr>
          <w:rFonts w:ascii="Times New Roman&quot;" w:hAnsi="Times New Roman&quot;"/>
          <w:b/>
          <w:sz w:val="28"/>
          <w:highlight w:val="white"/>
        </w:rPr>
        <w:t>программам высшего образования по специальностям</w:t>
      </w:r>
      <w:r>
        <w:rPr>
          <w:rFonts w:ascii="Times New Roman&quot;" w:hAnsi="Times New Roman&quot;"/>
          <w:sz w:val="28"/>
          <w:highlight w:val="white"/>
        </w:rPr>
        <w:t>:</w:t>
      </w:r>
    </w:p>
    <w:p w:rsidR="00926320" w:rsidRDefault="001B75CB">
      <w:pPr>
        <w:numPr>
          <w:ilvl w:val="0"/>
          <w:numId w:val="11"/>
        </w:numPr>
        <w:spacing w:after="269"/>
        <w:ind w:left="600" w:firstLine="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b/>
          <w:sz w:val="28"/>
          <w:highlight w:val="white"/>
        </w:rPr>
        <w:t>Защита информации на объектах информатизации военного</w:t>
      </w:r>
      <w:r>
        <w:rPr>
          <w:rFonts w:ascii="Times New Roman&quot;" w:hAnsi="Times New Roman&quot;"/>
          <w:sz w:val="28"/>
          <w:highlight w:val="white"/>
        </w:rPr>
        <w:t> </w:t>
      </w:r>
      <w:r>
        <w:rPr>
          <w:rFonts w:ascii="Times New Roman&quot;" w:hAnsi="Times New Roman&quot;"/>
          <w:b/>
          <w:sz w:val="28"/>
          <w:highlight w:val="white"/>
        </w:rPr>
        <w:t>назначения</w:t>
      </w:r>
      <w:r>
        <w:rPr>
          <w:rFonts w:ascii="Times New Roman&quot;" w:hAnsi="Times New Roman&quot;"/>
          <w:sz w:val="28"/>
          <w:highlight w:val="white"/>
        </w:rPr>
        <w:t> (необходимые баллы ЕГЭ: русский язык-49, математика профильного уровня-39, по выбору 40, физика-39, предусмотрено дополнительное вступительное испытание);</w:t>
      </w:r>
    </w:p>
    <w:p w:rsidR="00926320" w:rsidRDefault="001B75CB">
      <w:pPr>
        <w:numPr>
          <w:ilvl w:val="0"/>
          <w:numId w:val="11"/>
        </w:numPr>
        <w:ind w:left="600" w:firstLine="0"/>
        <w:jc w:val="both"/>
        <w:rPr>
          <w:rFonts w:ascii="Montserrat" w:hAnsi="Montserrat"/>
          <w:highlight w:val="white"/>
        </w:rPr>
      </w:pPr>
      <w:proofErr w:type="gramStart"/>
      <w:r>
        <w:rPr>
          <w:rFonts w:ascii="Times New Roman&quot;" w:hAnsi="Times New Roman&quot;"/>
          <w:b/>
          <w:sz w:val="28"/>
          <w:highlight w:val="white"/>
        </w:rPr>
        <w:t>Управление персоналом </w:t>
      </w:r>
      <w:r>
        <w:rPr>
          <w:rFonts w:ascii="Times New Roman&quot;" w:hAnsi="Times New Roman&quot;"/>
          <w:sz w:val="28"/>
          <w:highlight w:val="white"/>
        </w:rPr>
        <w:t>(Вооруженные Силы РФ, другие войска, воинские формирования и приравненные к ним органы Российской Федерации (</w:t>
      </w:r>
      <w:r>
        <w:rPr>
          <w:rFonts w:ascii="Times New Roman&quot;" w:hAnsi="Times New Roman&quot;"/>
          <w:b/>
          <w:sz w:val="28"/>
          <w:highlight w:val="white"/>
        </w:rPr>
        <w:t>новая военная специальность - организационно-мобилизационная работа) (</w:t>
      </w:r>
      <w:r>
        <w:rPr>
          <w:rFonts w:ascii="Times New Roman&quot;" w:hAnsi="Times New Roman&quot;"/>
          <w:sz w:val="28"/>
          <w:highlight w:val="white"/>
        </w:rPr>
        <w:t>необходимые баллы ЕГЭ: русский язык-45, математика профильного уровня</w:t>
      </w:r>
      <w:r>
        <w:rPr>
          <w:rFonts w:ascii="Times New Roman&quot;" w:hAnsi="Times New Roman&quot;"/>
          <w:b/>
          <w:sz w:val="28"/>
          <w:highlight w:val="white"/>
        </w:rPr>
        <w:t> -</w:t>
      </w:r>
      <w:r>
        <w:rPr>
          <w:rFonts w:ascii="Times New Roman&quot;" w:hAnsi="Times New Roman&quot;"/>
          <w:sz w:val="28"/>
          <w:highlight w:val="white"/>
        </w:rPr>
        <w:t>33,  по выбору информатика и ИКТ-40 история 40).</w:t>
      </w:r>
      <w:proofErr w:type="gramEnd"/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В 2025 году К</w:t>
      </w:r>
      <w:r>
        <w:rPr>
          <w:rFonts w:ascii="Times New Roman&quot;" w:hAnsi="Times New Roman&quot;"/>
          <w:b/>
          <w:sz w:val="28"/>
          <w:highlight w:val="white"/>
        </w:rPr>
        <w:t>раснодарское высшее военное училище имени генерала армии С.М. Штеменко </w:t>
      </w:r>
      <w:r>
        <w:rPr>
          <w:rFonts w:ascii="Times New Roman&quot;" w:hAnsi="Times New Roman&quot;"/>
          <w:sz w:val="28"/>
          <w:highlight w:val="white"/>
        </w:rPr>
        <w:t xml:space="preserve">будет проводить отбор кандидатов для </w:t>
      </w:r>
      <w:proofErr w:type="gramStart"/>
      <w:r>
        <w:rPr>
          <w:rFonts w:ascii="Times New Roman&quot;" w:hAnsi="Times New Roman&quot;"/>
          <w:sz w:val="28"/>
          <w:highlight w:val="white"/>
        </w:rPr>
        <w:t>обучения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по военным профессиональным образовательным </w:t>
      </w:r>
      <w:r>
        <w:rPr>
          <w:rFonts w:ascii="Times New Roman&quot;" w:hAnsi="Times New Roman&quot;"/>
          <w:b/>
          <w:sz w:val="28"/>
          <w:highlight w:val="white"/>
        </w:rPr>
        <w:t>программам среднего образования по специальности: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1.</w:t>
      </w:r>
      <w:r>
        <w:rPr>
          <w:rFonts w:ascii="Times New Roman&quot;" w:hAnsi="Times New Roman&quot;"/>
          <w:b/>
          <w:sz w:val="28"/>
          <w:highlight w:val="white"/>
        </w:rPr>
        <w:t> Обеспечение информационной безопасности автоматизированных систем (срок обучения -2 года 10 месяцев).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При приеме на </w:t>
      </w:r>
      <w:proofErr w:type="gramStart"/>
      <w:r>
        <w:rPr>
          <w:rFonts w:ascii="Times New Roman&quot;" w:hAnsi="Times New Roman&quot;"/>
          <w:sz w:val="28"/>
          <w:highlight w:val="white"/>
        </w:rPr>
        <w:t>обучение по программам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со средней военно-специальной подготовкой учитываются результаты освоения кандидатами образовательной программы среднего общего образования на основании величины среднего балла аттестата о среднем общем образовании.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proofErr w:type="gramStart"/>
      <w:r>
        <w:rPr>
          <w:rFonts w:ascii="Times New Roman&quot;" w:hAnsi="Times New Roman&quot;"/>
          <w:sz w:val="28"/>
          <w:highlight w:val="white"/>
        </w:rPr>
        <w:t>В качестве кандидатов на поступление в военное училище для обучения курсантами по </w:t>
      </w:r>
      <w:r>
        <w:rPr>
          <w:rFonts w:ascii="Times New Roman&quot;" w:hAnsi="Times New Roman&quot;"/>
          <w:b/>
          <w:sz w:val="28"/>
          <w:highlight w:val="white"/>
        </w:rPr>
        <w:t>программам</w:t>
      </w:r>
      <w:proofErr w:type="gramEnd"/>
      <w:r>
        <w:rPr>
          <w:rFonts w:ascii="Times New Roman&quot;" w:hAnsi="Times New Roman&quot;"/>
          <w:b/>
          <w:sz w:val="28"/>
          <w:highlight w:val="white"/>
        </w:rPr>
        <w:t xml:space="preserve"> высшего образования</w:t>
      </w:r>
      <w:r>
        <w:rPr>
          <w:rFonts w:ascii="Times New Roman&quot;" w:hAnsi="Times New Roman&quot;"/>
          <w:sz w:val="28"/>
          <w:highlight w:val="white"/>
        </w:rPr>
        <w:t> рассматриваются граждане Российской Федерации: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имеющие документы государственного образца о среднем общем образовании или среднем профессиональном образовании, не проходившие военную службу в возрасте от 16 до 22 лет;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прошедшие военную службу и военнослужащие, проходящие военную службу по призыву до </w:t>
      </w:r>
      <w:proofErr w:type="gramStart"/>
      <w:r>
        <w:rPr>
          <w:rFonts w:ascii="Times New Roman&quot;" w:hAnsi="Times New Roman&quot;"/>
          <w:sz w:val="28"/>
          <w:highlight w:val="white"/>
        </w:rPr>
        <w:t>достижении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ими возраста 24 лет;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lastRenderedPageBreak/>
        <w:t xml:space="preserve">военнослужащие, проходящие военную службу по контракту до </w:t>
      </w:r>
      <w:proofErr w:type="gramStart"/>
      <w:r>
        <w:rPr>
          <w:rFonts w:ascii="Times New Roman&quot;" w:hAnsi="Times New Roman&quot;"/>
          <w:sz w:val="28"/>
          <w:highlight w:val="white"/>
        </w:rPr>
        <w:t>достижении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ими возраста 27 лет.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Лица, изъявившие желание поступать в военное училище подают заявление в военный комиссариат по месту жительства до 1 апреля года приема в вуз.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Профессиональный отбор кандидатов для зачисления в военное училище курсантами проводится приемной комиссией с 1 по 30 июля года поступления и включает:</w:t>
      </w:r>
    </w:p>
    <w:p w:rsidR="00926320" w:rsidRDefault="001B75CB">
      <w:pPr>
        <w:numPr>
          <w:ilvl w:val="0"/>
          <w:numId w:val="12"/>
        </w:numPr>
        <w:spacing w:after="269"/>
        <w:ind w:left="600" w:firstLine="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Определение годности кандидатов к поступлению в вуз по состоянию здоровья;</w:t>
      </w:r>
    </w:p>
    <w:p w:rsidR="00926320" w:rsidRDefault="001B75CB">
      <w:pPr>
        <w:numPr>
          <w:ilvl w:val="0"/>
          <w:numId w:val="12"/>
        </w:numPr>
        <w:spacing w:after="269"/>
        <w:ind w:left="600" w:firstLine="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обследования;</w:t>
      </w:r>
    </w:p>
    <w:p w:rsidR="00926320" w:rsidRDefault="001B75CB">
      <w:pPr>
        <w:numPr>
          <w:ilvl w:val="0"/>
          <w:numId w:val="12"/>
        </w:numPr>
        <w:ind w:left="600" w:firstLine="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Вступительные испытания, состоящие </w:t>
      </w:r>
      <w:proofErr w:type="gramStart"/>
      <w:r>
        <w:rPr>
          <w:rFonts w:ascii="Times New Roman&quot;" w:hAnsi="Times New Roman&quot;"/>
          <w:sz w:val="28"/>
          <w:highlight w:val="white"/>
        </w:rPr>
        <w:t>из</w:t>
      </w:r>
      <w:proofErr w:type="gramEnd"/>
      <w:r>
        <w:rPr>
          <w:rFonts w:ascii="Times New Roman&quot;" w:hAnsi="Times New Roman&quot;"/>
          <w:sz w:val="28"/>
          <w:highlight w:val="white"/>
        </w:rPr>
        <w:t>: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оценки уровня общеобразовательной подготовленности кандидатов;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оценки уровня физической подготовленности кандидатов.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proofErr w:type="gramStart"/>
      <w:r>
        <w:rPr>
          <w:rFonts w:ascii="Times New Roman&quot;" w:hAnsi="Times New Roman&quot;"/>
          <w:sz w:val="28"/>
          <w:highlight w:val="white"/>
        </w:rPr>
        <w:t>В качестве кандидатов на поступление в военное училище для обучения курсантами по </w:t>
      </w:r>
      <w:r>
        <w:rPr>
          <w:rFonts w:ascii="Times New Roman&quot;" w:hAnsi="Times New Roman&quot;"/>
          <w:b/>
          <w:sz w:val="28"/>
          <w:highlight w:val="white"/>
        </w:rPr>
        <w:t>программам</w:t>
      </w:r>
      <w:proofErr w:type="gramEnd"/>
      <w:r>
        <w:rPr>
          <w:rFonts w:ascii="Times New Roman&quot;" w:hAnsi="Times New Roman&quot;"/>
          <w:b/>
          <w:sz w:val="28"/>
          <w:highlight w:val="white"/>
        </w:rPr>
        <w:t xml:space="preserve"> среднего образования</w:t>
      </w:r>
      <w:r>
        <w:rPr>
          <w:rFonts w:ascii="Times New Roman&quot;" w:hAnsi="Times New Roman&quot;"/>
          <w:sz w:val="28"/>
          <w:highlight w:val="white"/>
        </w:rPr>
        <w:t> рассматриваются граждане Российской Федерации: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>имеющие документы государственного образца о среднем общем образовании не проходившие военную службу в возрасте от 16 до 22 лет;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прошедшие военную службу и военнослужащие, проходящие военную службу по призыву до </w:t>
      </w:r>
      <w:proofErr w:type="gramStart"/>
      <w:r>
        <w:rPr>
          <w:rFonts w:ascii="Times New Roman&quot;" w:hAnsi="Times New Roman&quot;"/>
          <w:sz w:val="28"/>
          <w:highlight w:val="white"/>
        </w:rPr>
        <w:t>достижении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ими возраста 24 лет;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военнослужащие, проходящие военную службу по контракту до </w:t>
      </w:r>
      <w:proofErr w:type="gramStart"/>
      <w:r>
        <w:rPr>
          <w:rFonts w:ascii="Times New Roman&quot;" w:hAnsi="Times New Roman&quot;"/>
          <w:sz w:val="28"/>
          <w:highlight w:val="white"/>
        </w:rPr>
        <w:t>достижении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ими возраста 30 лет.</w:t>
      </w:r>
    </w:p>
    <w:p w:rsidR="00926320" w:rsidRDefault="001B75CB">
      <w:pPr>
        <w:spacing w:before="90" w:after="210"/>
        <w:jc w:val="both"/>
        <w:rPr>
          <w:rFonts w:ascii="Montserrat" w:hAnsi="Montserrat"/>
          <w:highlight w:val="white"/>
        </w:rPr>
      </w:pPr>
      <w:r>
        <w:rPr>
          <w:rFonts w:ascii="Times New Roman&quot;" w:hAnsi="Times New Roman&quot;"/>
          <w:sz w:val="28"/>
          <w:highlight w:val="white"/>
        </w:rPr>
        <w:t xml:space="preserve">Лица, изъявившие желание поступать в военное училище для </w:t>
      </w:r>
      <w:proofErr w:type="gramStart"/>
      <w:r>
        <w:rPr>
          <w:rFonts w:ascii="Times New Roman&quot;" w:hAnsi="Times New Roman&quot;"/>
          <w:sz w:val="28"/>
          <w:highlight w:val="white"/>
        </w:rPr>
        <w:t>обучения по программам</w:t>
      </w:r>
      <w:proofErr w:type="gramEnd"/>
      <w:r>
        <w:rPr>
          <w:rFonts w:ascii="Times New Roman&quot;" w:hAnsi="Times New Roman&quot;"/>
          <w:sz w:val="28"/>
          <w:highlight w:val="white"/>
        </w:rPr>
        <w:t xml:space="preserve"> СПО подают заявление в военный комиссариат по месту жительства до 1 апреля года приема в вуз.</w:t>
      </w:r>
    </w:p>
    <w:p w:rsidR="00926320" w:rsidRDefault="00926320">
      <w:pPr>
        <w:tabs>
          <w:tab w:val="left" w:pos="5355"/>
        </w:tabs>
        <w:rPr>
          <w:b/>
          <w:sz w:val="20"/>
        </w:rPr>
      </w:pPr>
    </w:p>
    <w:sectPr w:rsidR="00926320" w:rsidSect="00926320">
      <w:pgSz w:w="11906" w:h="16838"/>
      <w:pgMar w:top="899" w:right="851" w:bottom="709" w:left="992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2A4"/>
    <w:multiLevelType w:val="multilevel"/>
    <w:tmpl w:val="F9B08F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84556E1"/>
    <w:multiLevelType w:val="multilevel"/>
    <w:tmpl w:val="951270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8AE07E2"/>
    <w:multiLevelType w:val="multilevel"/>
    <w:tmpl w:val="65782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D2B3882"/>
    <w:multiLevelType w:val="multilevel"/>
    <w:tmpl w:val="15E0A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8B3FF9"/>
    <w:multiLevelType w:val="multilevel"/>
    <w:tmpl w:val="EB9665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1740BA1"/>
    <w:multiLevelType w:val="multilevel"/>
    <w:tmpl w:val="916E8B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3AF2602"/>
    <w:multiLevelType w:val="multilevel"/>
    <w:tmpl w:val="AF8AF6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21756DE"/>
    <w:multiLevelType w:val="multilevel"/>
    <w:tmpl w:val="95684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64E4444B"/>
    <w:multiLevelType w:val="multilevel"/>
    <w:tmpl w:val="4D1EE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91106BD"/>
    <w:multiLevelType w:val="multilevel"/>
    <w:tmpl w:val="84D4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6A033FC7"/>
    <w:multiLevelType w:val="multilevel"/>
    <w:tmpl w:val="0CE4E6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6737D1D"/>
    <w:multiLevelType w:val="multilevel"/>
    <w:tmpl w:val="4764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767420C2"/>
    <w:multiLevelType w:val="multilevel"/>
    <w:tmpl w:val="B262C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B3B4EE9"/>
    <w:multiLevelType w:val="multilevel"/>
    <w:tmpl w:val="2A3CB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7E0905A3"/>
    <w:multiLevelType w:val="multilevel"/>
    <w:tmpl w:val="CCDA4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F1343FC"/>
    <w:multiLevelType w:val="multilevel"/>
    <w:tmpl w:val="94EE0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20"/>
    <w:rsid w:val="00031974"/>
    <w:rsid w:val="001B75CB"/>
    <w:rsid w:val="002B62E1"/>
    <w:rsid w:val="002F3B84"/>
    <w:rsid w:val="003247C1"/>
    <w:rsid w:val="00497818"/>
    <w:rsid w:val="004A0046"/>
    <w:rsid w:val="00566475"/>
    <w:rsid w:val="005D5A2B"/>
    <w:rsid w:val="00631A8F"/>
    <w:rsid w:val="00661AEF"/>
    <w:rsid w:val="007172F4"/>
    <w:rsid w:val="008F0948"/>
    <w:rsid w:val="00926320"/>
    <w:rsid w:val="00A946C0"/>
    <w:rsid w:val="00D04345"/>
    <w:rsid w:val="00EA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6320"/>
    <w:rPr>
      <w:sz w:val="24"/>
    </w:rPr>
  </w:style>
  <w:style w:type="paragraph" w:styleId="10">
    <w:name w:val="heading 1"/>
    <w:next w:val="a"/>
    <w:link w:val="11"/>
    <w:uiPriority w:val="9"/>
    <w:qFormat/>
    <w:rsid w:val="0092632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2"/>
    <w:uiPriority w:val="9"/>
    <w:qFormat/>
    <w:rsid w:val="0092632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632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632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632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6320"/>
    <w:rPr>
      <w:sz w:val="24"/>
    </w:rPr>
  </w:style>
  <w:style w:type="paragraph" w:styleId="20">
    <w:name w:val="toc 2"/>
    <w:next w:val="a"/>
    <w:link w:val="21"/>
    <w:uiPriority w:val="39"/>
    <w:rsid w:val="00926320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sid w:val="00926320"/>
    <w:rPr>
      <w:rFonts w:ascii="XO Thames" w:hAnsi="XO Thames"/>
      <w:sz w:val="28"/>
    </w:rPr>
  </w:style>
  <w:style w:type="paragraph" w:customStyle="1" w:styleId="51">
    <w:name w:val="Гиперссылка5"/>
    <w:link w:val="52"/>
    <w:rsid w:val="00926320"/>
    <w:rPr>
      <w:color w:val="0000FF"/>
      <w:u w:val="single"/>
    </w:rPr>
  </w:style>
  <w:style w:type="character" w:customStyle="1" w:styleId="52">
    <w:name w:val="Гиперссылка5"/>
    <w:link w:val="51"/>
    <w:rsid w:val="00926320"/>
    <w:rPr>
      <w:color w:val="0000FF"/>
      <w:u w:val="single"/>
    </w:rPr>
  </w:style>
  <w:style w:type="paragraph" w:customStyle="1" w:styleId="12">
    <w:name w:val="Обычный1"/>
    <w:link w:val="13"/>
    <w:rsid w:val="00926320"/>
    <w:rPr>
      <w:sz w:val="24"/>
    </w:rPr>
  </w:style>
  <w:style w:type="character" w:customStyle="1" w:styleId="13">
    <w:name w:val="Обычный1"/>
    <w:link w:val="12"/>
    <w:rsid w:val="00926320"/>
    <w:rPr>
      <w:sz w:val="24"/>
    </w:rPr>
  </w:style>
  <w:style w:type="paragraph" w:styleId="41">
    <w:name w:val="toc 4"/>
    <w:next w:val="a"/>
    <w:link w:val="42"/>
    <w:uiPriority w:val="39"/>
    <w:rsid w:val="009263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6320"/>
    <w:rPr>
      <w:rFonts w:ascii="XO Thames" w:hAnsi="XO Thames"/>
      <w:sz w:val="28"/>
    </w:rPr>
  </w:style>
  <w:style w:type="paragraph" w:customStyle="1" w:styleId="14">
    <w:name w:val="Обычный1"/>
    <w:link w:val="15"/>
    <w:rsid w:val="00926320"/>
    <w:rPr>
      <w:sz w:val="24"/>
    </w:rPr>
  </w:style>
  <w:style w:type="character" w:customStyle="1" w:styleId="15">
    <w:name w:val="Обычный1"/>
    <w:link w:val="14"/>
    <w:rsid w:val="00926320"/>
    <w:rPr>
      <w:sz w:val="24"/>
    </w:rPr>
  </w:style>
  <w:style w:type="paragraph" w:styleId="6">
    <w:name w:val="toc 6"/>
    <w:next w:val="a"/>
    <w:link w:val="60"/>
    <w:uiPriority w:val="39"/>
    <w:rsid w:val="0092632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632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2632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6320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  <w:rsid w:val="00926320"/>
  </w:style>
  <w:style w:type="character" w:customStyle="1" w:styleId="44">
    <w:name w:val="Основной шрифт абзаца4"/>
    <w:link w:val="43"/>
    <w:rsid w:val="00926320"/>
  </w:style>
  <w:style w:type="paragraph" w:customStyle="1" w:styleId="16">
    <w:name w:val="Основной шрифт абзаца1"/>
    <w:link w:val="17"/>
    <w:rsid w:val="00926320"/>
  </w:style>
  <w:style w:type="character" w:customStyle="1" w:styleId="17">
    <w:name w:val="Основной шрифт абзаца1"/>
    <w:link w:val="16"/>
    <w:rsid w:val="00926320"/>
  </w:style>
  <w:style w:type="paragraph" w:customStyle="1" w:styleId="210">
    <w:name w:val="Заголовок 2 Знак1"/>
    <w:link w:val="211"/>
    <w:rsid w:val="00926320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sid w:val="00926320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926320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sid w:val="00926320"/>
    <w:rPr>
      <w:color w:val="0000FF"/>
      <w:u w:val="single"/>
    </w:rPr>
  </w:style>
  <w:style w:type="character" w:customStyle="1" w:styleId="19">
    <w:name w:val="Гиперссылка1"/>
    <w:link w:val="18"/>
    <w:rsid w:val="00926320"/>
    <w:rPr>
      <w:color w:val="0000FF"/>
      <w:u w:val="single"/>
    </w:rPr>
  </w:style>
  <w:style w:type="paragraph" w:customStyle="1" w:styleId="61">
    <w:name w:val="Основной шрифт абзаца6"/>
    <w:link w:val="62"/>
    <w:rsid w:val="00926320"/>
  </w:style>
  <w:style w:type="character" w:customStyle="1" w:styleId="62">
    <w:name w:val="Основной шрифт абзаца6"/>
    <w:link w:val="61"/>
    <w:rsid w:val="00926320"/>
  </w:style>
  <w:style w:type="paragraph" w:customStyle="1" w:styleId="1a">
    <w:name w:val="Основной шрифт абзаца1"/>
    <w:link w:val="1b"/>
    <w:rsid w:val="00926320"/>
  </w:style>
  <w:style w:type="character" w:customStyle="1" w:styleId="1b">
    <w:name w:val="Основной шрифт абзаца1"/>
    <w:link w:val="1a"/>
    <w:rsid w:val="00926320"/>
  </w:style>
  <w:style w:type="paragraph" w:styleId="a3">
    <w:name w:val="List Paragraph"/>
    <w:basedOn w:val="a"/>
    <w:link w:val="a4"/>
    <w:rsid w:val="0092632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26320"/>
  </w:style>
  <w:style w:type="paragraph" w:customStyle="1" w:styleId="63">
    <w:name w:val="Гиперссылка6"/>
    <w:link w:val="64"/>
    <w:rsid w:val="00926320"/>
    <w:rPr>
      <w:color w:val="0000FF"/>
      <w:u w:val="single"/>
    </w:rPr>
  </w:style>
  <w:style w:type="character" w:customStyle="1" w:styleId="64">
    <w:name w:val="Гиперссылка6"/>
    <w:link w:val="63"/>
    <w:rsid w:val="00926320"/>
    <w:rPr>
      <w:color w:val="0000FF"/>
      <w:u w:val="single"/>
    </w:rPr>
  </w:style>
  <w:style w:type="paragraph" w:customStyle="1" w:styleId="53">
    <w:name w:val="Основной шрифт абзаца5"/>
    <w:link w:val="54"/>
    <w:rsid w:val="00926320"/>
  </w:style>
  <w:style w:type="character" w:customStyle="1" w:styleId="54">
    <w:name w:val="Основной шрифт абзаца5"/>
    <w:link w:val="53"/>
    <w:rsid w:val="00926320"/>
  </w:style>
  <w:style w:type="paragraph" w:customStyle="1" w:styleId="23">
    <w:name w:val="Основной шрифт абзаца2"/>
    <w:link w:val="24"/>
    <w:rsid w:val="00926320"/>
  </w:style>
  <w:style w:type="character" w:customStyle="1" w:styleId="24">
    <w:name w:val="Основной шрифт абзаца2"/>
    <w:link w:val="23"/>
    <w:rsid w:val="00926320"/>
  </w:style>
  <w:style w:type="paragraph" w:customStyle="1" w:styleId="1c">
    <w:name w:val="Обычный1"/>
    <w:link w:val="1d"/>
    <w:rsid w:val="00926320"/>
    <w:rPr>
      <w:sz w:val="24"/>
    </w:rPr>
  </w:style>
  <w:style w:type="character" w:customStyle="1" w:styleId="1d">
    <w:name w:val="Обычный1"/>
    <w:link w:val="1c"/>
    <w:rsid w:val="00926320"/>
    <w:rPr>
      <w:sz w:val="24"/>
    </w:rPr>
  </w:style>
  <w:style w:type="paragraph" w:customStyle="1" w:styleId="31">
    <w:name w:val="Основной шрифт абзаца3"/>
    <w:link w:val="1e"/>
    <w:rsid w:val="00926320"/>
  </w:style>
  <w:style w:type="paragraph" w:customStyle="1" w:styleId="1e">
    <w:name w:val="Обычный1"/>
    <w:link w:val="1f"/>
    <w:rsid w:val="00926320"/>
    <w:rPr>
      <w:sz w:val="24"/>
    </w:rPr>
  </w:style>
  <w:style w:type="character" w:customStyle="1" w:styleId="1f">
    <w:name w:val="Обычный1"/>
    <w:link w:val="1e"/>
    <w:rsid w:val="00926320"/>
    <w:rPr>
      <w:sz w:val="24"/>
    </w:rPr>
  </w:style>
  <w:style w:type="paragraph" w:customStyle="1" w:styleId="32">
    <w:name w:val="Основной шрифт абзаца3"/>
    <w:link w:val="33"/>
    <w:rsid w:val="00926320"/>
  </w:style>
  <w:style w:type="character" w:customStyle="1" w:styleId="33">
    <w:name w:val="Основной шрифт абзаца3"/>
    <w:link w:val="32"/>
    <w:rsid w:val="00926320"/>
  </w:style>
  <w:style w:type="paragraph" w:customStyle="1" w:styleId="45">
    <w:name w:val="Гиперссылка4"/>
    <w:link w:val="46"/>
    <w:rsid w:val="00926320"/>
    <w:rPr>
      <w:color w:val="0000FF"/>
      <w:u w:val="single"/>
    </w:rPr>
  </w:style>
  <w:style w:type="character" w:customStyle="1" w:styleId="46">
    <w:name w:val="Гиперссылка4"/>
    <w:link w:val="45"/>
    <w:rsid w:val="00926320"/>
    <w:rPr>
      <w:color w:val="0000FF"/>
      <w:u w:val="single"/>
    </w:rPr>
  </w:style>
  <w:style w:type="paragraph" w:customStyle="1" w:styleId="55">
    <w:name w:val="Гиперссылка5"/>
    <w:link w:val="56"/>
    <w:rsid w:val="00926320"/>
    <w:rPr>
      <w:color w:val="0000FF"/>
      <w:u w:val="single"/>
    </w:rPr>
  </w:style>
  <w:style w:type="character" w:customStyle="1" w:styleId="56">
    <w:name w:val="Гиперссылка5"/>
    <w:link w:val="55"/>
    <w:rsid w:val="00926320"/>
    <w:rPr>
      <w:color w:val="0000FF"/>
      <w:u w:val="single"/>
    </w:rPr>
  </w:style>
  <w:style w:type="paragraph" w:customStyle="1" w:styleId="25">
    <w:name w:val="Гиперссылка2"/>
    <w:link w:val="26"/>
    <w:rsid w:val="00926320"/>
    <w:rPr>
      <w:color w:val="0000FF"/>
      <w:u w:val="single"/>
    </w:rPr>
  </w:style>
  <w:style w:type="character" w:customStyle="1" w:styleId="26">
    <w:name w:val="Гиперссылка2"/>
    <w:link w:val="25"/>
    <w:rsid w:val="00926320"/>
    <w:rPr>
      <w:color w:val="0000FF"/>
      <w:u w:val="single"/>
    </w:rPr>
  </w:style>
  <w:style w:type="paragraph" w:customStyle="1" w:styleId="1f0">
    <w:name w:val="Обычный1"/>
    <w:link w:val="1f1"/>
    <w:rsid w:val="00926320"/>
    <w:rPr>
      <w:sz w:val="24"/>
    </w:rPr>
  </w:style>
  <w:style w:type="character" w:customStyle="1" w:styleId="1f1">
    <w:name w:val="Обычный1"/>
    <w:link w:val="1f0"/>
    <w:rsid w:val="00926320"/>
    <w:rPr>
      <w:sz w:val="24"/>
    </w:rPr>
  </w:style>
  <w:style w:type="paragraph" w:customStyle="1" w:styleId="47">
    <w:name w:val="Гиперссылка4"/>
    <w:link w:val="48"/>
    <w:rsid w:val="00926320"/>
    <w:rPr>
      <w:color w:val="0000FF"/>
      <w:u w:val="single"/>
    </w:rPr>
  </w:style>
  <w:style w:type="character" w:customStyle="1" w:styleId="48">
    <w:name w:val="Гиперссылка4"/>
    <w:link w:val="47"/>
    <w:rsid w:val="00926320"/>
    <w:rPr>
      <w:color w:val="0000FF"/>
      <w:u w:val="single"/>
    </w:rPr>
  </w:style>
  <w:style w:type="paragraph" w:customStyle="1" w:styleId="1f2">
    <w:name w:val="Основной шрифт абзаца1"/>
    <w:link w:val="1f3"/>
    <w:rsid w:val="00926320"/>
  </w:style>
  <w:style w:type="character" w:customStyle="1" w:styleId="1f3">
    <w:name w:val="Основной шрифт абзаца1"/>
    <w:link w:val="1f2"/>
    <w:rsid w:val="00926320"/>
  </w:style>
  <w:style w:type="paragraph" w:customStyle="1" w:styleId="34">
    <w:name w:val="Основной шрифт абзаца3"/>
    <w:link w:val="35"/>
    <w:rsid w:val="00926320"/>
  </w:style>
  <w:style w:type="character" w:customStyle="1" w:styleId="35">
    <w:name w:val="Основной шрифт абзаца3"/>
    <w:link w:val="34"/>
    <w:rsid w:val="00926320"/>
  </w:style>
  <w:style w:type="paragraph" w:customStyle="1" w:styleId="1f4">
    <w:name w:val="Обычный1"/>
    <w:link w:val="1f5"/>
    <w:rsid w:val="00926320"/>
    <w:rPr>
      <w:sz w:val="24"/>
    </w:rPr>
  </w:style>
  <w:style w:type="character" w:customStyle="1" w:styleId="1f5">
    <w:name w:val="Обычный1"/>
    <w:link w:val="1f4"/>
    <w:rsid w:val="00926320"/>
    <w:rPr>
      <w:sz w:val="24"/>
    </w:rPr>
  </w:style>
  <w:style w:type="paragraph" w:customStyle="1" w:styleId="27">
    <w:name w:val="Гиперссылка2"/>
    <w:link w:val="28"/>
    <w:rsid w:val="00926320"/>
    <w:rPr>
      <w:color w:val="0000FF"/>
      <w:u w:val="single"/>
    </w:rPr>
  </w:style>
  <w:style w:type="character" w:customStyle="1" w:styleId="28">
    <w:name w:val="Гиперссылка2"/>
    <w:link w:val="27"/>
    <w:rsid w:val="00926320"/>
    <w:rPr>
      <w:color w:val="0000FF"/>
      <w:u w:val="single"/>
    </w:rPr>
  </w:style>
  <w:style w:type="paragraph" w:customStyle="1" w:styleId="1f6">
    <w:name w:val="Обычный1"/>
    <w:link w:val="1f7"/>
    <w:rsid w:val="00926320"/>
    <w:rPr>
      <w:sz w:val="24"/>
    </w:rPr>
  </w:style>
  <w:style w:type="character" w:customStyle="1" w:styleId="1f7">
    <w:name w:val="Обычный1"/>
    <w:link w:val="1f6"/>
    <w:rsid w:val="00926320"/>
    <w:rPr>
      <w:sz w:val="24"/>
    </w:rPr>
  </w:style>
  <w:style w:type="paragraph" w:customStyle="1" w:styleId="36">
    <w:name w:val="Гиперссылка3"/>
    <w:link w:val="37"/>
    <w:rsid w:val="00926320"/>
    <w:rPr>
      <w:color w:val="0000FF"/>
      <w:u w:val="single"/>
    </w:rPr>
  </w:style>
  <w:style w:type="character" w:customStyle="1" w:styleId="37">
    <w:name w:val="Гиперссылка3"/>
    <w:link w:val="36"/>
    <w:rsid w:val="00926320"/>
    <w:rPr>
      <w:color w:val="0000FF"/>
      <w:u w:val="single"/>
    </w:rPr>
  </w:style>
  <w:style w:type="paragraph" w:customStyle="1" w:styleId="1f8">
    <w:name w:val="Основной шрифт абзаца1"/>
    <w:link w:val="1f9"/>
    <w:rsid w:val="00926320"/>
  </w:style>
  <w:style w:type="character" w:customStyle="1" w:styleId="1f9">
    <w:name w:val="Основной шрифт абзаца1"/>
    <w:link w:val="1f8"/>
    <w:rsid w:val="00926320"/>
  </w:style>
  <w:style w:type="paragraph" w:customStyle="1" w:styleId="1fa">
    <w:name w:val="Обычный1"/>
    <w:link w:val="1fb"/>
    <w:rsid w:val="00926320"/>
    <w:rPr>
      <w:sz w:val="24"/>
    </w:rPr>
  </w:style>
  <w:style w:type="character" w:customStyle="1" w:styleId="1fb">
    <w:name w:val="Обычный1"/>
    <w:link w:val="1fa"/>
    <w:rsid w:val="00926320"/>
    <w:rPr>
      <w:sz w:val="24"/>
    </w:rPr>
  </w:style>
  <w:style w:type="paragraph" w:styleId="38">
    <w:name w:val="toc 3"/>
    <w:next w:val="a"/>
    <w:link w:val="39"/>
    <w:uiPriority w:val="39"/>
    <w:rsid w:val="00926320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sid w:val="00926320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926320"/>
  </w:style>
  <w:style w:type="character" w:customStyle="1" w:styleId="4a">
    <w:name w:val="Основной шрифт абзаца4"/>
    <w:link w:val="49"/>
    <w:rsid w:val="00926320"/>
  </w:style>
  <w:style w:type="paragraph" w:customStyle="1" w:styleId="1fc">
    <w:name w:val="Основной шрифт абзаца1"/>
    <w:link w:val="1fd"/>
    <w:rsid w:val="00926320"/>
  </w:style>
  <w:style w:type="character" w:customStyle="1" w:styleId="1fd">
    <w:name w:val="Основной шрифт абзаца1"/>
    <w:link w:val="1fc"/>
    <w:rsid w:val="00926320"/>
  </w:style>
  <w:style w:type="paragraph" w:customStyle="1" w:styleId="29">
    <w:name w:val="Гиперссылка2"/>
    <w:link w:val="2a"/>
    <w:rsid w:val="00926320"/>
    <w:rPr>
      <w:color w:val="0000FF"/>
      <w:u w:val="single"/>
    </w:rPr>
  </w:style>
  <w:style w:type="character" w:customStyle="1" w:styleId="2a">
    <w:name w:val="Гиперссылка2"/>
    <w:link w:val="29"/>
    <w:rsid w:val="00926320"/>
    <w:rPr>
      <w:color w:val="0000FF"/>
      <w:u w:val="single"/>
    </w:rPr>
  </w:style>
  <w:style w:type="paragraph" w:customStyle="1" w:styleId="2b">
    <w:name w:val="Заголовок 2 Знак"/>
    <w:link w:val="2c"/>
    <w:rsid w:val="00926320"/>
    <w:rPr>
      <w:rFonts w:ascii="XO Thames" w:hAnsi="XO Thames"/>
      <w:b/>
      <w:sz w:val="28"/>
    </w:rPr>
  </w:style>
  <w:style w:type="character" w:customStyle="1" w:styleId="2c">
    <w:name w:val="Заголовок 2 Знак"/>
    <w:link w:val="2b"/>
    <w:rsid w:val="00926320"/>
    <w:rPr>
      <w:rFonts w:ascii="XO Thames" w:hAnsi="XO Thames"/>
      <w:b/>
      <w:sz w:val="28"/>
    </w:rPr>
  </w:style>
  <w:style w:type="paragraph" w:customStyle="1" w:styleId="4b">
    <w:name w:val="Основной шрифт абзаца4"/>
    <w:link w:val="4c"/>
    <w:rsid w:val="00926320"/>
  </w:style>
  <w:style w:type="character" w:customStyle="1" w:styleId="4c">
    <w:name w:val="Основной шрифт абзаца4"/>
    <w:link w:val="4b"/>
    <w:rsid w:val="00926320"/>
  </w:style>
  <w:style w:type="paragraph" w:customStyle="1" w:styleId="57">
    <w:name w:val="Гиперссылка5"/>
    <w:link w:val="58"/>
    <w:rsid w:val="00926320"/>
    <w:rPr>
      <w:color w:val="0000FF"/>
      <w:u w:val="single"/>
    </w:rPr>
  </w:style>
  <w:style w:type="character" w:customStyle="1" w:styleId="58">
    <w:name w:val="Гиперссылка5"/>
    <w:link w:val="57"/>
    <w:rsid w:val="00926320"/>
    <w:rPr>
      <w:color w:val="0000FF"/>
      <w:u w:val="single"/>
    </w:rPr>
  </w:style>
  <w:style w:type="character" w:customStyle="1" w:styleId="50">
    <w:name w:val="Заголовок 5 Знак"/>
    <w:link w:val="5"/>
    <w:rsid w:val="00926320"/>
    <w:rPr>
      <w:rFonts w:ascii="XO Thames" w:hAnsi="XO Thames"/>
      <w:b/>
      <w:sz w:val="22"/>
    </w:rPr>
  </w:style>
  <w:style w:type="paragraph" w:customStyle="1" w:styleId="1fe">
    <w:name w:val="Обычный1"/>
    <w:link w:val="1ff"/>
    <w:rsid w:val="00926320"/>
    <w:rPr>
      <w:sz w:val="24"/>
    </w:rPr>
  </w:style>
  <w:style w:type="character" w:customStyle="1" w:styleId="1ff">
    <w:name w:val="Обычный1"/>
    <w:link w:val="1fe"/>
    <w:rsid w:val="00926320"/>
    <w:rPr>
      <w:sz w:val="24"/>
    </w:rPr>
  </w:style>
  <w:style w:type="paragraph" w:customStyle="1" w:styleId="1ff0">
    <w:name w:val="Обычный1"/>
    <w:link w:val="1ff1"/>
    <w:rsid w:val="00926320"/>
    <w:rPr>
      <w:sz w:val="24"/>
    </w:rPr>
  </w:style>
  <w:style w:type="character" w:customStyle="1" w:styleId="1ff1">
    <w:name w:val="Обычный1"/>
    <w:link w:val="1ff0"/>
    <w:rsid w:val="00926320"/>
    <w:rPr>
      <w:sz w:val="24"/>
    </w:rPr>
  </w:style>
  <w:style w:type="character" w:customStyle="1" w:styleId="11">
    <w:name w:val="Заголовок 1 Знак"/>
    <w:link w:val="10"/>
    <w:rsid w:val="00926320"/>
    <w:rPr>
      <w:rFonts w:ascii="XO Thames" w:hAnsi="XO Thames"/>
      <w:b/>
      <w:sz w:val="32"/>
    </w:rPr>
  </w:style>
  <w:style w:type="paragraph" w:customStyle="1" w:styleId="71">
    <w:name w:val="Гиперссылка7"/>
    <w:link w:val="a5"/>
    <w:rsid w:val="00926320"/>
    <w:rPr>
      <w:color w:val="0000FF"/>
      <w:u w:val="single"/>
    </w:rPr>
  </w:style>
  <w:style w:type="character" w:styleId="a5">
    <w:name w:val="Hyperlink"/>
    <w:link w:val="71"/>
    <w:rsid w:val="00926320"/>
    <w:rPr>
      <w:color w:val="0000FF"/>
      <w:u w:val="single"/>
    </w:rPr>
  </w:style>
  <w:style w:type="paragraph" w:customStyle="1" w:styleId="Footnote">
    <w:name w:val="Footnote"/>
    <w:link w:val="Footnote0"/>
    <w:rsid w:val="0092632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26320"/>
    <w:rPr>
      <w:rFonts w:ascii="XO Thames" w:hAnsi="XO Thames"/>
      <w:sz w:val="22"/>
    </w:rPr>
  </w:style>
  <w:style w:type="paragraph" w:styleId="1ff2">
    <w:name w:val="toc 1"/>
    <w:next w:val="a"/>
    <w:link w:val="1ff3"/>
    <w:uiPriority w:val="39"/>
    <w:rsid w:val="00926320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sid w:val="00926320"/>
    <w:rPr>
      <w:rFonts w:ascii="XO Thames" w:hAnsi="XO Thames"/>
      <w:b/>
      <w:sz w:val="28"/>
    </w:rPr>
  </w:style>
  <w:style w:type="paragraph" w:customStyle="1" w:styleId="1ff4">
    <w:name w:val="Обычный1"/>
    <w:link w:val="1ff5"/>
    <w:rsid w:val="00926320"/>
    <w:rPr>
      <w:sz w:val="24"/>
    </w:rPr>
  </w:style>
  <w:style w:type="character" w:customStyle="1" w:styleId="1ff5">
    <w:name w:val="Обычный1"/>
    <w:link w:val="1ff4"/>
    <w:rsid w:val="00926320"/>
    <w:rPr>
      <w:sz w:val="24"/>
    </w:rPr>
  </w:style>
  <w:style w:type="paragraph" w:customStyle="1" w:styleId="3a">
    <w:name w:val="Гиперссылка3"/>
    <w:link w:val="3b"/>
    <w:rsid w:val="00926320"/>
    <w:rPr>
      <w:color w:val="0000FF"/>
      <w:u w:val="single"/>
    </w:rPr>
  </w:style>
  <w:style w:type="character" w:customStyle="1" w:styleId="3b">
    <w:name w:val="Гиперссылка3"/>
    <w:link w:val="3a"/>
    <w:rsid w:val="00926320"/>
    <w:rPr>
      <w:color w:val="0000FF"/>
      <w:u w:val="single"/>
    </w:rPr>
  </w:style>
  <w:style w:type="paragraph" w:customStyle="1" w:styleId="HeaderandFooter">
    <w:name w:val="Header and Footer"/>
    <w:link w:val="HeaderandFooter0"/>
    <w:rsid w:val="0092632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26320"/>
    <w:rPr>
      <w:rFonts w:ascii="XO Thames" w:hAnsi="XO Thames"/>
    </w:rPr>
  </w:style>
  <w:style w:type="paragraph" w:styleId="9">
    <w:name w:val="toc 9"/>
    <w:next w:val="a"/>
    <w:link w:val="90"/>
    <w:uiPriority w:val="39"/>
    <w:rsid w:val="0092632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6320"/>
    <w:rPr>
      <w:rFonts w:ascii="XO Thames" w:hAnsi="XO Thames"/>
      <w:sz w:val="28"/>
    </w:rPr>
  </w:style>
  <w:style w:type="paragraph" w:customStyle="1" w:styleId="1ff6">
    <w:name w:val="Обычный1"/>
    <w:link w:val="1ff7"/>
    <w:rsid w:val="00926320"/>
    <w:rPr>
      <w:sz w:val="24"/>
    </w:rPr>
  </w:style>
  <w:style w:type="character" w:customStyle="1" w:styleId="1ff7">
    <w:name w:val="Обычный1"/>
    <w:link w:val="1ff6"/>
    <w:rsid w:val="00926320"/>
    <w:rPr>
      <w:sz w:val="24"/>
    </w:rPr>
  </w:style>
  <w:style w:type="paragraph" w:customStyle="1" w:styleId="1ff8">
    <w:name w:val="Гиперссылка1"/>
    <w:link w:val="1ff9"/>
    <w:rsid w:val="00926320"/>
    <w:rPr>
      <w:color w:val="0000FF"/>
      <w:u w:val="single"/>
    </w:rPr>
  </w:style>
  <w:style w:type="character" w:customStyle="1" w:styleId="1ff9">
    <w:name w:val="Гиперссылка1"/>
    <w:link w:val="1ff8"/>
    <w:rsid w:val="00926320"/>
    <w:rPr>
      <w:color w:val="0000FF"/>
      <w:u w:val="single"/>
    </w:rPr>
  </w:style>
  <w:style w:type="paragraph" w:styleId="8">
    <w:name w:val="toc 8"/>
    <w:next w:val="a"/>
    <w:link w:val="80"/>
    <w:uiPriority w:val="39"/>
    <w:rsid w:val="0092632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6320"/>
    <w:rPr>
      <w:rFonts w:ascii="XO Thames" w:hAnsi="XO Thames"/>
      <w:sz w:val="28"/>
    </w:rPr>
  </w:style>
  <w:style w:type="paragraph" w:customStyle="1" w:styleId="1ffa">
    <w:name w:val="Основной шрифт абзаца1"/>
    <w:link w:val="1ffb"/>
    <w:rsid w:val="00926320"/>
  </w:style>
  <w:style w:type="character" w:customStyle="1" w:styleId="1ffb">
    <w:name w:val="Основной шрифт абзаца1"/>
    <w:link w:val="1ffa"/>
    <w:rsid w:val="00926320"/>
  </w:style>
  <w:style w:type="paragraph" w:customStyle="1" w:styleId="1ffc">
    <w:name w:val="Обычный1"/>
    <w:link w:val="1ffd"/>
    <w:rsid w:val="00926320"/>
    <w:rPr>
      <w:sz w:val="24"/>
    </w:rPr>
  </w:style>
  <w:style w:type="character" w:customStyle="1" w:styleId="1ffd">
    <w:name w:val="Обычный1"/>
    <w:link w:val="1ffc"/>
    <w:rsid w:val="00926320"/>
    <w:rPr>
      <w:sz w:val="24"/>
    </w:rPr>
  </w:style>
  <w:style w:type="paragraph" w:customStyle="1" w:styleId="3c">
    <w:name w:val="Гиперссылка3"/>
    <w:link w:val="3d"/>
    <w:rsid w:val="00926320"/>
    <w:rPr>
      <w:color w:val="0000FF"/>
      <w:u w:val="single"/>
    </w:rPr>
  </w:style>
  <w:style w:type="character" w:customStyle="1" w:styleId="3d">
    <w:name w:val="Гиперссылка3"/>
    <w:link w:val="3c"/>
    <w:rsid w:val="00926320"/>
    <w:rPr>
      <w:color w:val="0000FF"/>
      <w:u w:val="single"/>
    </w:rPr>
  </w:style>
  <w:style w:type="paragraph" w:customStyle="1" w:styleId="1ffe">
    <w:name w:val="Обычный1"/>
    <w:link w:val="1fff"/>
    <w:rsid w:val="00926320"/>
    <w:rPr>
      <w:sz w:val="24"/>
    </w:rPr>
  </w:style>
  <w:style w:type="character" w:customStyle="1" w:styleId="1fff">
    <w:name w:val="Обычный1"/>
    <w:link w:val="1ffe"/>
    <w:rsid w:val="00926320"/>
    <w:rPr>
      <w:sz w:val="24"/>
    </w:rPr>
  </w:style>
  <w:style w:type="paragraph" w:customStyle="1" w:styleId="1fff0">
    <w:name w:val="Обычный1"/>
    <w:link w:val="1fff1"/>
    <w:rsid w:val="00926320"/>
    <w:rPr>
      <w:sz w:val="24"/>
    </w:rPr>
  </w:style>
  <w:style w:type="character" w:customStyle="1" w:styleId="1fff1">
    <w:name w:val="Обычный1"/>
    <w:link w:val="1fff0"/>
    <w:rsid w:val="00926320"/>
    <w:rPr>
      <w:sz w:val="24"/>
    </w:rPr>
  </w:style>
  <w:style w:type="paragraph" w:customStyle="1" w:styleId="1fff2">
    <w:name w:val="Гиперссылка1"/>
    <w:link w:val="1fff3"/>
    <w:rsid w:val="00926320"/>
    <w:rPr>
      <w:color w:val="0000FF"/>
      <w:u w:val="single"/>
    </w:rPr>
  </w:style>
  <w:style w:type="character" w:customStyle="1" w:styleId="1fff3">
    <w:name w:val="Гиперссылка1"/>
    <w:link w:val="1fff2"/>
    <w:rsid w:val="00926320"/>
    <w:rPr>
      <w:color w:val="0000FF"/>
      <w:u w:val="single"/>
    </w:rPr>
  </w:style>
  <w:style w:type="paragraph" w:customStyle="1" w:styleId="4d">
    <w:name w:val="Гиперссылка4"/>
    <w:link w:val="4e"/>
    <w:rsid w:val="00926320"/>
    <w:rPr>
      <w:color w:val="0000FF"/>
      <w:u w:val="single"/>
    </w:rPr>
  </w:style>
  <w:style w:type="character" w:customStyle="1" w:styleId="4e">
    <w:name w:val="Гиперссылка4"/>
    <w:link w:val="4d"/>
    <w:rsid w:val="00926320"/>
    <w:rPr>
      <w:color w:val="0000FF"/>
      <w:u w:val="single"/>
    </w:rPr>
  </w:style>
  <w:style w:type="paragraph" w:styleId="59">
    <w:name w:val="toc 5"/>
    <w:next w:val="a"/>
    <w:link w:val="5a"/>
    <w:uiPriority w:val="39"/>
    <w:rsid w:val="00926320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926320"/>
    <w:rPr>
      <w:rFonts w:ascii="XO Thames" w:hAnsi="XO Thames"/>
      <w:sz w:val="28"/>
    </w:rPr>
  </w:style>
  <w:style w:type="paragraph" w:customStyle="1" w:styleId="1fff4">
    <w:name w:val="Обычный1"/>
    <w:link w:val="1fff5"/>
    <w:rsid w:val="00926320"/>
    <w:rPr>
      <w:sz w:val="24"/>
    </w:rPr>
  </w:style>
  <w:style w:type="character" w:customStyle="1" w:styleId="1fff5">
    <w:name w:val="Обычный1"/>
    <w:link w:val="1fff4"/>
    <w:rsid w:val="00926320"/>
    <w:rPr>
      <w:sz w:val="24"/>
    </w:rPr>
  </w:style>
  <w:style w:type="paragraph" w:customStyle="1" w:styleId="1fff6">
    <w:name w:val="Обычный1"/>
    <w:link w:val="1fff7"/>
    <w:rsid w:val="00926320"/>
    <w:rPr>
      <w:sz w:val="24"/>
    </w:rPr>
  </w:style>
  <w:style w:type="character" w:customStyle="1" w:styleId="1fff7">
    <w:name w:val="Обычный1"/>
    <w:link w:val="1fff6"/>
    <w:rsid w:val="00926320"/>
    <w:rPr>
      <w:sz w:val="24"/>
    </w:rPr>
  </w:style>
  <w:style w:type="paragraph" w:customStyle="1" w:styleId="5b">
    <w:name w:val="Основной шрифт абзаца5"/>
    <w:link w:val="5c"/>
    <w:rsid w:val="00926320"/>
  </w:style>
  <w:style w:type="character" w:customStyle="1" w:styleId="5c">
    <w:name w:val="Основной шрифт абзаца5"/>
    <w:link w:val="5b"/>
    <w:rsid w:val="00926320"/>
  </w:style>
  <w:style w:type="paragraph" w:styleId="a6">
    <w:name w:val="Subtitle"/>
    <w:basedOn w:val="a"/>
    <w:next w:val="a"/>
    <w:link w:val="a7"/>
    <w:uiPriority w:val="11"/>
    <w:qFormat/>
    <w:rsid w:val="00926320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1"/>
    <w:link w:val="a6"/>
    <w:rsid w:val="00926320"/>
    <w:rPr>
      <w:rFonts w:ascii="Cambria" w:hAnsi="Cambria"/>
    </w:rPr>
  </w:style>
  <w:style w:type="paragraph" w:customStyle="1" w:styleId="2d">
    <w:name w:val="Гиперссылка2"/>
    <w:link w:val="2e"/>
    <w:rsid w:val="00926320"/>
    <w:rPr>
      <w:color w:val="0000FF"/>
      <w:u w:val="single"/>
    </w:rPr>
  </w:style>
  <w:style w:type="character" w:customStyle="1" w:styleId="2e">
    <w:name w:val="Гиперссылка2"/>
    <w:link w:val="2d"/>
    <w:rsid w:val="00926320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92632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92632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26320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926320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926320"/>
    <w:rPr>
      <w:rFonts w:ascii="Tahoma" w:hAnsi="Tahoma"/>
      <w:sz w:val="16"/>
    </w:rPr>
  </w:style>
  <w:style w:type="paragraph" w:customStyle="1" w:styleId="2f">
    <w:name w:val="Основной шрифт абзаца2"/>
    <w:link w:val="2f0"/>
    <w:rsid w:val="00926320"/>
  </w:style>
  <w:style w:type="character" w:customStyle="1" w:styleId="2f0">
    <w:name w:val="Основной шрифт абзаца2"/>
    <w:link w:val="2f"/>
    <w:rsid w:val="00926320"/>
  </w:style>
  <w:style w:type="character" w:customStyle="1" w:styleId="22">
    <w:name w:val="Заголовок 2 Знак2"/>
    <w:link w:val="2"/>
    <w:rsid w:val="00926320"/>
    <w:rPr>
      <w:rFonts w:ascii="XO Thames" w:hAnsi="XO Thames"/>
      <w:b/>
      <w:sz w:val="28"/>
    </w:rPr>
  </w:style>
  <w:style w:type="paragraph" w:customStyle="1" w:styleId="1fff8">
    <w:name w:val="Основной шрифт абзаца1"/>
    <w:link w:val="1fff9"/>
    <w:rsid w:val="00926320"/>
  </w:style>
  <w:style w:type="character" w:customStyle="1" w:styleId="1fff9">
    <w:name w:val="Основной шрифт абзаца1"/>
    <w:link w:val="1fff8"/>
    <w:rsid w:val="00926320"/>
  </w:style>
  <w:style w:type="table" w:styleId="ac">
    <w:name w:val="Table Grid"/>
    <w:basedOn w:val="a1"/>
    <w:rsid w:val="00926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uzopedia.ru/spec/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uzopedia.ru/spec/185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76D6-FDE2-499F-9CB5-0B3B04D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2025-08-27T01:41:00Z</cp:lastPrinted>
  <dcterms:created xsi:type="dcterms:W3CDTF">2025-08-27T01:17:00Z</dcterms:created>
  <dcterms:modified xsi:type="dcterms:W3CDTF">2025-08-28T06:38:00Z</dcterms:modified>
</cp:coreProperties>
</file>