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C4" w:rsidRDefault="008B14C4" w:rsidP="00C326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8B14C4" w:rsidRDefault="008B14C4" w:rsidP="00C326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«Концертмейстерский класс»</w:t>
      </w:r>
    </w:p>
    <w:p w:rsidR="008B14C4" w:rsidRDefault="008B14C4" w:rsidP="00C326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14C4" w:rsidRPr="00F97615" w:rsidRDefault="008B14C4" w:rsidP="00C326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7615">
        <w:rPr>
          <w:rFonts w:ascii="Times New Roman" w:hAnsi="Times New Roman"/>
          <w:b/>
          <w:sz w:val="28"/>
          <w:szCs w:val="28"/>
        </w:rPr>
        <w:t xml:space="preserve">Характеристика учебного предмета, его место </w:t>
      </w:r>
    </w:p>
    <w:p w:rsidR="008B14C4" w:rsidRPr="00F97615" w:rsidRDefault="008B14C4" w:rsidP="00C326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7615">
        <w:rPr>
          <w:rFonts w:ascii="Times New Roman" w:hAnsi="Times New Roman"/>
          <w:b/>
          <w:sz w:val="28"/>
          <w:szCs w:val="28"/>
        </w:rPr>
        <w:t>и роль в образовательном процессе</w:t>
      </w:r>
      <w:r w:rsidRPr="00F97615">
        <w:rPr>
          <w:rFonts w:ascii="Times New Roman" w:hAnsi="Times New Roman"/>
          <w:sz w:val="28"/>
          <w:szCs w:val="28"/>
        </w:rPr>
        <w:t xml:space="preserve"> </w:t>
      </w:r>
    </w:p>
    <w:p w:rsidR="008B14C4" w:rsidRPr="00770B88" w:rsidRDefault="008B14C4" w:rsidP="00C32677">
      <w:pPr>
        <w:pStyle w:val="ListParagraph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Программа учебного предм</w:t>
      </w:r>
      <w:r>
        <w:rPr>
          <w:sz w:val="28"/>
          <w:szCs w:val="28"/>
          <w:lang w:val="ru-RU"/>
        </w:rPr>
        <w:t xml:space="preserve">ета «Концертмейстерский класс» </w:t>
      </w:r>
      <w:r w:rsidRPr="00770B88">
        <w:rPr>
          <w:sz w:val="28"/>
          <w:szCs w:val="28"/>
          <w:lang w:val="ru-RU"/>
        </w:rPr>
        <w:t>разработана на основе и с учетом федеральных государственных требований к дополнительной  предпрофессиональной  общ</w:t>
      </w:r>
      <w:r>
        <w:rPr>
          <w:sz w:val="28"/>
          <w:szCs w:val="28"/>
          <w:lang w:val="ru-RU"/>
        </w:rPr>
        <w:t xml:space="preserve">еобразовательной  программе  в области музыкального искусства </w:t>
      </w:r>
      <w:r w:rsidRPr="00770B88">
        <w:rPr>
          <w:sz w:val="28"/>
          <w:szCs w:val="28"/>
          <w:lang w:val="ru-RU"/>
        </w:rPr>
        <w:t>«Фортепиано».</w:t>
      </w:r>
    </w:p>
    <w:p w:rsidR="008B14C4" w:rsidRPr="00770B88" w:rsidRDefault="008B14C4" w:rsidP="00C32677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Учебный предмет "Концертмейстерский класс" направлен на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приобретение навыков аккомпанирования, чтения с листа и транспонирования; на развитие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самостоятельности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в данных видах деятельности.</w:t>
      </w:r>
    </w:p>
    <w:p w:rsidR="008B14C4" w:rsidRPr="00770B88" w:rsidRDefault="008B14C4" w:rsidP="00C32677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:rsidR="008B14C4" w:rsidRPr="00770B88" w:rsidRDefault="008B14C4" w:rsidP="00C32677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>Цели</w:t>
      </w:r>
      <w:r w:rsidRPr="00770B88">
        <w:rPr>
          <w:rFonts w:ascii="Times New Roman" w:hAnsi="Times New Roman"/>
          <w:sz w:val="28"/>
          <w:szCs w:val="28"/>
          <w:lang w:val="ru-RU"/>
        </w:rPr>
        <w:t>:</w:t>
      </w:r>
    </w:p>
    <w:p w:rsidR="008B14C4" w:rsidRPr="00770B88" w:rsidRDefault="008B14C4" w:rsidP="00C32677">
      <w:pPr>
        <w:pStyle w:val="NoSpacing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0B88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музыкального исполнительства;</w:t>
      </w:r>
    </w:p>
    <w:p w:rsidR="008B14C4" w:rsidRPr="00770B88" w:rsidRDefault="008B14C4" w:rsidP="00C32677">
      <w:pPr>
        <w:pStyle w:val="NoSpacing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0B88"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ансамбле.</w:t>
      </w:r>
    </w:p>
    <w:p w:rsidR="008B14C4" w:rsidRPr="00770B88" w:rsidRDefault="008B14C4" w:rsidP="00C32677">
      <w:pPr>
        <w:pStyle w:val="Body1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</w:rPr>
        <w:t>Задачи</w:t>
      </w:r>
      <w:r w:rsidRPr="00770B88">
        <w:rPr>
          <w:rFonts w:ascii="Times New Roman" w:hAnsi="Times New Roman"/>
          <w:sz w:val="28"/>
          <w:szCs w:val="28"/>
        </w:rPr>
        <w:t>:</w:t>
      </w:r>
    </w:p>
    <w:p w:rsidR="008B14C4" w:rsidRPr="00770B88" w:rsidRDefault="008B14C4" w:rsidP="00C32677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формирование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:rsidR="008B14C4" w:rsidRPr="00770B88" w:rsidRDefault="008B14C4" w:rsidP="00C32677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развитие интереса к совместному музыкальному творчеству;</w:t>
      </w:r>
    </w:p>
    <w:p w:rsidR="008B14C4" w:rsidRPr="00770B88" w:rsidRDefault="008B14C4" w:rsidP="00C32677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слышать все произведение в целом, чувствовать солиста и поддерживать все его творческие замыслы;</w:t>
      </w:r>
    </w:p>
    <w:p w:rsidR="008B14C4" w:rsidRPr="00770B88" w:rsidRDefault="008B14C4" w:rsidP="00C32677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следить не только за партией фортепиано, но и за партией солиста;</w:t>
      </w:r>
    </w:p>
    <w:p w:rsidR="008B14C4" w:rsidRPr="00770B88" w:rsidRDefault="008B14C4" w:rsidP="00C32677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звукоизвлечения и др.) исполнительства; </w:t>
      </w:r>
    </w:p>
    <w:p w:rsidR="008B14C4" w:rsidRPr="00770B88" w:rsidRDefault="008B14C4" w:rsidP="00C32677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навыки работы над звуковым балансом в работе с солистом;</w:t>
      </w:r>
    </w:p>
    <w:p w:rsidR="008B14C4" w:rsidRPr="00770B88" w:rsidRDefault="008B14C4" w:rsidP="00C32677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приобретение навыков самостоятельной работы и чтения с листа нетрудного текста с солистом;</w:t>
      </w:r>
    </w:p>
    <w:p w:rsidR="008B14C4" w:rsidRPr="00770B88" w:rsidRDefault="008B14C4" w:rsidP="00C32677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приобретение опыта совместной творческой деятельности и опыта публичных выступлений;</w:t>
      </w:r>
    </w:p>
    <w:p w:rsidR="008B14C4" w:rsidRPr="00BD66FB" w:rsidRDefault="008B14C4" w:rsidP="00C32677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учреждениях, реализующих  образовательные программы в области музыкального исполнительства.</w:t>
      </w:r>
    </w:p>
    <w:p w:rsidR="008B14C4" w:rsidRPr="00BD66FB" w:rsidRDefault="008B14C4" w:rsidP="00C32677">
      <w:pPr>
        <w:pStyle w:val="Body1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BD66F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Срок реализации учебного предмета </w:t>
      </w:r>
    </w:p>
    <w:p w:rsidR="008B14C4" w:rsidRPr="00770B88" w:rsidRDefault="008B14C4" w:rsidP="00C32677">
      <w:pPr>
        <w:pStyle w:val="Body1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BD66FB">
        <w:rPr>
          <w:rFonts w:ascii="Times New Roman" w:hAnsi="Times New Roman"/>
          <w:b/>
          <w:color w:val="auto"/>
          <w:sz w:val="28"/>
          <w:szCs w:val="28"/>
          <w:lang w:val="ru-RU"/>
        </w:rPr>
        <w:t>«Концертмейстерский класс»</w:t>
      </w:r>
    </w:p>
    <w:p w:rsidR="008B14C4" w:rsidRDefault="008B14C4" w:rsidP="00C32677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Срок реализации учебного предмета "Концертмейстерский класс " по 8- летнему учебному плану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составляет пол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года  -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второе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 полугодие 8 класса.</w:t>
      </w:r>
    </w:p>
    <w:p w:rsidR="008B14C4" w:rsidRDefault="008B14C4" w:rsidP="00C32677">
      <w:pPr>
        <w:pStyle w:val="Body1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BD66FB">
        <w:rPr>
          <w:rFonts w:ascii="Times New Roman" w:hAnsi="Times New Roman"/>
          <w:b/>
          <w:sz w:val="28"/>
          <w:szCs w:val="28"/>
          <w:lang w:val="ru-RU"/>
        </w:rPr>
        <w:t>Форма проведения учебных аудиторных занятий</w:t>
      </w:r>
    </w:p>
    <w:p w:rsidR="008B14C4" w:rsidRDefault="008B14C4" w:rsidP="00C32677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770B88">
        <w:rPr>
          <w:rFonts w:ascii="Times New Roman" w:hAnsi="Times New Roman"/>
          <w:sz w:val="28"/>
          <w:szCs w:val="28"/>
          <w:lang w:val="ru-RU"/>
        </w:rPr>
        <w:t>ндивидуальная</w:t>
      </w:r>
      <w:r>
        <w:rPr>
          <w:rFonts w:ascii="Times New Roman" w:hAnsi="Times New Roman"/>
          <w:sz w:val="28"/>
          <w:szCs w:val="28"/>
          <w:lang w:val="ru-RU"/>
        </w:rPr>
        <w:t xml:space="preserve"> форма</w:t>
      </w:r>
      <w:r w:rsidRPr="00770B88">
        <w:rPr>
          <w:rFonts w:ascii="Times New Roman" w:hAnsi="Times New Roman"/>
          <w:sz w:val="28"/>
          <w:szCs w:val="28"/>
          <w:lang w:val="ru-RU"/>
        </w:rPr>
        <w:t>, предлагае</w:t>
      </w:r>
      <w:r>
        <w:rPr>
          <w:rFonts w:ascii="Times New Roman" w:hAnsi="Times New Roman"/>
          <w:sz w:val="28"/>
          <w:szCs w:val="28"/>
          <w:lang w:val="ru-RU"/>
        </w:rPr>
        <w:t>мая продолжительность урока - 40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минут.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Реализация учебного предмета "Концертмейстерский класс" предполагает привлечение иллюстраторов (вокалистов, инструменталистов). </w:t>
      </w:r>
    </w:p>
    <w:p w:rsidR="008B14C4" w:rsidRPr="00BD66FB" w:rsidRDefault="008B14C4" w:rsidP="00C32677">
      <w:pPr>
        <w:pStyle w:val="ListParagraph"/>
        <w:tabs>
          <w:tab w:val="left" w:pos="993"/>
        </w:tabs>
        <w:spacing w:line="276" w:lineRule="auto"/>
        <w:ind w:left="709"/>
        <w:jc w:val="center"/>
        <w:rPr>
          <w:b/>
          <w:sz w:val="28"/>
          <w:szCs w:val="28"/>
          <w:lang w:val="ru-RU"/>
        </w:rPr>
      </w:pPr>
      <w:r w:rsidRPr="00BD66FB">
        <w:rPr>
          <w:b/>
          <w:sz w:val="28"/>
          <w:szCs w:val="28"/>
          <w:lang w:val="ru-RU"/>
        </w:rPr>
        <w:t>Методы обучения</w:t>
      </w:r>
    </w:p>
    <w:p w:rsidR="008B14C4" w:rsidRPr="00770B88" w:rsidRDefault="008B14C4" w:rsidP="00C32677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8B14C4" w:rsidRPr="00770B88" w:rsidRDefault="008B14C4" w:rsidP="00C32677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8B14C4" w:rsidRPr="00770B88" w:rsidRDefault="008B14C4" w:rsidP="00C32677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8B14C4" w:rsidRDefault="008B14C4" w:rsidP="00C32677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8B14C4" w:rsidRPr="00B6553D" w:rsidRDefault="008B14C4" w:rsidP="00C32677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553D">
        <w:rPr>
          <w:rFonts w:ascii="Times New Roman" w:hAnsi="Times New Roman"/>
          <w:sz w:val="28"/>
          <w:szCs w:val="28"/>
          <w:lang w:val="ru-RU"/>
        </w:rPr>
        <w:t>Индивидуальная форма обучения позволяет найти более точный и  психологически верный подход к каждому ученику и выбрать наиболее подходящий метод обучения.</w:t>
      </w:r>
    </w:p>
    <w:p w:rsidR="008B14C4" w:rsidRPr="00BD66FB" w:rsidRDefault="008B14C4" w:rsidP="00C32677">
      <w:pPr>
        <w:spacing w:after="0"/>
        <w:ind w:left="21"/>
        <w:jc w:val="center"/>
        <w:rPr>
          <w:rFonts w:ascii="Times New Roman" w:hAnsi="Times New Roman"/>
          <w:b/>
          <w:sz w:val="28"/>
          <w:szCs w:val="28"/>
        </w:rPr>
      </w:pPr>
      <w:r w:rsidRPr="00BD66FB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8B14C4" w:rsidRPr="00BD66FB" w:rsidRDefault="008B14C4" w:rsidP="00C326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6FB">
        <w:rPr>
          <w:rFonts w:ascii="Times New Roman" w:hAnsi="Times New Roman"/>
          <w:sz w:val="28"/>
          <w:szCs w:val="28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:rsidR="008B14C4" w:rsidRPr="00BD66FB" w:rsidRDefault="008B14C4" w:rsidP="00C32677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 xml:space="preserve">знание основного концертмейстерского репертуара (вокального и инструментального); </w:t>
      </w:r>
    </w:p>
    <w:p w:rsidR="008B14C4" w:rsidRPr="00BD66FB" w:rsidRDefault="008B14C4" w:rsidP="00C32677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>знание основных принципов аккомпанирования солисту;</w:t>
      </w:r>
    </w:p>
    <w:p w:rsidR="008B14C4" w:rsidRPr="00BD66FB" w:rsidRDefault="008B14C4" w:rsidP="00C32677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:rsidR="008B14C4" w:rsidRPr="00BD66FB" w:rsidRDefault="008B14C4" w:rsidP="00C32677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>умение аккомпанировать солистам несложные музыкальные произведения, в том числе с транспонированием;</w:t>
      </w:r>
    </w:p>
    <w:p w:rsidR="008B14C4" w:rsidRPr="00BD66FB" w:rsidRDefault="008B14C4" w:rsidP="00C32677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>умение создавать условия, необходимые для раскрытия исполнительских</w:t>
      </w:r>
    </w:p>
    <w:p w:rsidR="008B14C4" w:rsidRPr="00BD66FB" w:rsidRDefault="008B14C4" w:rsidP="00C32677">
      <w:pPr>
        <w:pStyle w:val="Body1"/>
        <w:numPr>
          <w:ilvl w:val="1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 xml:space="preserve">возможностей солиста; </w:t>
      </w:r>
    </w:p>
    <w:p w:rsidR="008B14C4" w:rsidRPr="00BD66FB" w:rsidRDefault="008B14C4" w:rsidP="00C32677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 xml:space="preserve">умение разбираться в тематическом материале исполняемого произведения с учетом характера каждой партии; </w:t>
      </w:r>
    </w:p>
    <w:p w:rsidR="008B14C4" w:rsidRPr="00BD66FB" w:rsidRDefault="008B14C4" w:rsidP="00C32677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D66FB">
        <w:rPr>
          <w:rFonts w:ascii="Times New Roman" w:hAnsi="Times New Roman"/>
          <w:color w:val="auto"/>
          <w:sz w:val="28"/>
          <w:szCs w:val="28"/>
          <w:lang w:val="ru-RU"/>
        </w:rPr>
        <w:t xml:space="preserve">навыки по разучиванию с солистом его репертуара; </w:t>
      </w:r>
    </w:p>
    <w:p w:rsidR="008B14C4" w:rsidRPr="00BD66FB" w:rsidRDefault="008B14C4" w:rsidP="00C32677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 xml:space="preserve">наличие первичного практического опыта репетиционно-концертной  деятельности в качестве концертмейстера. </w:t>
      </w:r>
    </w:p>
    <w:p w:rsidR="008B14C4" w:rsidRPr="00BD66FB" w:rsidRDefault="008B14C4" w:rsidP="00C32677">
      <w:pPr>
        <w:pStyle w:val="NoSpacing"/>
        <w:widowControl/>
        <w:tabs>
          <w:tab w:val="left" w:pos="43"/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6FB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8B14C4" w:rsidRPr="00BD66FB" w:rsidRDefault="008B14C4" w:rsidP="00C32677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 xml:space="preserve">Оценка качества занятий по учебному предмету включает в себя текущий контроль и промежуточную аттестацию. </w:t>
      </w:r>
    </w:p>
    <w:p w:rsidR="008B14C4" w:rsidRPr="00BD66FB" w:rsidRDefault="008B14C4" w:rsidP="00C32677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8B14C4" w:rsidRPr="00770B88" w:rsidRDefault="008B14C4" w:rsidP="00C32677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По завершении изучения учебного предмета "Концертмейстерский класс"  проводится промежуточная аттестация с оценкой, которая заносится в свидетельство об окончании образовательного учреждения.  Содержание промежуточной аттестации и условия ее проведения разрабатываются образовательным учреждением самостоятельно. </w:t>
      </w:r>
    </w:p>
    <w:p w:rsidR="008B14C4" w:rsidRDefault="008B14C4" w:rsidP="00C32677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0B88"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 выставляется оценка по </w:t>
      </w:r>
      <w:r w:rsidRPr="00770B88">
        <w:rPr>
          <w:rFonts w:ascii="Times New Roman" w:hAnsi="Times New Roman" w:cs="Times New Roman"/>
          <w:color w:val="auto"/>
          <w:sz w:val="28"/>
          <w:szCs w:val="28"/>
        </w:rPr>
        <w:t>пятибалльной</w:t>
      </w:r>
      <w:r w:rsidRPr="00770B8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шкале.</w:t>
      </w:r>
    </w:p>
    <w:p w:rsidR="008B14C4" w:rsidRDefault="008B14C4" w:rsidP="00C32677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14C4" w:rsidRPr="00BD66FB" w:rsidRDefault="008B14C4" w:rsidP="00C32677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8B14C4" w:rsidRPr="00BD66FB" w:rsidRDefault="008B14C4" w:rsidP="00C32677">
      <w:pPr>
        <w:rPr>
          <w:rFonts w:ascii="Times New Roman" w:hAnsi="Times New Roman"/>
        </w:rPr>
      </w:pPr>
    </w:p>
    <w:p w:rsidR="008B14C4" w:rsidRDefault="008B14C4"/>
    <w:sectPr w:rsidR="008B14C4" w:rsidSect="00D9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6EF1"/>
    <w:multiLevelType w:val="hybridMultilevel"/>
    <w:tmpl w:val="EA6A7E74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25908"/>
    <w:multiLevelType w:val="hybridMultilevel"/>
    <w:tmpl w:val="8962FA30"/>
    <w:lvl w:ilvl="0" w:tplc="1E7AB35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9D67FA"/>
    <w:multiLevelType w:val="hybridMultilevel"/>
    <w:tmpl w:val="55066324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75D37"/>
    <w:multiLevelType w:val="hybridMultilevel"/>
    <w:tmpl w:val="873C688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677"/>
    <w:rsid w:val="002B1F20"/>
    <w:rsid w:val="003B4143"/>
    <w:rsid w:val="006672C5"/>
    <w:rsid w:val="00770B88"/>
    <w:rsid w:val="008B14C4"/>
    <w:rsid w:val="00B6553D"/>
    <w:rsid w:val="00BC0EF6"/>
    <w:rsid w:val="00BD66FB"/>
    <w:rsid w:val="00C32677"/>
    <w:rsid w:val="00D93216"/>
    <w:rsid w:val="00F9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uiPriority w:val="99"/>
    <w:rsid w:val="00C32677"/>
    <w:pPr>
      <w:suppressAutoHyphens/>
    </w:pPr>
    <w:rPr>
      <w:rFonts w:ascii="Helvetica" w:hAnsi="Helvetica"/>
      <w:color w:val="000000"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99"/>
    <w:qFormat/>
    <w:rsid w:val="00C32677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paragraph" w:styleId="NoSpacing">
    <w:name w:val="No Spacing"/>
    <w:uiPriority w:val="99"/>
    <w:qFormat/>
    <w:rsid w:val="00C32677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725</Words>
  <Characters>4135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2023-03-13T07:32:00Z</dcterms:created>
  <dcterms:modified xsi:type="dcterms:W3CDTF">2024-09-30T07:18:00Z</dcterms:modified>
</cp:coreProperties>
</file>