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EC" w:rsidRDefault="004634EC" w:rsidP="00481F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634EC" w:rsidRDefault="004634EC" w:rsidP="00481F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«Специальность и чтение с листа»</w:t>
      </w:r>
    </w:p>
    <w:p w:rsidR="004634EC" w:rsidRDefault="004634EC" w:rsidP="00481F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34EC" w:rsidRPr="00650E13" w:rsidRDefault="004634EC" w:rsidP="00650E13">
      <w:pPr>
        <w:pStyle w:val="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13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634EC" w:rsidRPr="00650E13" w:rsidRDefault="004634EC" w:rsidP="00650E13">
      <w:pPr>
        <w:pStyle w:val="1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Программа учебного предмета «Специальность» по виду инструмента «скрипка», далее – «Специальность (скрипка)»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инструменты».</w:t>
      </w:r>
    </w:p>
    <w:p w:rsidR="004634EC" w:rsidRPr="00650E13" w:rsidRDefault="004634EC" w:rsidP="00650E13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>Учебный предмет «Специальность (скрипка)» направлен на приобретение детьми знаний, умений и навыков игры на скрипке, получение ими художественного образования, а также на эстетическое воспитание и духовно-нравственное развитие ученика.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 xml:space="preserve">Скрипка является не только сольным инструментом, но ансамблевым и оркестровым. Поэтому, владея игрой на данном инструменте, учащийся имеет возможность соприкоснуться с лучшими образцами музыкальной культуры в различных жанрах. В классе ансамбля или оркестра учащийся оказывается вовлеченным в процесс коллективного музицирования, используя знания, умения и навыки, полученные в классе по специальности. 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0E13">
        <w:rPr>
          <w:rFonts w:ascii="Times New Roman" w:hAnsi="Times New Roman"/>
          <w:b/>
          <w:bCs/>
          <w:sz w:val="28"/>
          <w:szCs w:val="28"/>
        </w:rPr>
        <w:t>Цель</w:t>
      </w:r>
      <w:r w:rsidRPr="00650E13">
        <w:rPr>
          <w:rFonts w:ascii="Times New Roman" w:hAnsi="Times New Roman"/>
          <w:bCs/>
          <w:sz w:val="28"/>
          <w:szCs w:val="28"/>
        </w:rPr>
        <w:t xml:space="preserve">: </w:t>
      </w:r>
      <w:r w:rsidRPr="00650E13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скрипичного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4634EC" w:rsidRPr="00650E13" w:rsidRDefault="004634EC" w:rsidP="00650E13">
      <w:pPr>
        <w:spacing w:after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50E13">
        <w:rPr>
          <w:rFonts w:ascii="Times New Roman" w:hAnsi="Times New Roman"/>
          <w:b/>
          <w:sz w:val="28"/>
          <w:szCs w:val="28"/>
        </w:rPr>
        <w:t>Задачи:</w:t>
      </w:r>
    </w:p>
    <w:p w:rsidR="004634EC" w:rsidRPr="00650E13" w:rsidRDefault="004634EC" w:rsidP="00650E13">
      <w:pPr>
        <w:pStyle w:val="NoSpacing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0E13">
        <w:rPr>
          <w:rFonts w:ascii="Times New Roman" w:hAnsi="Times New Roman" w:cs="Times New Roman"/>
          <w:color w:val="auto"/>
          <w:sz w:val="28"/>
          <w:szCs w:val="28"/>
        </w:rPr>
        <w:t>формирование у обучающихся комплекса исполнительских навыков, позволяющих воспринимать, осваивать и исполнять на скрипке произведения различных жанров и форм в соответствии с ФГТ;</w:t>
      </w:r>
    </w:p>
    <w:p w:rsidR="004634EC" w:rsidRPr="00650E13" w:rsidRDefault="004634EC" w:rsidP="00650E13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развитие интереса к классической музыке и музыкальному творчеству;</w:t>
      </w:r>
    </w:p>
    <w:p w:rsidR="004634EC" w:rsidRPr="00650E13" w:rsidRDefault="004634EC" w:rsidP="00650E13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развитие музыкальных способностей: слуха, ритма, памяти, музыкальности и артистизма;</w:t>
      </w:r>
    </w:p>
    <w:p w:rsidR="004634EC" w:rsidRPr="00650E13" w:rsidRDefault="004634EC" w:rsidP="00650E13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освоение учащимися музыкальной грамоты, необходимой для владения инструментом в пределах программы учебного предмета</w:t>
      </w:r>
      <w:bookmarkStart w:id="0" w:name="_GoBack"/>
      <w:bookmarkEnd w:id="0"/>
      <w:r w:rsidRPr="00650E13">
        <w:rPr>
          <w:sz w:val="28"/>
          <w:szCs w:val="28"/>
          <w:lang w:val="ru-RU"/>
        </w:rPr>
        <w:t>;</w:t>
      </w:r>
    </w:p>
    <w:p w:rsidR="004634EC" w:rsidRPr="00650E13" w:rsidRDefault="004634EC" w:rsidP="00650E13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приобретение учащимися опыта творческой деятельности и публичных выступлений;</w:t>
      </w:r>
    </w:p>
    <w:p w:rsidR="004634EC" w:rsidRPr="00650E13" w:rsidRDefault="004634EC" w:rsidP="00650E13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приобретение учащимися умений и навыков, необходимых в сольном, ансамблевом и оркестровом исполнительстве.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  <w:r w:rsidRPr="00650E13">
        <w:rPr>
          <w:rFonts w:ascii="Times New Roman" w:hAnsi="Times New Roman"/>
          <w:sz w:val="28"/>
          <w:szCs w:val="28"/>
        </w:rPr>
        <w:t xml:space="preserve"> </w:t>
      </w:r>
      <w:r w:rsidRPr="00650E13">
        <w:rPr>
          <w:rFonts w:ascii="Times New Roman" w:hAnsi="Times New Roman"/>
          <w:bCs/>
          <w:iCs/>
          <w:sz w:val="28"/>
          <w:szCs w:val="28"/>
        </w:rPr>
        <w:t>«Специальность</w:t>
      </w:r>
      <w:r w:rsidRPr="00650E13">
        <w:rPr>
          <w:rFonts w:ascii="Times New Roman" w:hAnsi="Times New Roman"/>
          <w:sz w:val="28"/>
          <w:szCs w:val="28"/>
        </w:rPr>
        <w:t xml:space="preserve"> (скрипка)»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4634EC" w:rsidRPr="00650E13" w:rsidRDefault="004634EC" w:rsidP="00650E1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 xml:space="preserve"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4634EC" w:rsidRDefault="004634EC" w:rsidP="00B655E8">
      <w:pPr>
        <w:widowControl w:val="0"/>
        <w:spacing w:after="0"/>
        <w:ind w:lef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E13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занятий:</w:t>
      </w:r>
      <w:r w:rsidRPr="00650E13">
        <w:rPr>
          <w:rFonts w:ascii="Times New Roman" w:hAnsi="Times New Roman"/>
          <w:sz w:val="28"/>
          <w:szCs w:val="28"/>
        </w:rPr>
        <w:t xml:space="preserve"> индивидуальная, </w:t>
      </w:r>
      <w:r w:rsidRPr="009E0927"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E0927">
        <w:rPr>
          <w:rFonts w:ascii="Times New Roman" w:hAnsi="Times New Roman"/>
          <w:sz w:val="28"/>
          <w:szCs w:val="28"/>
          <w:shd w:val="clear" w:color="auto" w:fill="FFFFFF"/>
        </w:rPr>
        <w:t xml:space="preserve"> в первом классе при 8-летнем сроке обучения - 35 минут.</w:t>
      </w:r>
    </w:p>
    <w:p w:rsidR="004634EC" w:rsidRPr="00B655E8" w:rsidRDefault="004634EC" w:rsidP="00B655E8">
      <w:pPr>
        <w:widowControl w:val="0"/>
        <w:spacing w:after="0"/>
        <w:ind w:lef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E13">
        <w:rPr>
          <w:rFonts w:ascii="Times New Roman" w:hAnsi="Times New Roman"/>
          <w:sz w:val="28"/>
          <w:szCs w:val="28"/>
        </w:rPr>
        <w:t xml:space="preserve">Индивидуальная форма занятий позволяет преподавателю лучше узнать ученика, его музыкальные и физические возможности, эмоционально-психологические особенности. </w:t>
      </w:r>
    </w:p>
    <w:p w:rsidR="004634EC" w:rsidRPr="00650E13" w:rsidRDefault="004634EC" w:rsidP="00650E13">
      <w:pPr>
        <w:pStyle w:val="ListParagraph"/>
        <w:tabs>
          <w:tab w:val="left" w:pos="993"/>
        </w:tabs>
        <w:spacing w:line="276" w:lineRule="auto"/>
        <w:ind w:left="786"/>
        <w:jc w:val="center"/>
        <w:outlineLvl w:val="0"/>
        <w:rPr>
          <w:b/>
          <w:sz w:val="28"/>
          <w:szCs w:val="28"/>
        </w:rPr>
      </w:pPr>
      <w:r w:rsidRPr="00650E13">
        <w:rPr>
          <w:b/>
          <w:sz w:val="28"/>
          <w:szCs w:val="28"/>
          <w:lang w:val="ru-RU"/>
        </w:rPr>
        <w:t>Методы обучения</w:t>
      </w:r>
    </w:p>
    <w:p w:rsidR="004634EC" w:rsidRPr="00650E13" w:rsidRDefault="004634EC" w:rsidP="00650E13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словесный (объяснение, беседа, рассказ);</w:t>
      </w:r>
    </w:p>
    <w:p w:rsidR="004634EC" w:rsidRPr="00650E13" w:rsidRDefault="004634EC" w:rsidP="00650E13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наглядно-слуховой (показ, наблюдение, демонстрация исполнительских приемов);</w:t>
      </w:r>
    </w:p>
    <w:p w:rsidR="004634EC" w:rsidRPr="00650E13" w:rsidRDefault="004634EC" w:rsidP="00650E13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практический (работа на инструменте, упражнения);</w:t>
      </w:r>
    </w:p>
    <w:p w:rsidR="004634EC" w:rsidRPr="00650E13" w:rsidRDefault="004634EC" w:rsidP="00650E13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аналитический (сравнения и обобщения, развитие логического мышления);</w:t>
      </w:r>
    </w:p>
    <w:p w:rsidR="004634EC" w:rsidRPr="00650E13" w:rsidRDefault="004634EC" w:rsidP="00650E13">
      <w:pPr>
        <w:pStyle w:val="1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3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:rsidR="004634EC" w:rsidRPr="00650E13" w:rsidRDefault="004634EC" w:rsidP="00650E1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4EC" w:rsidRPr="00650E13" w:rsidRDefault="004634EC" w:rsidP="00650E13">
      <w:pPr>
        <w:spacing w:after="0"/>
        <w:ind w:left="1069" w:firstLine="371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4634EC" w:rsidRPr="00650E13" w:rsidRDefault="004634EC" w:rsidP="00650E1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образовательной программы учебного предмета «Специальность (скрипка)», который приводит к формированию комплекса знаний, умений и навыков, таких  как:</w:t>
      </w:r>
    </w:p>
    <w:p w:rsidR="004634EC" w:rsidRPr="00650E13" w:rsidRDefault="004634EC" w:rsidP="00650E13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4634EC" w:rsidRPr="00650E13" w:rsidRDefault="004634EC" w:rsidP="00650E13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650E13">
        <w:rPr>
          <w:color w:val="auto"/>
          <w:sz w:val="28"/>
          <w:szCs w:val="28"/>
        </w:rPr>
        <w:t>сформированный комплекс исполнительских знаний, умений и навыков, позволяющий  использовать многообразные возможности струнного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4634EC" w:rsidRPr="00650E13" w:rsidRDefault="004634EC" w:rsidP="00650E13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знание репертуара для струнного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4634EC" w:rsidRPr="00650E13" w:rsidRDefault="004634EC" w:rsidP="00650E13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знание художественно-исполнительских возможностей струнного инструмента;</w:t>
      </w:r>
    </w:p>
    <w:p w:rsidR="004634EC" w:rsidRPr="00650E13" w:rsidRDefault="004634EC" w:rsidP="00650E13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50E13">
        <w:rPr>
          <w:sz w:val="28"/>
          <w:szCs w:val="28"/>
        </w:rPr>
        <w:t>знание профессиональной терминологии;</w:t>
      </w:r>
    </w:p>
    <w:p w:rsidR="004634EC" w:rsidRPr="00650E13" w:rsidRDefault="004634EC" w:rsidP="00650E13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наличие умений по чтению с листа музыкальных произведений;</w:t>
      </w:r>
    </w:p>
    <w:p w:rsidR="004634EC" w:rsidRPr="00650E13" w:rsidRDefault="004634EC" w:rsidP="00650E13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650E13">
        <w:rPr>
          <w:color w:val="auto"/>
          <w:sz w:val="28"/>
          <w:szCs w:val="28"/>
        </w:rPr>
        <w:t>навыки по воспитанию слухового контроля, умению управлять процессом  исполнения музыкального произведения;</w:t>
      </w:r>
    </w:p>
    <w:p w:rsidR="004634EC" w:rsidRPr="00650E13" w:rsidRDefault="004634EC" w:rsidP="00650E13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650E13">
        <w:rPr>
          <w:color w:val="auto"/>
          <w:sz w:val="28"/>
          <w:szCs w:val="28"/>
        </w:rPr>
        <w:t>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  технических приемов;</w:t>
      </w:r>
    </w:p>
    <w:p w:rsidR="004634EC" w:rsidRPr="00650E13" w:rsidRDefault="004634EC" w:rsidP="00650E13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650E13">
        <w:rPr>
          <w:color w:val="auto"/>
          <w:sz w:val="28"/>
          <w:szCs w:val="28"/>
        </w:rPr>
        <w:t>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4634EC" w:rsidRPr="00650E13" w:rsidRDefault="004634EC" w:rsidP="00650E13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line="276" w:lineRule="auto"/>
        <w:ind w:left="0" w:firstLine="709"/>
        <w:jc w:val="both"/>
        <w:rPr>
          <w:color w:val="auto"/>
          <w:sz w:val="28"/>
          <w:szCs w:val="28"/>
          <w:u w:val="single"/>
        </w:rPr>
      </w:pPr>
      <w:r w:rsidRPr="00650E13">
        <w:rPr>
          <w:color w:val="auto"/>
          <w:sz w:val="28"/>
          <w:szCs w:val="28"/>
        </w:rPr>
        <w:t>наличие музыкальной памяти, развитого мелодического, ладогармонического, тембрового слуха;</w:t>
      </w:r>
    </w:p>
    <w:p w:rsidR="004634EC" w:rsidRPr="00650E13" w:rsidRDefault="004634EC" w:rsidP="00650E13">
      <w:pPr>
        <w:pStyle w:val="ListParagraph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50E13">
        <w:rPr>
          <w:sz w:val="28"/>
          <w:szCs w:val="28"/>
          <w:lang w:val="ru-RU"/>
        </w:rPr>
        <w:t>наличие навыков репетиционно-концертной работы в качестве солиста.</w:t>
      </w:r>
    </w:p>
    <w:p w:rsidR="004634EC" w:rsidRPr="00650E13" w:rsidRDefault="004634EC" w:rsidP="00650E13">
      <w:pPr>
        <w:pStyle w:val="NoSpacing"/>
        <w:widowControl/>
        <w:spacing w:line="276" w:lineRule="auto"/>
        <w:ind w:left="113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0E13">
        <w:rPr>
          <w:rFonts w:ascii="Times New Roman" w:hAnsi="Times New Roman" w:cs="Times New Roman"/>
          <w:b/>
          <w:color w:val="auto"/>
          <w:sz w:val="28"/>
          <w:szCs w:val="28"/>
        </w:rPr>
        <w:t>Аттестация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 xml:space="preserve">Оценка качества занятий по «Специальности (скрипка)» включает в себя текущий контроль успеваемости, промежуточную и итоговую аттестацию обучающихся. 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>В качестве средств текущего контроля успеваемости могут использоваться прослушивания, формами текущего контроля могут быть контрольные уроки.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>Экзамен проводится по окончании 8 класса (выпускной экзамен ). Учащиеся остальных классов в конце каждого учебного года сдают переводной зачет.</w:t>
      </w:r>
    </w:p>
    <w:p w:rsidR="004634EC" w:rsidRPr="00650E13" w:rsidRDefault="004634EC" w:rsidP="00650E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0E13">
        <w:rPr>
          <w:rFonts w:ascii="Times New Roman" w:hAnsi="Times New Roman"/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 по пятибалльной шкале, которая заносится в свидетельство об окончании образовательного учреждения. </w:t>
      </w:r>
    </w:p>
    <w:p w:rsidR="004634EC" w:rsidRPr="00F03F5F" w:rsidRDefault="004634EC" w:rsidP="00650E13">
      <w:pPr>
        <w:spacing w:after="0"/>
        <w:ind w:firstLine="709"/>
        <w:jc w:val="both"/>
        <w:rPr>
          <w:sz w:val="28"/>
          <w:szCs w:val="28"/>
        </w:rPr>
      </w:pPr>
    </w:p>
    <w:p w:rsidR="004634EC" w:rsidRPr="00481FB3" w:rsidRDefault="004634EC">
      <w:pPr>
        <w:rPr>
          <w:rFonts w:ascii="Times New Roman" w:hAnsi="Times New Roman"/>
        </w:rPr>
      </w:pPr>
    </w:p>
    <w:sectPr w:rsidR="004634EC" w:rsidRPr="00481FB3" w:rsidSect="00CC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6EB9"/>
    <w:multiLevelType w:val="hybridMultilevel"/>
    <w:tmpl w:val="C2A82808"/>
    <w:lvl w:ilvl="0" w:tplc="DD3001DC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B852558"/>
    <w:multiLevelType w:val="hybridMultilevel"/>
    <w:tmpl w:val="BE5ED268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77149C"/>
    <w:multiLevelType w:val="multilevel"/>
    <w:tmpl w:val="A176D6C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81B6F73"/>
    <w:multiLevelType w:val="hybridMultilevel"/>
    <w:tmpl w:val="CCAEAC0E"/>
    <w:lvl w:ilvl="0" w:tplc="1E7AB3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507B90"/>
    <w:multiLevelType w:val="multilevel"/>
    <w:tmpl w:val="0EE850B2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FB3"/>
    <w:rsid w:val="00020097"/>
    <w:rsid w:val="002D2DF1"/>
    <w:rsid w:val="00423481"/>
    <w:rsid w:val="004634EC"/>
    <w:rsid w:val="00481FB3"/>
    <w:rsid w:val="00650E13"/>
    <w:rsid w:val="009E0927"/>
    <w:rsid w:val="00AE1ED4"/>
    <w:rsid w:val="00B655E8"/>
    <w:rsid w:val="00BE125F"/>
    <w:rsid w:val="00BF595E"/>
    <w:rsid w:val="00CC4C91"/>
    <w:rsid w:val="00CD0469"/>
    <w:rsid w:val="00DC1333"/>
    <w:rsid w:val="00F03F5F"/>
    <w:rsid w:val="00F5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81FB3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481FB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99"/>
    <w:qFormat/>
    <w:rsid w:val="00481FB3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81FB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Body1">
    <w:name w:val="Body 1"/>
    <w:uiPriority w:val="99"/>
    <w:rsid w:val="00481FB3"/>
    <w:rPr>
      <w:rFonts w:ascii="Helvetica" w:hAnsi="Helvetica"/>
      <w:color w:val="000000"/>
      <w:sz w:val="24"/>
      <w:szCs w:val="20"/>
      <w:lang w:val="en-US"/>
    </w:rPr>
  </w:style>
  <w:style w:type="paragraph" w:styleId="NormalWeb">
    <w:name w:val="Normal (Web)"/>
    <w:aliases w:val="Обычный (Web)"/>
    <w:basedOn w:val="Normal"/>
    <w:uiPriority w:val="99"/>
    <w:rsid w:val="00481FB3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850</Words>
  <Characters>4847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2023-03-15T07:09:00Z</dcterms:created>
  <dcterms:modified xsi:type="dcterms:W3CDTF">2024-09-30T11:16:00Z</dcterms:modified>
</cp:coreProperties>
</file>