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46" w:rsidRDefault="00807C46" w:rsidP="00807C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807C46" w:rsidRDefault="00807C46" w:rsidP="006819DF">
      <w:pPr>
        <w:jc w:val="right"/>
        <w:rPr>
          <w:sz w:val="28"/>
          <w:szCs w:val="28"/>
        </w:rPr>
      </w:pPr>
    </w:p>
    <w:p w:rsidR="00807C46" w:rsidRDefault="00807C46" w:rsidP="00807C46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b/>
          <w:color w:val="000000"/>
        </w:rPr>
      </w:pPr>
    </w:p>
    <w:p w:rsidR="00807C46" w:rsidRDefault="00807C46" w:rsidP="00807C46">
      <w:pPr>
        <w:autoSpaceDE w:val="0"/>
        <w:autoSpaceDN w:val="0"/>
        <w:adjustRightInd w:val="0"/>
        <w:ind w:firstLine="708"/>
        <w:jc w:val="center"/>
        <w:rPr>
          <w:rFonts w:ascii="Liberation Serif" w:hAnsi="Liberation Serif" w:cs="Liberation Serif"/>
          <w:b/>
          <w:color w:val="000000"/>
        </w:rPr>
      </w:pPr>
    </w:p>
    <w:p w:rsidR="008823D8" w:rsidRDefault="008823D8" w:rsidP="00807C46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п</w:t>
      </w:r>
      <w:r w:rsidR="00807C46">
        <w:rPr>
          <w:color w:val="000000"/>
          <w:sz w:val="28"/>
          <w:szCs w:val="28"/>
        </w:rPr>
        <w:t>оказателей эффективности</w:t>
      </w:r>
    </w:p>
    <w:p w:rsidR="00807C46" w:rsidRDefault="00807C46" w:rsidP="00807C46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деятельности </w:t>
      </w:r>
      <w:r>
        <w:rPr>
          <w:bCs/>
          <w:color w:val="000000"/>
          <w:sz w:val="28"/>
          <w:szCs w:val="28"/>
        </w:rPr>
        <w:t xml:space="preserve">руководителей </w:t>
      </w:r>
      <w:r w:rsidR="008823D8">
        <w:rPr>
          <w:bCs/>
          <w:color w:val="000000"/>
          <w:sz w:val="28"/>
          <w:szCs w:val="28"/>
        </w:rPr>
        <w:t>общеобразовательных организаций</w:t>
      </w:r>
      <w:r>
        <w:rPr>
          <w:bCs/>
          <w:color w:val="000000"/>
          <w:sz w:val="28"/>
          <w:szCs w:val="28"/>
        </w:rPr>
        <w:t xml:space="preserve"> </w:t>
      </w:r>
    </w:p>
    <w:p w:rsidR="00807C46" w:rsidRDefault="006819DF" w:rsidP="00807C46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Лахденпохского муниципального района</w:t>
      </w:r>
      <w:r w:rsidR="000D21E0">
        <w:rPr>
          <w:bCs/>
          <w:color w:val="000000"/>
          <w:sz w:val="28"/>
          <w:szCs w:val="28"/>
        </w:rPr>
        <w:t xml:space="preserve"> за 2021 год</w:t>
      </w:r>
    </w:p>
    <w:p w:rsidR="00807C46" w:rsidRDefault="00807C46" w:rsidP="00807C46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5375"/>
        <w:gridCol w:w="3908"/>
        <w:gridCol w:w="2331"/>
        <w:gridCol w:w="2200"/>
      </w:tblGrid>
      <w:tr w:rsidR="00807C46" w:rsidRPr="00807C46" w:rsidTr="00807C46">
        <w:trPr>
          <w:trHeight w:val="278"/>
          <w:tblHeader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№№ </w:t>
            </w:r>
            <w:proofErr w:type="spellStart"/>
            <w:r w:rsidRPr="00807C46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7C46">
              <w:rPr>
                <w:bCs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Значение показателя, количество баллов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BE7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Итоги мониторинга образовательных организаций</w:t>
            </w:r>
          </w:p>
        </w:tc>
      </w:tr>
    </w:tbl>
    <w:p w:rsidR="00807C46" w:rsidRPr="00807C46" w:rsidRDefault="00807C46" w:rsidP="00807C46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223"/>
        <w:gridCol w:w="3117"/>
        <w:gridCol w:w="3969"/>
        <w:gridCol w:w="2268"/>
        <w:gridCol w:w="2268"/>
      </w:tblGrid>
      <w:tr w:rsidR="00807C46" w:rsidRPr="00807C46" w:rsidTr="00807C46">
        <w:trPr>
          <w:trHeight w:val="503"/>
          <w:tblHeader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07C46" w:rsidRPr="00807C46" w:rsidTr="00807C46">
        <w:trPr>
          <w:trHeight w:val="503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По базовой подготовке </w:t>
            </w:r>
            <w:proofErr w:type="gramStart"/>
            <w:r w:rsidRPr="00807C46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1. Доля выпускников 9-х классов, получивших аттестат об основном общем образовании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региональная база данных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Республики Карелия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100 %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менее 100 % - 0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E52536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E52536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rPr>
          <w:trHeight w:val="50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2. Доля выпускников 11-х классов, получивших аттестат о среднем общем образовании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C50BD9">
              <w:rPr>
                <w:color w:val="000000"/>
                <w:sz w:val="16"/>
                <w:szCs w:val="16"/>
              </w:rPr>
              <w:t>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>
            <w:pPr>
              <w:rPr>
                <w:color w:val="000000"/>
              </w:rPr>
            </w:pP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По подготовке высокого уровня </w:t>
            </w:r>
            <w:proofErr w:type="gramStart"/>
            <w:r w:rsidRPr="00807C46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1. </w:t>
            </w:r>
            <w:r w:rsidRPr="00807C46">
              <w:rPr>
                <w:sz w:val="22"/>
                <w:szCs w:val="22"/>
              </w:rPr>
              <w:t>Доля</w:t>
            </w:r>
            <w:r w:rsidRPr="00807C46">
              <w:rPr>
                <w:color w:val="000000"/>
                <w:sz w:val="22"/>
                <w:szCs w:val="22"/>
              </w:rPr>
              <w:t xml:space="preserve"> обучающихся - участников муниципального, регионального, заключительного этапа всероссийской олимпиады школьников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в сфере образования,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green"/>
              </w:rPr>
            </w:pPr>
            <w:r w:rsidRPr="00807C46">
              <w:rPr>
                <w:color w:val="000000"/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1 % до 4 % - 1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5 %  до 9 % – 2 балла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10 % до 29 % – 3 балла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30 % и более – 4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«ЛСОШ»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«ИСОШ»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«ЭСОШ»</w:t>
            </w:r>
            <w:r w:rsidR="00B73A86" w:rsidRPr="00C50BD9">
              <w:rPr>
                <w:color w:val="000000"/>
                <w:sz w:val="16"/>
                <w:szCs w:val="16"/>
              </w:rPr>
              <w:t>3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МОУ «РСОШ»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</w:t>
            </w:r>
            <w:r w:rsidR="00B73A86" w:rsidRPr="00C50BD9">
              <w:rPr>
                <w:color w:val="000000"/>
                <w:sz w:val="16"/>
                <w:szCs w:val="16"/>
              </w:rPr>
              <w:t>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МБОУ «КСОШ»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</w:t>
            </w:r>
            <w:r w:rsidR="00B73A86" w:rsidRPr="00C50BD9">
              <w:rPr>
                <w:color w:val="000000"/>
                <w:sz w:val="16"/>
                <w:szCs w:val="16"/>
              </w:rPr>
              <w:t>4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«МООШ»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</w:t>
            </w:r>
            <w:r w:rsidR="00B73A86" w:rsidRPr="00C50BD9">
              <w:rPr>
                <w:color w:val="000000"/>
                <w:sz w:val="16"/>
                <w:szCs w:val="16"/>
              </w:rPr>
              <w:t>3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CB56D7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807C46">
              <w:rPr>
                <w:color w:val="000000"/>
                <w:sz w:val="22"/>
                <w:szCs w:val="22"/>
              </w:rPr>
              <w:t xml:space="preserve">Доля обучающихся, принявших участие в творческих мероприятиях (конкурсах, олимпиадах, </w:t>
            </w:r>
            <w:r w:rsidRPr="00807C46">
              <w:rPr>
                <w:color w:val="000000"/>
                <w:sz w:val="22"/>
                <w:szCs w:val="22"/>
              </w:rPr>
              <w:lastRenderedPageBreak/>
              <w:t xml:space="preserve">соревнованиях, конференциях муниципального, регионального, межрегионального, федерального и международного уровней) 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в сфере образования,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данные образовательной организации, региональные и федеральные базы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от 1 % до 4 % - 1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5 %  до 9 % – 2 балла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от 10 % до 29 % – 3 балла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от 30 % и более – 4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lastRenderedPageBreak/>
              <w:t>МКОУ «ЛСОШ»</w:t>
            </w:r>
            <w:r w:rsidR="00C50BD9">
              <w:rPr>
                <w:color w:val="000000"/>
                <w:sz w:val="16"/>
                <w:szCs w:val="16"/>
              </w:rPr>
              <w:t>-</w:t>
            </w:r>
            <w:r w:rsidR="00D44FE8">
              <w:rPr>
                <w:color w:val="000000"/>
                <w:sz w:val="16"/>
                <w:szCs w:val="16"/>
              </w:rPr>
              <w:t>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«ИСОШ»</w:t>
            </w:r>
            <w:r w:rsidR="00C50BD9">
              <w:rPr>
                <w:color w:val="000000"/>
                <w:sz w:val="16"/>
                <w:szCs w:val="16"/>
              </w:rPr>
              <w:t>-2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«ЭСОШ»</w:t>
            </w:r>
            <w:r w:rsidR="00C50BD9">
              <w:rPr>
                <w:color w:val="000000"/>
                <w:sz w:val="16"/>
                <w:szCs w:val="16"/>
              </w:rPr>
              <w:t>-4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МОУ «РСОШ»</w:t>
            </w:r>
            <w:r w:rsidR="00C50BD9">
              <w:rPr>
                <w:color w:val="000000"/>
                <w:sz w:val="16"/>
                <w:szCs w:val="16"/>
              </w:rPr>
              <w:t>-4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МБОУ «КСОШ»</w:t>
            </w:r>
            <w:r w:rsidR="008C161D" w:rsidRPr="00C50BD9">
              <w:rPr>
                <w:color w:val="000000"/>
                <w:sz w:val="16"/>
                <w:szCs w:val="16"/>
              </w:rPr>
              <w:t>-3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«МООШ»</w:t>
            </w:r>
            <w:r w:rsidR="00C50BD9">
              <w:rPr>
                <w:color w:val="000000"/>
                <w:sz w:val="16"/>
                <w:szCs w:val="16"/>
              </w:rPr>
              <w:t>-</w:t>
            </w:r>
            <w:r w:rsidR="002613C4">
              <w:rPr>
                <w:color w:val="000000"/>
                <w:sz w:val="16"/>
                <w:szCs w:val="16"/>
              </w:rPr>
              <w:t>4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50BD9">
              <w:rPr>
                <w:color w:val="000000"/>
                <w:sz w:val="16"/>
                <w:szCs w:val="16"/>
              </w:rPr>
              <w:lastRenderedPageBreak/>
              <w:t>МКОУ «ТНОШ»</w:t>
            </w:r>
            <w:r w:rsidR="00C50BD9">
              <w:rPr>
                <w:color w:val="000000"/>
                <w:sz w:val="16"/>
                <w:szCs w:val="16"/>
              </w:rPr>
              <w:t>-4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3. </w:t>
            </w:r>
            <w:proofErr w:type="gramStart"/>
            <w:r w:rsidRPr="00807C46">
              <w:rPr>
                <w:sz w:val="22"/>
                <w:szCs w:val="22"/>
              </w:rPr>
              <w:t>Наличие обучающихся-победителей мероприятий (конкурсов, олимпиад, соревнований, конференций муниципального, регионального, межрегионального, федерального и международного уровней)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в сфере образования,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организации, региональные и федеральные базы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«ЛСОШ»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«ИСОШ»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«ЭСОШ»</w:t>
            </w:r>
            <w:r w:rsidR="00B73A86" w:rsidRPr="00C50BD9">
              <w:rPr>
                <w:color w:val="000000"/>
                <w:sz w:val="16"/>
                <w:szCs w:val="16"/>
              </w:rPr>
              <w:t>1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МОУ «РСОШ»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C50BD9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МБОУ «КСОШ»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0816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50BD9">
              <w:rPr>
                <w:color w:val="000000"/>
                <w:sz w:val="16"/>
                <w:szCs w:val="16"/>
              </w:rPr>
              <w:t>МКОУ «МООШ»</w:t>
            </w:r>
            <w:r w:rsidR="00A1631F" w:rsidRPr="00C50BD9">
              <w:rPr>
                <w:color w:val="000000"/>
                <w:sz w:val="16"/>
                <w:szCs w:val="16"/>
              </w:rPr>
              <w:t xml:space="preserve">  </w:t>
            </w:r>
            <w:r w:rsidR="00B73A86" w:rsidRPr="00C50BD9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A1631F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 xml:space="preserve">4. Организация и проведение (участие в организации и проведении)  мероприятий муниципального, регионального, межрегионального, федерального, международного уровней на базе образовательного учреждения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A1631F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057BEC">
              <w:rPr>
                <w:color w:val="000000"/>
                <w:sz w:val="16"/>
                <w:szCs w:val="16"/>
              </w:rPr>
              <w:t>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057BEC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A1631F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057BEC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A1631F">
              <w:rPr>
                <w:color w:val="000000"/>
                <w:sz w:val="16"/>
                <w:szCs w:val="16"/>
              </w:rPr>
              <w:t>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A1631F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Создание условий и организации получения образования </w:t>
            </w:r>
            <w:proofErr w:type="gramStart"/>
            <w:r w:rsidRPr="00807C46">
              <w:rPr>
                <w:sz w:val="22"/>
                <w:szCs w:val="22"/>
              </w:rPr>
              <w:t>обучающимися</w:t>
            </w:r>
            <w:proofErr w:type="gramEnd"/>
            <w:r w:rsidRPr="00807C46">
              <w:rPr>
                <w:sz w:val="22"/>
                <w:szCs w:val="22"/>
              </w:rPr>
              <w:t xml:space="preserve"> с ОВЗ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1. Доля </w:t>
            </w:r>
            <w:proofErr w:type="gramStart"/>
            <w:r w:rsidRPr="00807C46">
              <w:rPr>
                <w:sz w:val="22"/>
                <w:szCs w:val="22"/>
              </w:rPr>
              <w:t>обучающихся</w:t>
            </w:r>
            <w:proofErr w:type="gramEnd"/>
            <w:r w:rsidRPr="00807C46">
              <w:rPr>
                <w:sz w:val="22"/>
                <w:szCs w:val="22"/>
              </w:rPr>
              <w:t xml:space="preserve"> с ограниченными возможностями здоровья (далее – ОВЗ), с инвалидностью, которым созданы специальные образовательные условия в соответствии с рекомендациями психолого-</w:t>
            </w:r>
            <w:r w:rsidRPr="00807C46">
              <w:rPr>
                <w:sz w:val="22"/>
                <w:szCs w:val="22"/>
              </w:rPr>
              <w:lastRenderedPageBreak/>
              <w:t>медико-педагогическими комиссиями, от общего количества обучающихся с ОВЗ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lastRenderedPageBreak/>
              <w:t xml:space="preserve">данные образовательной организации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ФСН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выше уровня по Республике Карелия – 1 балл, ниже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МКОУ «ЛСОШ»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МКОУ «ИСОШ»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МКОУ «ЭСОШ»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</w:t>
            </w:r>
            <w:r w:rsidR="00081646" w:rsidRPr="00562E18">
              <w:rPr>
                <w:color w:val="000000"/>
                <w:sz w:val="16"/>
                <w:szCs w:val="16"/>
              </w:rPr>
              <w:t>0</w:t>
            </w:r>
          </w:p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МОУ «РСОШ»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МБОУ «КСОШ»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</w:t>
            </w:r>
            <w:r w:rsidR="00081646" w:rsidRPr="00562E18">
              <w:rPr>
                <w:color w:val="000000"/>
                <w:sz w:val="16"/>
                <w:szCs w:val="16"/>
              </w:rPr>
              <w:t>0</w:t>
            </w:r>
          </w:p>
          <w:p w:rsidR="00807C46" w:rsidRPr="00562E18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МКОУ «МООШ»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</w:t>
            </w:r>
            <w:r w:rsidR="00081646" w:rsidRPr="00562E18">
              <w:rPr>
                <w:color w:val="000000"/>
                <w:sz w:val="16"/>
                <w:szCs w:val="16"/>
              </w:rPr>
              <w:t>0</w:t>
            </w:r>
          </w:p>
          <w:p w:rsidR="00807C46" w:rsidRPr="00562E18" w:rsidRDefault="00807C46" w:rsidP="000816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62E18">
              <w:rPr>
                <w:color w:val="000000"/>
                <w:sz w:val="16"/>
                <w:szCs w:val="16"/>
              </w:rPr>
              <w:t>МКОУ «ТНОШ»</w:t>
            </w:r>
            <w:r w:rsidR="00D56042" w:rsidRPr="00562E18">
              <w:rPr>
                <w:color w:val="000000"/>
                <w:sz w:val="16"/>
                <w:szCs w:val="16"/>
              </w:rPr>
              <w:t xml:space="preserve"> </w:t>
            </w:r>
            <w:r w:rsidR="00081646" w:rsidRPr="00562E18">
              <w:rPr>
                <w:color w:val="000000"/>
                <w:sz w:val="16"/>
                <w:szCs w:val="16"/>
              </w:rPr>
              <w:t>0</w:t>
            </w:r>
          </w:p>
          <w:p w:rsidR="00081646" w:rsidRPr="00807C46" w:rsidRDefault="00081646" w:rsidP="00081646">
            <w:pPr>
              <w:autoSpaceDE w:val="0"/>
              <w:autoSpaceDN w:val="0"/>
              <w:adjustRightInd w:val="0"/>
            </w:pPr>
          </w:p>
        </w:tc>
      </w:tr>
      <w:tr w:rsidR="00807C46" w:rsidRPr="00807C46" w:rsidTr="00807C46">
        <w:trPr>
          <w:trHeight w:val="494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Объективность результатов внешней оценки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1. Доля участников образовательных отношений, удовлетворенных качеством предоставляемых услуг в рамках независимой </w:t>
            </w:r>
            <w:proofErr w:type="gramStart"/>
            <w:r w:rsidRPr="00807C46">
              <w:rPr>
                <w:color w:val="000000"/>
                <w:sz w:val="22"/>
                <w:szCs w:val="22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Министерство образования Республики Карелия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выше уровня по Республике Карелия – 1 балл, ниже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2. Отсутствие признаков необъективности образовательных результатов в образовательной организации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Информация ФГБУ «ФИОКО», региональные и федеральные информационные системы, Министерство образования Республики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1D" w:rsidRPr="000D21E0" w:rsidRDefault="008C161D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«ЛСОШ»-1</w:t>
            </w:r>
          </w:p>
          <w:p w:rsidR="008C161D" w:rsidRPr="000D21E0" w:rsidRDefault="000D21E0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«ИСОШ»-0</w:t>
            </w:r>
          </w:p>
          <w:p w:rsidR="008C161D" w:rsidRPr="000D21E0" w:rsidRDefault="008C161D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«ЭСОШ»-1</w:t>
            </w:r>
          </w:p>
          <w:p w:rsidR="008C161D" w:rsidRPr="000D21E0" w:rsidRDefault="008C161D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МОУ «РСОШ»-1</w:t>
            </w:r>
          </w:p>
          <w:p w:rsidR="008C161D" w:rsidRPr="000D21E0" w:rsidRDefault="008C161D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МБОУ «КСОШ»-1</w:t>
            </w:r>
          </w:p>
          <w:p w:rsidR="008C161D" w:rsidRPr="000D21E0" w:rsidRDefault="008C161D" w:rsidP="008C161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«МООШ»-1</w:t>
            </w:r>
          </w:p>
          <w:p w:rsidR="00807C46" w:rsidRPr="00807C46" w:rsidRDefault="008C161D" w:rsidP="008C16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D21E0">
              <w:rPr>
                <w:color w:val="000000"/>
                <w:sz w:val="16"/>
                <w:szCs w:val="16"/>
              </w:rPr>
              <w:t>МКОУ «ТНОШ»-1</w:t>
            </w:r>
          </w:p>
        </w:tc>
      </w:tr>
      <w:tr w:rsidR="00807C46" w:rsidRPr="00807C46" w:rsidTr="00807C46">
        <w:trPr>
          <w:trHeight w:val="539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Условия осуществления образовательной 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1. Реализация  муниципального (государственного) задания.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Предоставление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 сфере образования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100 %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менее 100 % - 0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081646" w:rsidRPr="00807C46" w:rsidRDefault="000816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C46" w:rsidRPr="00807C46" w:rsidTr="00807C46">
        <w:trPr>
          <w:trHeight w:val="539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2. Отсутствие неаккредитованных образовательных программ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Данные реестра образовательных организаций, имеющих государственную аккредитацию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CD6481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3. Наполнение официального сайта образовательной организации в сети Интернет </w:t>
            </w:r>
            <w:r w:rsidRPr="00807C46">
              <w:rPr>
                <w:color w:val="000000"/>
                <w:sz w:val="22"/>
                <w:szCs w:val="22"/>
              </w:rPr>
              <w:lastRenderedPageBreak/>
              <w:t xml:space="preserve">в соответствии с законодательством, в том числе наличие возможности обратной связи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 xml:space="preserve">данные образовательной организации в соответствии с приказом </w:t>
            </w:r>
            <w:proofErr w:type="spellStart"/>
            <w:r w:rsidRPr="00807C46">
              <w:rPr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807C46">
              <w:rPr>
                <w:color w:val="000000"/>
                <w:sz w:val="22"/>
                <w:szCs w:val="22"/>
              </w:rPr>
              <w:t xml:space="preserve"> России от 22.09.2017 № 955 «Об </w:t>
            </w:r>
            <w:r w:rsidRPr="00807C46">
              <w:rPr>
                <w:color w:val="000000"/>
                <w:sz w:val="22"/>
                <w:szCs w:val="22"/>
              </w:rPr>
              <w:lastRenderedPageBreak/>
              <w:t>утверждении показателей мониторинга системы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«ЛСОШ»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«ИСОШ»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«ЭСОШ»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МОУ «РСОШ»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lastRenderedPageBreak/>
              <w:t>МБОУ «КСОШ»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«МООШ»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081646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«ТНОШ»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081646" w:rsidRPr="00807C46" w:rsidRDefault="000816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4. Наличие и ведение Электронного дневника, Электронного журнала в учреждении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«ЛСОШ»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«ИСОШ»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«ЭСОШ»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МОУ «РСОШ»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МБОУ «КСОШ»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«МООШ»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3F1E">
              <w:rPr>
                <w:color w:val="000000"/>
                <w:sz w:val="16"/>
                <w:szCs w:val="16"/>
              </w:rPr>
              <w:t>МКОУ «ТНОШ»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5. Наличие информационного цифрового центра, электронной библиотеки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«ЛСОШ»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«ИСОШ»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0 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«ЭСОШ»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МОУ «РСОШ»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МБОУ «КСОШ»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«МООШ»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3F1E">
              <w:rPr>
                <w:color w:val="000000"/>
                <w:sz w:val="16"/>
                <w:szCs w:val="16"/>
              </w:rPr>
              <w:t>МКОУ «ТНОШ»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jc w:val="both"/>
            </w:pPr>
            <w:r w:rsidRPr="00807C46">
              <w:rPr>
                <w:sz w:val="22"/>
                <w:szCs w:val="22"/>
              </w:rPr>
              <w:t>6. Организация и контроль заполнения автоматизированной информационной системы «Электронное образование» Республики Карелия достоверными данными в полном объеме в муниципальных образовательных организациях на муниципальном уровне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«ЛСОШ»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«ИСОШ»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«ЭСОШ»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МОУ «РСОШ»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МБОУ «КСОШ»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«МООШ»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3F1E">
              <w:rPr>
                <w:color w:val="000000"/>
                <w:sz w:val="16"/>
                <w:szCs w:val="16"/>
              </w:rPr>
              <w:t>МКОУ «ТНОШ»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jc w:val="both"/>
            </w:pPr>
            <w:r w:rsidRPr="00807C46">
              <w:rPr>
                <w:sz w:val="22"/>
                <w:szCs w:val="22"/>
              </w:rPr>
              <w:t xml:space="preserve">7. </w:t>
            </w:r>
            <w:proofErr w:type="gramStart"/>
            <w:r w:rsidRPr="00807C46">
              <w:rPr>
                <w:sz w:val="22"/>
                <w:szCs w:val="22"/>
              </w:rPr>
              <w:t>Обеспечение условий доступности для инвалидов объектов и предоставляемых услуг в сфере образования, а также оказания им при этом необходимой помощи в рамках Федерального закона от 1 декабря 2014 года № 419-</w:t>
            </w:r>
            <w:r w:rsidRPr="00807C46">
              <w:rPr>
                <w:sz w:val="22"/>
                <w:szCs w:val="22"/>
              </w:rPr>
              <w:lastRenderedPageBreak/>
              <w:t>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lastRenderedPageBreak/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«ЛСОШ»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«ИСОШ»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«ЭСОШ»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МОУ «РСОШ»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МБОУ «КСОШ»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«МООШ»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>0</w:t>
            </w:r>
          </w:p>
          <w:p w:rsidR="00807C46" w:rsidRPr="00FC3F1E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C3F1E">
              <w:rPr>
                <w:color w:val="000000"/>
                <w:sz w:val="16"/>
                <w:szCs w:val="16"/>
              </w:rPr>
              <w:t>МКОУ «ТНОШ»</w:t>
            </w:r>
            <w:r w:rsidR="008C161D" w:rsidRPr="00FC3F1E">
              <w:rPr>
                <w:color w:val="000000"/>
                <w:sz w:val="16"/>
                <w:szCs w:val="16"/>
              </w:rPr>
              <w:t>-</w:t>
            </w:r>
            <w:r w:rsidR="00D56042" w:rsidRPr="00FC3F1E">
              <w:rPr>
                <w:color w:val="000000"/>
                <w:sz w:val="16"/>
                <w:szCs w:val="16"/>
              </w:rPr>
              <w:t xml:space="preserve"> 0</w:t>
            </w:r>
          </w:p>
          <w:p w:rsidR="00081646" w:rsidRPr="00807C46" w:rsidRDefault="000816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C46" w:rsidRPr="00807C46" w:rsidTr="00807C46">
        <w:trPr>
          <w:trHeight w:val="202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jc w:val="both"/>
            </w:pPr>
            <w:r w:rsidRPr="00807C46">
              <w:rPr>
                <w:sz w:val="22"/>
                <w:szCs w:val="22"/>
              </w:rPr>
              <w:t xml:space="preserve">8. Полнота внесения достоверных данных в полном объеме о выданных </w:t>
            </w:r>
            <w:proofErr w:type="gramStart"/>
            <w:r w:rsidRPr="00807C46">
              <w:rPr>
                <w:sz w:val="22"/>
                <w:szCs w:val="22"/>
              </w:rPr>
              <w:t>документах</w:t>
            </w:r>
            <w:proofErr w:type="gramEnd"/>
            <w:r w:rsidRPr="00807C46">
              <w:rPr>
                <w:sz w:val="22"/>
                <w:szCs w:val="22"/>
              </w:rPr>
              <w:t xml:space="preserve"> об образовании в ФИС ФРДО в муниципальных образовательных организациях на муниципальном уровне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100 %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менее 100 % - 0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</w:t>
            </w:r>
            <w:r w:rsidR="00D44FE8" w:rsidRPr="00D44FE8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03A46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03A46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03A46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03A46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03A46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07C46" w:rsidRPr="00807C46" w:rsidTr="00807C46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Индивидуализация обучения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1. Наличие </w:t>
            </w:r>
            <w:proofErr w:type="gramStart"/>
            <w:r w:rsidRPr="00807C46">
              <w:rPr>
                <w:sz w:val="22"/>
                <w:szCs w:val="22"/>
              </w:rPr>
              <w:t>обучающихся</w:t>
            </w:r>
            <w:proofErr w:type="gramEnd"/>
            <w:r w:rsidRPr="00807C46">
              <w:rPr>
                <w:sz w:val="22"/>
                <w:szCs w:val="22"/>
              </w:rPr>
              <w:t xml:space="preserve"> по программам, реализуемым с применением электронного обучения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ФСН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«ЛСОШ»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«ИСОШ»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«ЭСОШ»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МОУ «РСОШ»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МБОУ «КСОШ»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«МООШ»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B73A86" w:rsidRDefault="00807C46" w:rsidP="00807C46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BD6D25">
              <w:rPr>
                <w:color w:val="000000"/>
                <w:sz w:val="16"/>
                <w:szCs w:val="16"/>
              </w:rPr>
              <w:t>МКОУ «ТНОШ»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</w:tc>
      </w:tr>
      <w:tr w:rsidR="00807C46" w:rsidRPr="00807C46" w:rsidTr="00807C46">
        <w:trPr>
          <w:trHeight w:val="1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2. Наличие обучающихся по программам с применением дистанционных образовательных технологий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ФСН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«ЛСОШ»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«ИСОШ»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«ЭСОШ»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МОУ «РСОШ»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МБОУ «КСОШ»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BD6D25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6D25">
              <w:rPr>
                <w:color w:val="000000"/>
                <w:sz w:val="16"/>
                <w:szCs w:val="16"/>
              </w:rPr>
              <w:t>МКОУ «МООШ»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0</w:t>
            </w:r>
          </w:p>
          <w:p w:rsidR="00807C46" w:rsidRPr="00B73A86" w:rsidRDefault="00807C46" w:rsidP="00807C46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BD6D25">
              <w:rPr>
                <w:color w:val="000000"/>
                <w:sz w:val="16"/>
                <w:szCs w:val="16"/>
              </w:rPr>
              <w:t>МКОУ «ТНОШ»</w:t>
            </w:r>
            <w:r w:rsidR="00D56042" w:rsidRPr="00BD6D25">
              <w:rPr>
                <w:color w:val="000000"/>
                <w:sz w:val="16"/>
                <w:szCs w:val="16"/>
              </w:rPr>
              <w:t xml:space="preserve"> </w:t>
            </w:r>
            <w:r w:rsidR="008C161D" w:rsidRPr="00BD6D25">
              <w:rPr>
                <w:color w:val="000000"/>
                <w:sz w:val="16"/>
                <w:szCs w:val="16"/>
              </w:rPr>
              <w:t>-</w:t>
            </w:r>
            <w:r w:rsidR="00D56042" w:rsidRPr="00BD6D25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BE7882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 xml:space="preserve">Профориентация и </w:t>
            </w:r>
            <w:proofErr w:type="gramStart"/>
            <w:r w:rsidRPr="00BE7882">
              <w:rPr>
                <w:color w:val="000000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</w:pPr>
            <w:r w:rsidRPr="00BE7882">
              <w:rPr>
                <w:sz w:val="22"/>
                <w:szCs w:val="22"/>
              </w:rPr>
              <w:t xml:space="preserve">1. Наличие в образовательной программе мероприятий по профильной и </w:t>
            </w:r>
            <w:proofErr w:type="spellStart"/>
            <w:r w:rsidRPr="00BE7882">
              <w:rPr>
                <w:sz w:val="22"/>
                <w:szCs w:val="22"/>
              </w:rPr>
              <w:t>предпрофильной</w:t>
            </w:r>
            <w:proofErr w:type="spellEnd"/>
            <w:r w:rsidRPr="00BE7882">
              <w:rPr>
                <w:sz w:val="22"/>
                <w:szCs w:val="22"/>
              </w:rPr>
              <w:t xml:space="preserve"> подготовке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</w:pPr>
            <w:r w:rsidRPr="00BE7882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«ЛСОШ»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«ИСОШ»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«ЭСОШ»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МОУ «РСОШ»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МБОУ «КСОШ»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«МООШ»</w:t>
            </w:r>
            <w:r w:rsid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0D21E0">
              <w:rPr>
                <w:color w:val="000000"/>
                <w:sz w:val="16"/>
                <w:szCs w:val="16"/>
              </w:rPr>
              <w:t>МКОУ «ТНОШ»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E7882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t xml:space="preserve">2. Наличие договоров, заключенных общеобразовательной организации с организациями </w:t>
            </w:r>
            <w:r w:rsidRPr="00BE7882">
              <w:rPr>
                <w:bCs/>
                <w:sz w:val="22"/>
                <w:szCs w:val="22"/>
              </w:rPr>
              <w:lastRenderedPageBreak/>
              <w:t xml:space="preserve">СПО и ВПО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lastRenderedPageBreak/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«ЛСОШ»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«ИСОШ»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«ЭСОШ»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МОУ «РСОШ»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МБОУ «КСОШ»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0D21E0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«МООШ»</w:t>
            </w:r>
            <w:r w:rsidR="000D21E0" w:rsidRPr="000D21E0">
              <w:rPr>
                <w:color w:val="000000"/>
                <w:sz w:val="16"/>
                <w:szCs w:val="16"/>
              </w:rPr>
              <w:t>-1</w:t>
            </w:r>
          </w:p>
          <w:p w:rsidR="00807C46" w:rsidRPr="00BD6D25" w:rsidRDefault="00807C46" w:rsidP="00807C46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0D21E0">
              <w:rPr>
                <w:color w:val="000000"/>
                <w:sz w:val="16"/>
                <w:szCs w:val="16"/>
              </w:rPr>
              <w:lastRenderedPageBreak/>
              <w:t>МКОУ «ТНОШ»</w:t>
            </w:r>
            <w:r w:rsidR="008C161D" w:rsidRPr="000D21E0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D560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807C46" w:rsidRPr="00807C46">
              <w:rPr>
                <w:bCs/>
                <w:sz w:val="22"/>
                <w:szCs w:val="22"/>
              </w:rPr>
              <w:t>Реализация дополнительных общеобразовательных программ, с целью: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>- выявления и развития одаренных детей;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>- вовлечения детей с особыми потребностями в образовании (дети-инвалиды, дети с ОВЗ, дети-сироты, дети, оставшиеся без попечения родителей, дети-мигранты, дети, находящиеся в трудной жизненной ситуации и другие),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 xml:space="preserve">- формирования законопослушного поведения </w:t>
            </w:r>
            <w:proofErr w:type="gramStart"/>
            <w:r w:rsidRPr="00807C46">
              <w:rPr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D5604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D5604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D56042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 xml:space="preserve">4. Наличие обучающихся принявших участие в мероприятиях региональных Чемпионатов </w:t>
            </w:r>
            <w:proofErr w:type="spellStart"/>
            <w:r w:rsidRPr="00807C46">
              <w:rPr>
                <w:bCs/>
                <w:sz w:val="22"/>
                <w:szCs w:val="22"/>
              </w:rPr>
              <w:t>WorldSkills</w:t>
            </w:r>
            <w:proofErr w:type="spellEnd"/>
            <w:r w:rsidRPr="00807C46">
              <w:rPr>
                <w:bCs/>
                <w:sz w:val="22"/>
                <w:szCs w:val="22"/>
              </w:rPr>
              <w:t xml:space="preserve"> (в качестве участников </w:t>
            </w:r>
            <w:proofErr w:type="spellStart"/>
            <w:r w:rsidRPr="00807C46">
              <w:rPr>
                <w:bCs/>
                <w:sz w:val="22"/>
                <w:szCs w:val="22"/>
              </w:rPr>
              <w:t>JuniorSkills</w:t>
            </w:r>
            <w:proofErr w:type="spellEnd"/>
            <w:r w:rsidRPr="00807C46">
              <w:rPr>
                <w:bCs/>
                <w:sz w:val="22"/>
                <w:szCs w:val="22"/>
              </w:rPr>
              <w:t xml:space="preserve">, программы «Посетитель»)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07C46">
              <w:rPr>
                <w:bCs/>
                <w:sz w:val="22"/>
                <w:szCs w:val="22"/>
              </w:rPr>
              <w:t xml:space="preserve">Региональная база данных Чемпионата </w:t>
            </w:r>
            <w:proofErr w:type="spellStart"/>
            <w:r w:rsidRPr="00807C46">
              <w:rPr>
                <w:bCs/>
                <w:sz w:val="22"/>
                <w:szCs w:val="22"/>
              </w:rPr>
              <w:t>WorldSkills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rPr>
          <w:trHeight w:val="101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t xml:space="preserve">5. Охват детей, обучающихся по дополнительным </w:t>
            </w:r>
            <w:r w:rsidRPr="00BE7882">
              <w:rPr>
                <w:sz w:val="22"/>
                <w:szCs w:val="22"/>
              </w:rPr>
              <w:t xml:space="preserve">общеобразовательным программам, реализуемым </w:t>
            </w:r>
            <w:r w:rsidRPr="00BE7882">
              <w:rPr>
                <w:bCs/>
                <w:sz w:val="22"/>
                <w:szCs w:val="22"/>
              </w:rPr>
              <w:t>с целью: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t xml:space="preserve">- выявления и развития </w:t>
            </w:r>
            <w:r w:rsidRPr="00BE7882">
              <w:rPr>
                <w:bCs/>
                <w:sz w:val="22"/>
                <w:szCs w:val="22"/>
              </w:rPr>
              <w:lastRenderedPageBreak/>
              <w:t>одаренных детей;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t>- вовлечения детей с особыми потребностями в образовании (дети-инвалиды, дети с ОВЗ, дети-сироты, дети, оставшиеся без попечения родителей, дети-мигранты, дети, находящиеся в трудной жизненной ситуации и другие),</w:t>
            </w:r>
          </w:p>
          <w:p w:rsidR="00807C46" w:rsidRPr="00BE7882" w:rsidRDefault="00807C46">
            <w:pPr>
              <w:jc w:val="both"/>
              <w:rPr>
                <w:bCs/>
              </w:rPr>
            </w:pPr>
            <w:r w:rsidRPr="00BE7882">
              <w:rPr>
                <w:bCs/>
                <w:sz w:val="22"/>
                <w:szCs w:val="22"/>
              </w:rPr>
              <w:t xml:space="preserve">- формирования законопослушного поведения </w:t>
            </w:r>
            <w:proofErr w:type="gramStart"/>
            <w:r w:rsidRPr="00BE7882">
              <w:rPr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менее 10 % - 0 баллов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от 10 % до 14 % -  1 балл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от 15 %  до 29 %  - 2 балла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lastRenderedPageBreak/>
              <w:t>30 %  и  более – 3 балла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lastRenderedPageBreak/>
              <w:t>МКОУ «ЛСОШ»</w:t>
            </w:r>
            <w:r w:rsidR="003C5A12" w:rsidRPr="00D44FE8">
              <w:rPr>
                <w:color w:val="000000"/>
                <w:sz w:val="16"/>
                <w:szCs w:val="16"/>
              </w:rPr>
              <w:t>-</w:t>
            </w:r>
            <w:r w:rsidR="00D44FE8" w:rsidRPr="00D44FE8">
              <w:rPr>
                <w:color w:val="000000"/>
                <w:sz w:val="16"/>
                <w:szCs w:val="16"/>
              </w:rPr>
              <w:t>3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МКОУ «ИСОШ»</w:t>
            </w:r>
            <w:r w:rsidR="003C5A12">
              <w:rPr>
                <w:color w:val="000000"/>
                <w:sz w:val="16"/>
                <w:szCs w:val="16"/>
              </w:rPr>
              <w:t>-3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МКОУ «ЭСОШ»</w:t>
            </w:r>
            <w:r w:rsidR="003C5A12">
              <w:rPr>
                <w:color w:val="000000"/>
                <w:sz w:val="16"/>
                <w:szCs w:val="16"/>
              </w:rPr>
              <w:t>-2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МОУ «РСОШ»</w:t>
            </w:r>
            <w:r w:rsidR="003C5A12">
              <w:rPr>
                <w:color w:val="000000"/>
                <w:sz w:val="16"/>
                <w:szCs w:val="16"/>
              </w:rPr>
              <w:t>-3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МБОУ «КСОШ»</w:t>
            </w:r>
            <w:r w:rsidR="003C5A12">
              <w:rPr>
                <w:color w:val="000000"/>
                <w:sz w:val="16"/>
                <w:szCs w:val="16"/>
              </w:rPr>
              <w:t>-3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«МООШ»</w:t>
            </w:r>
            <w:r w:rsidR="003C5A12" w:rsidRPr="000D21E0">
              <w:rPr>
                <w:color w:val="000000"/>
                <w:sz w:val="16"/>
                <w:szCs w:val="16"/>
              </w:rPr>
              <w:t>-</w:t>
            </w:r>
            <w:r w:rsidR="000D21E0" w:rsidRPr="000D21E0">
              <w:rPr>
                <w:color w:val="000000"/>
                <w:sz w:val="16"/>
                <w:szCs w:val="16"/>
              </w:rPr>
              <w:t>3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16"/>
                <w:szCs w:val="16"/>
              </w:rPr>
              <w:t>МКОУ «ТНОШ»</w:t>
            </w:r>
            <w:r w:rsidR="003C5A12">
              <w:rPr>
                <w:color w:val="000000"/>
                <w:sz w:val="16"/>
                <w:szCs w:val="16"/>
              </w:rPr>
              <w:t>-3</w:t>
            </w:r>
          </w:p>
        </w:tc>
      </w:tr>
      <w:tr w:rsidR="00807C46" w:rsidRPr="00807C46" w:rsidTr="00807C4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6. Организация и проведение открытых онлайн-уроков, реализуемых с учетом опыта цикла открытых уроков «</w:t>
            </w:r>
            <w:proofErr w:type="spellStart"/>
            <w:r w:rsidRPr="00807C46">
              <w:rPr>
                <w:color w:val="000000"/>
                <w:sz w:val="22"/>
                <w:szCs w:val="22"/>
              </w:rPr>
              <w:t>Проектория</w:t>
            </w:r>
            <w:proofErr w:type="spellEnd"/>
            <w:r w:rsidRPr="00807C46">
              <w:rPr>
                <w:color w:val="000000"/>
                <w:sz w:val="22"/>
                <w:szCs w:val="22"/>
              </w:rPr>
              <w:t>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 сфере образования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E536D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E536D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E536D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0</w:t>
            </w:r>
          </w:p>
        </w:tc>
      </w:tr>
      <w:tr w:rsidR="00807C46" w:rsidRPr="00807C46" w:rsidTr="00807C46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7. Число участников открытых онлайн-уроков, реализуемых с учетом опыта цикла открытых уроков «</w:t>
            </w:r>
            <w:proofErr w:type="spellStart"/>
            <w:r w:rsidRPr="00807C46">
              <w:rPr>
                <w:color w:val="000000"/>
                <w:sz w:val="22"/>
                <w:szCs w:val="22"/>
              </w:rPr>
              <w:t>Проектория</w:t>
            </w:r>
            <w:proofErr w:type="spellEnd"/>
            <w:r w:rsidRPr="00807C46">
              <w:rPr>
                <w:color w:val="000000"/>
                <w:sz w:val="22"/>
                <w:szCs w:val="22"/>
              </w:rPr>
              <w:t>»,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«Уроки настоящего» или иных аналогичных по возможностям, функциям и результатам проектов, направленных на раннюю </w:t>
            </w:r>
            <w:r w:rsidRPr="00807C46">
              <w:rPr>
                <w:color w:val="000000"/>
                <w:sz w:val="22"/>
                <w:szCs w:val="22"/>
              </w:rPr>
              <w:lastRenderedPageBreak/>
              <w:t>профориентацию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 xml:space="preserve">отчет органов местного самоуправления, осуществляющих управление 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 сфере образования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E536D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E536D2">
              <w:rPr>
                <w:color w:val="000000"/>
                <w:sz w:val="16"/>
                <w:szCs w:val="16"/>
              </w:rPr>
              <w:t xml:space="preserve"> 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8C161D">
              <w:rPr>
                <w:color w:val="000000"/>
                <w:sz w:val="16"/>
                <w:szCs w:val="16"/>
              </w:rPr>
              <w:t>-</w:t>
            </w:r>
            <w:r w:rsidR="00E536D2">
              <w:rPr>
                <w:color w:val="000000"/>
                <w:sz w:val="16"/>
                <w:szCs w:val="16"/>
              </w:rPr>
              <w:t xml:space="preserve"> 0</w:t>
            </w:r>
          </w:p>
        </w:tc>
      </w:tr>
      <w:tr w:rsidR="00807C46" w:rsidRPr="00807C46" w:rsidTr="00807C46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Кадровое обеспечение образовательной деятельности. Формирование кадрового резерва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1. Укомплектованность кадрами на начало учебного года (отсутствие вакантных должностей)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«ЛСОШ»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1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«ИСОШ»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1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«ЭСОШ»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6C3B02" w:rsidRPr="003C5A12">
              <w:rPr>
                <w:color w:val="000000"/>
                <w:sz w:val="16"/>
                <w:szCs w:val="16"/>
              </w:rPr>
              <w:t>1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МОУ «РСОШ»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6C3B02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МБОУ «КСОШ»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«МООШ»</w:t>
            </w:r>
            <w:r w:rsidR="000D21E0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5A12">
              <w:rPr>
                <w:color w:val="000000"/>
                <w:sz w:val="16"/>
                <w:szCs w:val="16"/>
              </w:rPr>
              <w:t>МКОУ «ТНОШ»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2. Доля педагогических работников образовательной организации в возрасте до 35 лет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выше уровня по Республике Карелия – 1 балл, ниже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«ЛСОШ»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«ИСОШ»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«ЭСОШ»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МОУ «РСОШ»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МБОУ «КСОШ»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«МООШ»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5A12">
              <w:rPr>
                <w:color w:val="000000"/>
                <w:sz w:val="16"/>
                <w:szCs w:val="16"/>
              </w:rPr>
              <w:t>МКОУ «ТНОШ»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3. Доля педагогических работников, имеющих высшую квалификационную категорию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выше уровня  по Республике Карелия – 1 балл, ниже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«ЛСОШ»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«ИСОШ»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«ЭСОШ»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МОУ «РСОШ»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МБОУ «КСОШ»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«МООШ»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5A12">
              <w:rPr>
                <w:color w:val="000000"/>
                <w:sz w:val="16"/>
                <w:szCs w:val="16"/>
              </w:rPr>
              <w:t>МКОУ «ТНОШ»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rPr>
          <w:trHeight w:val="46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4. Доля педагогических работников, имеющих первую квалификационную категорию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выше уровня по Республике Карелия – 1 балл, ниже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«ЛСОШ»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«ИСОШ»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«ЭСОШ»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МОУ «РСОШ»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МБОУ «КСОШ»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«МООШ»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5A12">
              <w:rPr>
                <w:color w:val="000000"/>
                <w:sz w:val="16"/>
                <w:szCs w:val="16"/>
              </w:rPr>
              <w:t>МКОУ «ТНОШ»</w:t>
            </w:r>
            <w:r w:rsidR="008C161D" w:rsidRPr="003C5A12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5. Наличие педагогических работников, имеющих ученую степень/ученое звание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ФСН ОО-1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«ЛСОШ»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«ИСОШ»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«ЭСОШ»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МОУ «РСОШ»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МБОУ «КСОШ»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3C5A12">
              <w:rPr>
                <w:color w:val="000000"/>
                <w:sz w:val="16"/>
                <w:szCs w:val="16"/>
              </w:rPr>
              <w:t>МКОУ «МООШ»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1</w:t>
            </w:r>
          </w:p>
          <w:p w:rsidR="00807C46" w:rsidRPr="003C5A12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C5A12">
              <w:rPr>
                <w:color w:val="000000"/>
                <w:sz w:val="16"/>
                <w:szCs w:val="16"/>
              </w:rPr>
              <w:t>МКОУ «ТНОШ»</w:t>
            </w:r>
            <w:r w:rsidR="008C161D" w:rsidRPr="003C5A12">
              <w:rPr>
                <w:color w:val="000000"/>
                <w:sz w:val="16"/>
                <w:szCs w:val="16"/>
              </w:rPr>
              <w:t>-</w:t>
            </w:r>
            <w:r w:rsidR="00CD6481" w:rsidRPr="003C5A12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69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 xml:space="preserve">6. Участие педагогических работников в конкурсах педагогического мастерства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19210E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3C5A12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3C5A12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3C5A12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19210E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3C5A12">
              <w:rPr>
                <w:color w:val="000000"/>
                <w:sz w:val="16"/>
                <w:szCs w:val="16"/>
              </w:rPr>
              <w:t>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19210E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25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</w:pPr>
            <w:r w:rsidRPr="00807C46">
              <w:rPr>
                <w:sz w:val="22"/>
                <w:szCs w:val="22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Показатели квалификации в области управления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1. Наличия у руководителя образовательной организации дополнительного </w:t>
            </w:r>
            <w:r w:rsidRPr="00807C46">
              <w:rPr>
                <w:sz w:val="22"/>
                <w:szCs w:val="22"/>
              </w:rPr>
              <w:lastRenderedPageBreak/>
              <w:t>профессионального образования по  направлению «Менеджмент образовательной организации»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lastRenderedPageBreak/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</w:t>
            </w:r>
            <w:r w:rsidR="00F3571F" w:rsidRPr="00D44FE8">
              <w:rPr>
                <w:color w:val="000000"/>
                <w:sz w:val="16"/>
                <w:szCs w:val="16"/>
              </w:rPr>
              <w:t>-</w:t>
            </w:r>
            <w:r w:rsidR="00CE7A83">
              <w:rPr>
                <w:color w:val="000000"/>
                <w:sz w:val="16"/>
                <w:szCs w:val="16"/>
              </w:rPr>
              <w:t>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835D12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835D12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</w:t>
            </w:r>
            <w:r w:rsidR="00F3571F">
              <w:rPr>
                <w:color w:val="000000"/>
                <w:sz w:val="16"/>
                <w:szCs w:val="16"/>
              </w:rPr>
              <w:t>»-</w:t>
            </w:r>
            <w:r w:rsidR="005A1A29">
              <w:rPr>
                <w:color w:val="000000"/>
                <w:sz w:val="16"/>
                <w:szCs w:val="16"/>
              </w:rPr>
              <w:t>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lastRenderedPageBreak/>
              <w:t>МБОУ «КСОШ»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835D12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613C4">
              <w:rPr>
                <w:color w:val="000000"/>
                <w:sz w:val="16"/>
                <w:szCs w:val="16"/>
              </w:rPr>
              <w:t>МКОУ «МООШ»</w:t>
            </w:r>
            <w:r w:rsidR="00F3571F" w:rsidRPr="002613C4">
              <w:rPr>
                <w:color w:val="000000"/>
                <w:sz w:val="16"/>
                <w:szCs w:val="16"/>
              </w:rPr>
              <w:t>-</w:t>
            </w:r>
            <w:r w:rsidR="002613C4" w:rsidRPr="002613C4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0</w:t>
            </w:r>
          </w:p>
        </w:tc>
      </w:tr>
      <w:tr w:rsidR="00807C46" w:rsidRPr="00807C46" w:rsidTr="00807C46">
        <w:trPr>
          <w:trHeight w:val="976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Качество и компетенции руководящих работников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1. Наличие у руководящих работников ученой степени/ученого звания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«МООШ»</w:t>
            </w:r>
            <w:r w:rsidR="00706AF0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-0</w:t>
            </w:r>
          </w:p>
        </w:tc>
      </w:tr>
      <w:tr w:rsidR="00807C46" w:rsidRPr="00807C46" w:rsidTr="00807C46">
        <w:trPr>
          <w:trHeight w:val="137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2. Участие руководителей в конкурсах профессионального педагогического мастерства, курсах повышения квалификации по вопросам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</w:t>
            </w:r>
            <w:r w:rsidR="00F3571F" w:rsidRPr="00D44FE8">
              <w:rPr>
                <w:color w:val="000000"/>
                <w:sz w:val="16"/>
                <w:szCs w:val="16"/>
              </w:rPr>
              <w:t>-</w:t>
            </w:r>
            <w:r w:rsidR="00D44FE8" w:rsidRPr="00D44FE8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0D21E0">
              <w:rPr>
                <w:color w:val="000000"/>
                <w:sz w:val="16"/>
                <w:szCs w:val="16"/>
              </w:rPr>
              <w:t>МКОУ «МООШ»</w:t>
            </w:r>
            <w:r w:rsidR="00F3571F" w:rsidRPr="000D21E0">
              <w:rPr>
                <w:color w:val="000000"/>
                <w:sz w:val="16"/>
                <w:szCs w:val="16"/>
              </w:rPr>
              <w:t>-</w:t>
            </w:r>
            <w:r w:rsidR="000D21E0" w:rsidRPr="000D21E0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</w:t>
            </w:r>
            <w:r w:rsidR="005A1A29">
              <w:rPr>
                <w:color w:val="000000"/>
                <w:sz w:val="16"/>
                <w:szCs w:val="16"/>
              </w:rPr>
              <w:t>1</w:t>
            </w:r>
          </w:p>
        </w:tc>
      </w:tr>
      <w:tr w:rsidR="00807C46" w:rsidRPr="00807C46" w:rsidTr="00807C46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7882">
              <w:rPr>
                <w:color w:val="000000"/>
                <w:sz w:val="22"/>
                <w:szCs w:val="22"/>
              </w:rPr>
              <w:t>Неэффективные показатели или показатели с негативными последствиями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</w:pPr>
            <w:r w:rsidRPr="00BE7882">
              <w:rPr>
                <w:sz w:val="22"/>
                <w:szCs w:val="22"/>
              </w:rPr>
              <w:t>1. Отсутствие фактов нарушения законодательства Российской Федерации (предписаний надзорных органов)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  <w:jc w:val="both"/>
            </w:pPr>
            <w:r w:rsidRPr="00BE7882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BE7882" w:rsidRDefault="00807C46">
            <w:pPr>
              <w:autoSpaceDE w:val="0"/>
              <w:autoSpaceDN w:val="0"/>
              <w:adjustRightInd w:val="0"/>
            </w:pPr>
            <w:r w:rsidRPr="00BE7882">
              <w:rPr>
                <w:sz w:val="22"/>
                <w:szCs w:val="22"/>
              </w:rPr>
              <w:t>да -1 балл</w:t>
            </w:r>
          </w:p>
          <w:p w:rsidR="00807C46" w:rsidRPr="00BE7882" w:rsidRDefault="00807C46">
            <w:pPr>
              <w:autoSpaceDE w:val="0"/>
              <w:autoSpaceDN w:val="0"/>
              <w:adjustRightInd w:val="0"/>
            </w:pPr>
            <w:r w:rsidRPr="00BE7882">
              <w:rPr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</w:t>
            </w:r>
            <w:r w:rsidR="00D44FE8">
              <w:rPr>
                <w:color w:val="000000"/>
                <w:sz w:val="16"/>
                <w:szCs w:val="16"/>
              </w:rPr>
              <w:t>-0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МКОУ «ИСОШ»</w:t>
            </w:r>
            <w:r w:rsidR="00A84BB9">
              <w:rPr>
                <w:color w:val="000000"/>
                <w:sz w:val="16"/>
                <w:szCs w:val="16"/>
              </w:rPr>
              <w:t>-0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МКОУ «ЭСОШ»</w:t>
            </w:r>
            <w:r w:rsidR="00A84BB9">
              <w:rPr>
                <w:color w:val="000000"/>
                <w:sz w:val="16"/>
                <w:szCs w:val="16"/>
              </w:rPr>
              <w:t>-0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МОУ «РСОШ»</w:t>
            </w:r>
            <w:r w:rsidR="00A84BB9">
              <w:rPr>
                <w:color w:val="000000"/>
                <w:sz w:val="16"/>
                <w:szCs w:val="16"/>
              </w:rPr>
              <w:t>-0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E7882">
              <w:rPr>
                <w:color w:val="000000"/>
                <w:sz w:val="16"/>
                <w:szCs w:val="16"/>
              </w:rPr>
              <w:t>МБОУ «КСОШ»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Pr="00BE7882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21D7F">
              <w:rPr>
                <w:color w:val="000000"/>
                <w:sz w:val="16"/>
                <w:szCs w:val="16"/>
              </w:rPr>
              <w:t>МКОУ «МООШ»</w:t>
            </w:r>
            <w:r w:rsidR="00621D7F" w:rsidRPr="00621D7F">
              <w:rPr>
                <w:color w:val="000000"/>
                <w:sz w:val="16"/>
                <w:szCs w:val="16"/>
              </w:rPr>
              <w:t>-0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 w:rsidRPr="00BE7882"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  <w:lang w:eastAsia="en-US"/>
              </w:rPr>
              <w:t xml:space="preserve">2. Отсутствие обоснованных обращений работников, обучающихся общеобразовательной организации, их родителей (законных представителей), иных лиц, свидетельствующих о неправомерных действиях или бездействии со стороны должностных лиц образовательной организации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07C46">
              <w:rPr>
                <w:color w:val="000000"/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«ЛСОШ»</w:t>
            </w:r>
            <w:r w:rsidR="00D44FE8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F3571F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МКОУ «ЭСОШ»-1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A84BB9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A84BB9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21D7F">
              <w:rPr>
                <w:color w:val="000000"/>
                <w:sz w:val="16"/>
                <w:szCs w:val="16"/>
              </w:rPr>
              <w:t>МКОУ «МООШ»</w:t>
            </w:r>
            <w:r w:rsidR="00F3571F" w:rsidRPr="00621D7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 xml:space="preserve">3. Отсутствие случаев </w:t>
            </w:r>
            <w:r w:rsidRPr="00807C46">
              <w:rPr>
                <w:sz w:val="22"/>
                <w:szCs w:val="22"/>
              </w:rPr>
              <w:lastRenderedPageBreak/>
              <w:t>травматизма (несчастных случаев) с обучающимися и работниками во время образовательного процесса и проводимых мероприятий, отсутствие групповых инфекционных заболеваний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lastRenderedPageBreak/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lastRenderedPageBreak/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lastRenderedPageBreak/>
              <w:t>МКОУ «ЛСОШ»</w:t>
            </w:r>
            <w:r w:rsidR="00F3571F" w:rsidRPr="00D44FE8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lastRenderedPageBreak/>
              <w:t>МКОУ «ЭСОШ»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0C7C77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21D7F">
              <w:rPr>
                <w:color w:val="000000"/>
                <w:sz w:val="16"/>
                <w:szCs w:val="16"/>
              </w:rPr>
              <w:t>МКОУ «МООШ»</w:t>
            </w:r>
            <w:r w:rsidR="00F3571F" w:rsidRPr="00621D7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</w:tc>
      </w:tr>
      <w:tr w:rsidR="00807C46" w:rsidRPr="00807C46" w:rsidTr="00807C46"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4. Отсутствие преступлений и правонарушений, совершенных детьми в период реализации образовательных программ и проводимых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</w:t>
            </w:r>
            <w:r w:rsidR="00F3571F" w:rsidRPr="00D44FE8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 w:rsidR="000C7C77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 w:rsidR="000C7C77">
              <w:rPr>
                <w:color w:val="000000"/>
                <w:sz w:val="16"/>
                <w:szCs w:val="16"/>
              </w:rPr>
              <w:t>-0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21D7F">
              <w:rPr>
                <w:color w:val="000000"/>
                <w:sz w:val="16"/>
                <w:szCs w:val="16"/>
              </w:rPr>
              <w:t>МКОУ «МООШ»</w:t>
            </w:r>
            <w:r w:rsidR="00F3571F" w:rsidRPr="00621D7F">
              <w:rPr>
                <w:color w:val="000000"/>
                <w:sz w:val="16"/>
                <w:szCs w:val="16"/>
              </w:rPr>
              <w:t>-1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</w:t>
            </w:r>
            <w:r w:rsidR="00F3571F">
              <w:rPr>
                <w:color w:val="000000"/>
                <w:sz w:val="16"/>
                <w:szCs w:val="16"/>
              </w:rPr>
              <w:t>-1</w:t>
            </w:r>
          </w:p>
        </w:tc>
      </w:tr>
      <w:tr w:rsidR="00807C46" w:rsidRPr="00807C46" w:rsidTr="00807C46">
        <w:trPr>
          <w:trHeight w:val="1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46" w:rsidRPr="00807C46" w:rsidRDefault="00807C46">
            <w:pPr>
              <w:rPr>
                <w:color w:val="00000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5. Отсутствие рейтингов, оценки деятельности педагогов по результатам оценочных процедур (ЕГЭ, ОГЭ, ВПР и др.)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  <w:jc w:val="both"/>
            </w:pPr>
            <w:r w:rsidRPr="00807C46">
              <w:rPr>
                <w:sz w:val="22"/>
                <w:szCs w:val="22"/>
              </w:rPr>
              <w:t>данные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да -1 балл</w:t>
            </w:r>
          </w:p>
          <w:p w:rsidR="00807C46" w:rsidRPr="00807C46" w:rsidRDefault="00807C46">
            <w:pPr>
              <w:autoSpaceDE w:val="0"/>
              <w:autoSpaceDN w:val="0"/>
              <w:adjustRightInd w:val="0"/>
            </w:pPr>
            <w:r w:rsidRPr="00807C46">
              <w:rPr>
                <w:sz w:val="22"/>
                <w:szCs w:val="22"/>
              </w:rPr>
              <w:t>нет – 0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44FE8">
              <w:rPr>
                <w:color w:val="000000"/>
                <w:sz w:val="16"/>
                <w:szCs w:val="16"/>
              </w:rPr>
              <w:t>МКОУ «ЛСОШ» -</w:t>
            </w:r>
            <w:r w:rsidR="00F3571F" w:rsidRPr="00D44FE8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«ИСОШ»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="00F3571F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МКОУ «ЭСОШ»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="00F3571F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МОУ «РСОШ»</w:t>
            </w:r>
            <w:r>
              <w:rPr>
                <w:color w:val="000000"/>
                <w:sz w:val="16"/>
                <w:szCs w:val="16"/>
              </w:rPr>
              <w:t xml:space="preserve"> - </w:t>
            </w:r>
            <w:r w:rsidR="00F3571F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07C46">
              <w:rPr>
                <w:color w:val="000000"/>
                <w:sz w:val="16"/>
                <w:szCs w:val="16"/>
              </w:rPr>
              <w:t>МБОУ «КСОШ»</w:t>
            </w:r>
            <w:r>
              <w:rPr>
                <w:color w:val="000000"/>
                <w:sz w:val="16"/>
                <w:szCs w:val="16"/>
              </w:rPr>
              <w:t xml:space="preserve"> -</w:t>
            </w:r>
            <w:r w:rsidR="00F3571F">
              <w:rPr>
                <w:color w:val="000000"/>
                <w:sz w:val="16"/>
                <w:szCs w:val="16"/>
              </w:rPr>
              <w:t>1</w:t>
            </w:r>
          </w:p>
          <w:p w:rsidR="00807C46" w:rsidRDefault="00807C46" w:rsidP="00807C4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621D7F">
              <w:rPr>
                <w:color w:val="000000"/>
                <w:sz w:val="16"/>
                <w:szCs w:val="16"/>
              </w:rPr>
              <w:t xml:space="preserve">МКОУ «МООШ» - </w:t>
            </w:r>
            <w:r w:rsidR="00F3571F" w:rsidRPr="00621D7F">
              <w:rPr>
                <w:color w:val="000000"/>
                <w:sz w:val="16"/>
                <w:szCs w:val="16"/>
              </w:rPr>
              <w:t>1</w:t>
            </w:r>
          </w:p>
          <w:p w:rsidR="00807C46" w:rsidRPr="00807C46" w:rsidRDefault="00807C46" w:rsidP="00807C46">
            <w:pPr>
              <w:autoSpaceDE w:val="0"/>
              <w:autoSpaceDN w:val="0"/>
              <w:adjustRightInd w:val="0"/>
            </w:pPr>
            <w:r>
              <w:rPr>
                <w:color w:val="000000"/>
                <w:sz w:val="16"/>
                <w:szCs w:val="16"/>
              </w:rPr>
              <w:t>МКОУ «ТНОШ» -</w:t>
            </w:r>
            <w:r w:rsidR="00F3571F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807C46" w:rsidRPr="00807C46" w:rsidRDefault="00807C46" w:rsidP="00807C46">
      <w:pPr>
        <w:jc w:val="center"/>
        <w:rPr>
          <w:sz w:val="22"/>
          <w:szCs w:val="22"/>
        </w:rPr>
      </w:pPr>
    </w:p>
    <w:p w:rsidR="00BE7882" w:rsidRPr="003E4100" w:rsidRDefault="00807C46" w:rsidP="00BE7882">
      <w:pPr>
        <w:jc w:val="center"/>
        <w:rPr>
          <w:sz w:val="28"/>
          <w:szCs w:val="28"/>
        </w:rPr>
      </w:pPr>
      <w:r w:rsidRPr="00807C46">
        <w:rPr>
          <w:sz w:val="22"/>
          <w:szCs w:val="22"/>
        </w:rPr>
        <w:br w:type="page"/>
      </w:r>
      <w:r w:rsidR="00BE7882" w:rsidRPr="003E4100">
        <w:rPr>
          <w:sz w:val="28"/>
          <w:szCs w:val="28"/>
        </w:rPr>
        <w:lastRenderedPageBreak/>
        <w:t>Итоги мониторинга</w:t>
      </w:r>
    </w:p>
    <w:p w:rsidR="00BE7882" w:rsidRPr="00BE7882" w:rsidRDefault="00BE7882" w:rsidP="00BE7882">
      <w:pPr>
        <w:jc w:val="center"/>
        <w:rPr>
          <w:b/>
          <w:sz w:val="22"/>
          <w:szCs w:val="22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107"/>
        <w:gridCol w:w="2786"/>
        <w:gridCol w:w="4223"/>
        <w:gridCol w:w="3670"/>
      </w:tblGrid>
      <w:tr w:rsidR="008823D8" w:rsidTr="008823D8"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Наименование ОО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Итоговая оценка эффективности учреждение (балл)</w:t>
            </w: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Уровень эффективности</w:t>
            </w:r>
          </w:p>
        </w:tc>
        <w:tc>
          <w:tcPr>
            <w:tcW w:w="3670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Группа (по количеству классов-комплектов)</w:t>
            </w:r>
          </w:p>
        </w:tc>
      </w:tr>
      <w:tr w:rsidR="008823D8" w:rsidTr="008823D8">
        <w:trPr>
          <w:trHeight w:val="360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МКОУ «Ихальская СОШ»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29</w:t>
            </w:r>
          </w:p>
        </w:tc>
        <w:tc>
          <w:tcPr>
            <w:tcW w:w="4223" w:type="dxa"/>
          </w:tcPr>
          <w:p w:rsidR="008823D8" w:rsidRPr="00BD6BC7" w:rsidRDefault="008823D8" w:rsidP="008823D8">
            <w:pPr>
              <w:rPr>
                <w:color w:val="000000"/>
              </w:rPr>
            </w:pPr>
            <w:r>
              <w:rPr>
                <w:color w:val="000000"/>
              </w:rPr>
              <w:t>Выше средней степени</w:t>
            </w:r>
            <w:r w:rsidRPr="00BD6BC7">
              <w:rPr>
                <w:color w:val="000000"/>
              </w:rPr>
              <w:t xml:space="preserve"> эффективности, оценка «</w:t>
            </w:r>
            <w:r>
              <w:rPr>
                <w:color w:val="000000"/>
              </w:rPr>
              <w:t>хорошо</w:t>
            </w:r>
            <w:r w:rsidRPr="00BD6BC7">
              <w:rPr>
                <w:color w:val="000000"/>
              </w:rPr>
              <w:t>»</w:t>
            </w:r>
          </w:p>
        </w:tc>
        <w:tc>
          <w:tcPr>
            <w:tcW w:w="3670" w:type="dxa"/>
          </w:tcPr>
          <w:p w:rsidR="008823D8" w:rsidRDefault="008823D8" w:rsidP="008823D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596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МКОУ «Элисенваарская СОШ»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</w:p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Выше средней степени</w:t>
            </w:r>
            <w:r w:rsidRPr="00BD6BC7">
              <w:rPr>
                <w:color w:val="000000"/>
              </w:rPr>
              <w:t xml:space="preserve"> эффективности, оценка «</w:t>
            </w:r>
            <w:r>
              <w:rPr>
                <w:color w:val="000000"/>
              </w:rPr>
              <w:t>хорошо</w:t>
            </w:r>
            <w:r w:rsidRPr="00BD6BC7">
              <w:rPr>
                <w:color w:val="000000"/>
              </w:rPr>
              <w:t>»</w:t>
            </w:r>
          </w:p>
        </w:tc>
        <w:tc>
          <w:tcPr>
            <w:tcW w:w="3670" w:type="dxa"/>
          </w:tcPr>
          <w:p w:rsidR="008823D8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540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МОУ «Райваттальская СОШ»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27</w:t>
            </w:r>
          </w:p>
          <w:p w:rsidR="008823D8" w:rsidRPr="00BD6BC7" w:rsidRDefault="008823D8" w:rsidP="00BE7882">
            <w:pPr>
              <w:rPr>
                <w:color w:val="000000"/>
              </w:rPr>
            </w:pP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Выше средней степени</w:t>
            </w:r>
            <w:r w:rsidRPr="00BD6BC7">
              <w:rPr>
                <w:color w:val="000000"/>
              </w:rPr>
              <w:t xml:space="preserve"> эффективности, оценка «</w:t>
            </w:r>
            <w:r>
              <w:rPr>
                <w:color w:val="000000"/>
              </w:rPr>
              <w:t>хорошо</w:t>
            </w:r>
            <w:r w:rsidRPr="00BD6BC7">
              <w:rPr>
                <w:color w:val="000000"/>
              </w:rPr>
              <w:t>»</w:t>
            </w:r>
          </w:p>
        </w:tc>
        <w:tc>
          <w:tcPr>
            <w:tcW w:w="3670" w:type="dxa"/>
          </w:tcPr>
          <w:p w:rsidR="008823D8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314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МБОУ «Куркиекская СОШ»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Выше средней степени</w:t>
            </w:r>
            <w:r w:rsidRPr="00BD6BC7">
              <w:rPr>
                <w:color w:val="000000"/>
              </w:rPr>
              <w:t xml:space="preserve"> эффективности, оценка «</w:t>
            </w:r>
            <w:r>
              <w:rPr>
                <w:color w:val="000000"/>
              </w:rPr>
              <w:t>хорошо</w:t>
            </w:r>
            <w:r w:rsidRPr="00BD6BC7">
              <w:rPr>
                <w:color w:val="000000"/>
              </w:rPr>
              <w:t>»</w:t>
            </w:r>
          </w:p>
        </w:tc>
        <w:tc>
          <w:tcPr>
            <w:tcW w:w="3670" w:type="dxa"/>
          </w:tcPr>
          <w:p w:rsidR="008823D8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334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МКОУ «Мийнальская ООШ»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Выше средней степени</w:t>
            </w:r>
            <w:r w:rsidRPr="00BD6BC7">
              <w:rPr>
                <w:color w:val="000000"/>
              </w:rPr>
              <w:t xml:space="preserve"> эффективности, оценка «</w:t>
            </w:r>
            <w:r>
              <w:rPr>
                <w:color w:val="000000"/>
              </w:rPr>
              <w:t>хорошо</w:t>
            </w:r>
            <w:r w:rsidRPr="00BD6BC7">
              <w:rPr>
                <w:color w:val="000000"/>
              </w:rPr>
              <w:t>»</w:t>
            </w:r>
          </w:p>
        </w:tc>
        <w:tc>
          <w:tcPr>
            <w:tcW w:w="3670" w:type="dxa"/>
          </w:tcPr>
          <w:p w:rsidR="008823D8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347"/>
        </w:trPr>
        <w:tc>
          <w:tcPr>
            <w:tcW w:w="4107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МКОУ «Таунанская НОШ»</w:t>
            </w: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 w:rsidRPr="00BD6BC7">
              <w:rPr>
                <w:color w:val="000000"/>
              </w:rPr>
              <w:t>Средняя степень эффективности, оценка «удовлетворительно»</w:t>
            </w:r>
          </w:p>
        </w:tc>
        <w:tc>
          <w:tcPr>
            <w:tcW w:w="3670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823D8" w:rsidTr="008823D8">
        <w:trPr>
          <w:trHeight w:val="471"/>
        </w:trPr>
        <w:tc>
          <w:tcPr>
            <w:tcW w:w="4107" w:type="dxa"/>
          </w:tcPr>
          <w:p w:rsidR="008823D8" w:rsidRPr="00BD6BC7" w:rsidRDefault="008823D8" w:rsidP="003E4100">
            <w:pPr>
              <w:rPr>
                <w:color w:val="000000"/>
              </w:rPr>
            </w:pPr>
            <w:r w:rsidRPr="00BD6BC7">
              <w:rPr>
                <w:color w:val="000000"/>
              </w:rPr>
              <w:t>МКОУ «Лахденпохская СОШ»</w:t>
            </w:r>
          </w:p>
          <w:p w:rsidR="008823D8" w:rsidRPr="00BD6BC7" w:rsidRDefault="008823D8" w:rsidP="00BE7882">
            <w:pPr>
              <w:rPr>
                <w:color w:val="000000"/>
              </w:rPr>
            </w:pPr>
          </w:p>
        </w:tc>
        <w:tc>
          <w:tcPr>
            <w:tcW w:w="2786" w:type="dxa"/>
          </w:tcPr>
          <w:p w:rsidR="008823D8" w:rsidRPr="00BD6BC7" w:rsidRDefault="008823D8" w:rsidP="00BE7882">
            <w:pPr>
              <w:rPr>
                <w:color w:val="000000"/>
              </w:rPr>
            </w:pPr>
          </w:p>
        </w:tc>
        <w:tc>
          <w:tcPr>
            <w:tcW w:w="4223" w:type="dxa"/>
          </w:tcPr>
          <w:p w:rsidR="008823D8" w:rsidRPr="00BD6BC7" w:rsidRDefault="008823D8" w:rsidP="00BE7882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8823D8" w:rsidRPr="00BD6BC7" w:rsidRDefault="008823D8" w:rsidP="00BE78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807C46" w:rsidRDefault="00BE7882" w:rsidP="00BE78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64CA5" w:rsidRDefault="00364CA5"/>
    <w:sectPr w:rsidR="00364CA5" w:rsidSect="00807C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D0"/>
    <w:rsid w:val="00057BEC"/>
    <w:rsid w:val="00081646"/>
    <w:rsid w:val="000C7C77"/>
    <w:rsid w:val="000D21E0"/>
    <w:rsid w:val="000F7CD0"/>
    <w:rsid w:val="001431A5"/>
    <w:rsid w:val="0019210E"/>
    <w:rsid w:val="002613C4"/>
    <w:rsid w:val="002E1B96"/>
    <w:rsid w:val="003349A3"/>
    <w:rsid w:val="00364CA5"/>
    <w:rsid w:val="003C5A12"/>
    <w:rsid w:val="003E4100"/>
    <w:rsid w:val="0040308F"/>
    <w:rsid w:val="00562E18"/>
    <w:rsid w:val="005A1A29"/>
    <w:rsid w:val="00621D7F"/>
    <w:rsid w:val="006819DF"/>
    <w:rsid w:val="006C3B02"/>
    <w:rsid w:val="006E6785"/>
    <w:rsid w:val="00706AF0"/>
    <w:rsid w:val="00803A46"/>
    <w:rsid w:val="00807C46"/>
    <w:rsid w:val="00835D12"/>
    <w:rsid w:val="008823D8"/>
    <w:rsid w:val="008C161D"/>
    <w:rsid w:val="00914799"/>
    <w:rsid w:val="00952BDE"/>
    <w:rsid w:val="00A1631F"/>
    <w:rsid w:val="00A84BB9"/>
    <w:rsid w:val="00B73A86"/>
    <w:rsid w:val="00BD6BC7"/>
    <w:rsid w:val="00BD6D25"/>
    <w:rsid w:val="00BE7882"/>
    <w:rsid w:val="00C22997"/>
    <w:rsid w:val="00C50BD9"/>
    <w:rsid w:val="00CB56D7"/>
    <w:rsid w:val="00CD6481"/>
    <w:rsid w:val="00CE7A83"/>
    <w:rsid w:val="00D44FE8"/>
    <w:rsid w:val="00D56042"/>
    <w:rsid w:val="00E21D9D"/>
    <w:rsid w:val="00E36A4A"/>
    <w:rsid w:val="00E52536"/>
    <w:rsid w:val="00E536D2"/>
    <w:rsid w:val="00EF0E53"/>
    <w:rsid w:val="00F3571F"/>
    <w:rsid w:val="00F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E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E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12</cp:revision>
  <cp:lastPrinted>2021-01-11T08:46:00Z</cp:lastPrinted>
  <dcterms:created xsi:type="dcterms:W3CDTF">2022-06-10T11:19:00Z</dcterms:created>
  <dcterms:modified xsi:type="dcterms:W3CDTF">2022-06-15T09:34:00Z</dcterms:modified>
</cp:coreProperties>
</file>