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78E" w:rsidRDefault="0021368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0230" cy="82994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78E" w:rsidRDefault="0041778E">
      <w:pPr>
        <w:jc w:val="center"/>
      </w:pPr>
    </w:p>
    <w:p w:rsidR="0041778E" w:rsidRDefault="0021368D">
      <w:pPr>
        <w:jc w:val="center"/>
      </w:pPr>
      <w:r>
        <w:rPr>
          <w:b/>
          <w:bCs/>
          <w:sz w:val="28"/>
          <w:szCs w:val="28"/>
        </w:rPr>
        <w:t>РОССИЙСКАЯ ФЕДЕРАЦИЯ</w:t>
      </w:r>
    </w:p>
    <w:p w:rsidR="0041778E" w:rsidRDefault="0021368D">
      <w:pPr>
        <w:jc w:val="center"/>
      </w:pPr>
      <w:r>
        <w:rPr>
          <w:b/>
          <w:bCs/>
          <w:sz w:val="28"/>
          <w:szCs w:val="28"/>
        </w:rPr>
        <w:t>РЕСПУБЛИКА КАРЕЛИЯ</w:t>
      </w:r>
    </w:p>
    <w:p w:rsidR="0041778E" w:rsidRDefault="0041778E">
      <w:pPr>
        <w:jc w:val="center"/>
        <w:rPr>
          <w:b/>
          <w:bCs/>
          <w:sz w:val="28"/>
          <w:szCs w:val="28"/>
        </w:rPr>
      </w:pPr>
    </w:p>
    <w:p w:rsidR="0041778E" w:rsidRDefault="0021368D">
      <w:pPr>
        <w:jc w:val="center"/>
      </w:pPr>
      <w:r>
        <w:rPr>
          <w:b/>
          <w:bCs/>
          <w:sz w:val="28"/>
          <w:szCs w:val="28"/>
        </w:rPr>
        <w:t xml:space="preserve">АДМИНИСТРАЦИЯ </w:t>
      </w:r>
    </w:p>
    <w:p w:rsidR="0041778E" w:rsidRDefault="0021368D">
      <w:pPr>
        <w:jc w:val="center"/>
      </w:pPr>
      <w:r>
        <w:rPr>
          <w:b/>
          <w:bCs/>
          <w:sz w:val="28"/>
          <w:szCs w:val="28"/>
        </w:rPr>
        <w:t>ЛАХДЕНПОХСКОГО МУНИЦИПАЛЬНОГО РАЙОНА</w:t>
      </w:r>
    </w:p>
    <w:p w:rsidR="00655878" w:rsidRDefault="00655878" w:rsidP="00216FD1">
      <w:pPr>
        <w:rPr>
          <w:b/>
          <w:bCs/>
          <w:sz w:val="28"/>
          <w:szCs w:val="28"/>
        </w:rPr>
      </w:pPr>
    </w:p>
    <w:p w:rsidR="0041778E" w:rsidRDefault="0041778E">
      <w:pPr>
        <w:jc w:val="center"/>
        <w:rPr>
          <w:b/>
          <w:bCs/>
          <w:sz w:val="28"/>
          <w:szCs w:val="28"/>
        </w:rPr>
      </w:pPr>
    </w:p>
    <w:p w:rsidR="0041778E" w:rsidRDefault="0021368D">
      <w:pPr>
        <w:jc w:val="center"/>
      </w:pPr>
      <w:r>
        <w:rPr>
          <w:b/>
          <w:bCs/>
          <w:sz w:val="28"/>
          <w:szCs w:val="28"/>
        </w:rPr>
        <w:t>ПОСТАНОВЛЕНИЕ</w:t>
      </w:r>
    </w:p>
    <w:p w:rsidR="0041778E" w:rsidRDefault="0041778E">
      <w:pPr>
        <w:jc w:val="center"/>
        <w:rPr>
          <w:sz w:val="28"/>
          <w:szCs w:val="28"/>
        </w:rPr>
      </w:pPr>
    </w:p>
    <w:p w:rsidR="0041778E" w:rsidRDefault="00DC0DE3">
      <w:r>
        <w:rPr>
          <w:sz w:val="28"/>
          <w:szCs w:val="28"/>
        </w:rPr>
        <w:t>27</w:t>
      </w:r>
      <w:r w:rsidR="00216FD1">
        <w:rPr>
          <w:sz w:val="28"/>
          <w:szCs w:val="28"/>
        </w:rPr>
        <w:t xml:space="preserve">  января </w:t>
      </w:r>
      <w:r w:rsidR="00655878">
        <w:rPr>
          <w:sz w:val="28"/>
          <w:szCs w:val="28"/>
        </w:rPr>
        <w:t xml:space="preserve"> 202</w:t>
      </w:r>
      <w:r w:rsidR="00694FF7">
        <w:rPr>
          <w:sz w:val="28"/>
          <w:szCs w:val="28"/>
        </w:rPr>
        <w:t>2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№  68</w:t>
      </w:r>
    </w:p>
    <w:p w:rsidR="0041778E" w:rsidRDefault="0041778E">
      <w:pPr>
        <w:jc w:val="center"/>
      </w:pPr>
    </w:p>
    <w:p w:rsidR="0041778E" w:rsidRDefault="0041778E"/>
    <w:p w:rsidR="0041778E" w:rsidRDefault="0041778E">
      <w:pPr>
        <w:rPr>
          <w:sz w:val="28"/>
          <w:szCs w:val="28"/>
        </w:rPr>
      </w:pPr>
    </w:p>
    <w:tbl>
      <w:tblPr>
        <w:tblW w:w="14249" w:type="dxa"/>
        <w:tblCellMar>
          <w:top w:w="55" w:type="dxa"/>
          <w:left w:w="107" w:type="dxa"/>
          <w:bottom w:w="55" w:type="dxa"/>
        </w:tblCellMar>
        <w:tblLook w:val="04A0" w:firstRow="1" w:lastRow="0" w:firstColumn="1" w:lastColumn="0" w:noHBand="0" w:noVBand="1"/>
      </w:tblPr>
      <w:tblGrid>
        <w:gridCol w:w="9746"/>
        <w:gridCol w:w="4503"/>
      </w:tblGrid>
      <w:tr w:rsidR="0041778E" w:rsidTr="00852F5A">
        <w:trPr>
          <w:trHeight w:val="1345"/>
        </w:trPr>
        <w:tc>
          <w:tcPr>
            <w:tcW w:w="9746" w:type="dxa"/>
            <w:shd w:val="clear" w:color="auto" w:fill="FFFFFF"/>
          </w:tcPr>
          <w:p w:rsidR="00852F5A" w:rsidRDefault="0021368D" w:rsidP="00852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  утверждении  муниципальной  программы  </w:t>
            </w:r>
          </w:p>
          <w:p w:rsidR="005F416C" w:rsidRDefault="00216FD1" w:rsidP="00852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«Развитие     образования    в     </w:t>
            </w:r>
            <w:proofErr w:type="spellStart"/>
            <w:r w:rsidR="0021368D">
              <w:rPr>
                <w:sz w:val="28"/>
                <w:szCs w:val="28"/>
              </w:rPr>
              <w:t>Лахденпохск</w:t>
            </w:r>
            <w:r w:rsidR="00655878">
              <w:rPr>
                <w:sz w:val="28"/>
                <w:szCs w:val="28"/>
              </w:rPr>
              <w:t>ом</w:t>
            </w:r>
            <w:proofErr w:type="spellEnd"/>
          </w:p>
          <w:p w:rsidR="0041778E" w:rsidRDefault="00216FD1" w:rsidP="00852F5A">
            <w:r>
              <w:rPr>
                <w:sz w:val="28"/>
                <w:szCs w:val="28"/>
              </w:rPr>
              <w:t>м</w:t>
            </w:r>
            <w:r w:rsidR="00655878">
              <w:rPr>
                <w:sz w:val="28"/>
                <w:szCs w:val="28"/>
              </w:rPr>
              <w:t>униципальном</w:t>
            </w:r>
            <w:r>
              <w:rPr>
                <w:sz w:val="28"/>
                <w:szCs w:val="28"/>
              </w:rPr>
              <w:t xml:space="preserve">  </w:t>
            </w:r>
            <w:r w:rsidR="00655878">
              <w:rPr>
                <w:sz w:val="28"/>
                <w:szCs w:val="28"/>
              </w:rPr>
              <w:t xml:space="preserve"> </w:t>
            </w:r>
            <w:proofErr w:type="gramStart"/>
            <w:r w:rsidR="00655878">
              <w:rPr>
                <w:sz w:val="28"/>
                <w:szCs w:val="28"/>
              </w:rPr>
              <w:t>районе</w:t>
            </w:r>
            <w:proofErr w:type="gramEnd"/>
            <w:r w:rsidR="00655878">
              <w:rPr>
                <w:sz w:val="28"/>
                <w:szCs w:val="28"/>
              </w:rPr>
              <w:t xml:space="preserve">» </w:t>
            </w:r>
          </w:p>
          <w:p w:rsidR="0041778E" w:rsidRDefault="0041778E">
            <w:pPr>
              <w:rPr>
                <w:sz w:val="28"/>
                <w:szCs w:val="28"/>
              </w:rPr>
            </w:pPr>
          </w:p>
          <w:p w:rsidR="00852F5A" w:rsidRDefault="00852F5A">
            <w:pPr>
              <w:rPr>
                <w:sz w:val="28"/>
                <w:szCs w:val="28"/>
              </w:rPr>
            </w:pPr>
          </w:p>
          <w:p w:rsidR="00852F5A" w:rsidRPr="00852F5A" w:rsidRDefault="00852F5A" w:rsidP="00BF14DF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852F5A">
              <w:rPr>
                <w:color w:val="000000"/>
                <w:sz w:val="28"/>
                <w:szCs w:val="28"/>
                <w:shd w:val="clear" w:color="auto" w:fill="FFFFFF"/>
              </w:rPr>
              <w:t>В соо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тветствии с Федеральным законом </w:t>
            </w:r>
            <w:r w:rsidRPr="00852F5A">
              <w:rPr>
                <w:color w:val="000000"/>
                <w:sz w:val="28"/>
                <w:szCs w:val="28"/>
                <w:shd w:val="clear" w:color="auto" w:fill="FFFFFF"/>
              </w:rPr>
              <w:t xml:space="preserve">№131-ФЗ от 06.10.2003 года «Об общих принципах организации местного самоуправления в Российской Федерации», Постановлением Администрации </w:t>
            </w:r>
            <w:proofErr w:type="spellStart"/>
            <w:r w:rsidRPr="00852F5A">
              <w:rPr>
                <w:color w:val="000000"/>
                <w:sz w:val="28"/>
                <w:szCs w:val="28"/>
                <w:shd w:val="clear" w:color="auto" w:fill="FFFFFF"/>
              </w:rPr>
              <w:t>Лахденпохского</w:t>
            </w:r>
            <w:proofErr w:type="spellEnd"/>
            <w:r w:rsidRPr="00852F5A">
              <w:rPr>
                <w:color w:val="000000"/>
                <w:sz w:val="28"/>
                <w:szCs w:val="28"/>
                <w:shd w:val="clear" w:color="auto" w:fill="FFFFFF"/>
              </w:rPr>
              <w:t xml:space="preserve"> муниципального района </w:t>
            </w:r>
            <w:r w:rsidRPr="00344EE7">
              <w:rPr>
                <w:color w:val="auto"/>
                <w:sz w:val="28"/>
                <w:szCs w:val="28"/>
                <w:shd w:val="clear" w:color="auto" w:fill="FFFFFF"/>
              </w:rPr>
              <w:t xml:space="preserve">от 30 июля 2014 г. №1441 «О порядке разработки, реализации и оценке эффективности муниципальных программ </w:t>
            </w:r>
            <w:proofErr w:type="spellStart"/>
            <w:r w:rsidRPr="00344EE7">
              <w:rPr>
                <w:color w:val="auto"/>
                <w:sz w:val="28"/>
                <w:szCs w:val="28"/>
                <w:shd w:val="clear" w:color="auto" w:fill="FFFFFF"/>
              </w:rPr>
              <w:t>Лахденпохского</w:t>
            </w:r>
            <w:proofErr w:type="spellEnd"/>
            <w:r w:rsidRPr="00344EE7">
              <w:rPr>
                <w:color w:val="auto"/>
                <w:sz w:val="28"/>
                <w:szCs w:val="28"/>
                <w:shd w:val="clear" w:color="auto" w:fill="FFFFFF"/>
              </w:rPr>
              <w:t xml:space="preserve"> муниципального района», Постановлением Администрации </w:t>
            </w:r>
            <w:proofErr w:type="spellStart"/>
            <w:r w:rsidRPr="00344EE7">
              <w:rPr>
                <w:color w:val="auto"/>
                <w:sz w:val="28"/>
                <w:szCs w:val="28"/>
                <w:shd w:val="clear" w:color="auto" w:fill="FFFFFF"/>
              </w:rPr>
              <w:t>Лахденпохс</w:t>
            </w:r>
            <w:r w:rsidR="0021090D">
              <w:rPr>
                <w:color w:val="auto"/>
                <w:sz w:val="28"/>
                <w:szCs w:val="28"/>
                <w:shd w:val="clear" w:color="auto" w:fill="FFFFFF"/>
              </w:rPr>
              <w:t>кого</w:t>
            </w:r>
            <w:proofErr w:type="spellEnd"/>
            <w:r w:rsidR="0021090D">
              <w:rPr>
                <w:color w:val="auto"/>
                <w:sz w:val="28"/>
                <w:szCs w:val="28"/>
                <w:shd w:val="clear" w:color="auto" w:fill="FFFFFF"/>
              </w:rPr>
              <w:t xml:space="preserve"> муниципа</w:t>
            </w:r>
            <w:r w:rsidR="00913D01">
              <w:rPr>
                <w:color w:val="auto"/>
                <w:sz w:val="28"/>
                <w:szCs w:val="28"/>
                <w:shd w:val="clear" w:color="auto" w:fill="FFFFFF"/>
              </w:rPr>
              <w:t xml:space="preserve">льного района от 17.09.2021 </w:t>
            </w:r>
            <w:bookmarkStart w:id="0" w:name="_GoBack"/>
            <w:bookmarkEnd w:id="0"/>
            <w:r w:rsidR="0021090D">
              <w:rPr>
                <w:color w:val="auto"/>
                <w:sz w:val="28"/>
                <w:szCs w:val="28"/>
                <w:shd w:val="clear" w:color="auto" w:fill="FFFFFF"/>
              </w:rPr>
              <w:t xml:space="preserve"> № 751</w:t>
            </w:r>
            <w:r w:rsidRPr="00344EE7">
              <w:rPr>
                <w:color w:val="auto"/>
                <w:sz w:val="28"/>
                <w:szCs w:val="28"/>
                <w:shd w:val="clear" w:color="auto" w:fill="FFFFFF"/>
              </w:rPr>
              <w:t xml:space="preserve"> «О</w:t>
            </w:r>
            <w:r w:rsidR="00BF14DF">
              <w:rPr>
                <w:color w:val="auto"/>
                <w:sz w:val="28"/>
                <w:szCs w:val="28"/>
                <w:shd w:val="clear" w:color="auto" w:fill="FFFFFF"/>
              </w:rPr>
              <w:t>б утверждении Перечня му</w:t>
            </w:r>
            <w:r w:rsidRPr="00344EE7">
              <w:rPr>
                <w:color w:val="auto"/>
                <w:sz w:val="28"/>
                <w:szCs w:val="28"/>
                <w:shd w:val="clear" w:color="auto" w:fill="FFFFFF"/>
              </w:rPr>
              <w:t xml:space="preserve">ниципальных программ </w:t>
            </w:r>
            <w:proofErr w:type="spellStart"/>
            <w:r w:rsidRPr="00344EE7">
              <w:rPr>
                <w:color w:val="auto"/>
                <w:sz w:val="28"/>
                <w:szCs w:val="28"/>
                <w:shd w:val="clear" w:color="auto" w:fill="FFFFFF"/>
              </w:rPr>
              <w:t>Лахденпохского</w:t>
            </w:r>
            <w:proofErr w:type="spellEnd"/>
            <w:r w:rsidRPr="00344EE7">
              <w:rPr>
                <w:color w:val="auto"/>
                <w:sz w:val="28"/>
                <w:szCs w:val="28"/>
                <w:shd w:val="clear" w:color="auto" w:fill="FFFFFF"/>
              </w:rPr>
              <w:t xml:space="preserve"> муниципального района</w:t>
            </w:r>
            <w:r w:rsidR="00BF14DF">
              <w:rPr>
                <w:color w:val="auto"/>
                <w:sz w:val="28"/>
                <w:szCs w:val="28"/>
                <w:shd w:val="clear" w:color="auto" w:fill="FFFFFF"/>
              </w:rPr>
              <w:t xml:space="preserve"> в новой редакции</w:t>
            </w:r>
            <w:proofErr w:type="gramEnd"/>
            <w:r w:rsidRPr="00852F5A">
              <w:rPr>
                <w:color w:val="000000"/>
                <w:sz w:val="28"/>
                <w:szCs w:val="28"/>
                <w:shd w:val="clear" w:color="auto" w:fill="FFFFFF"/>
              </w:rPr>
              <w:t xml:space="preserve">», Администрация </w:t>
            </w:r>
            <w:proofErr w:type="spellStart"/>
            <w:r w:rsidRPr="00852F5A">
              <w:rPr>
                <w:color w:val="000000"/>
                <w:sz w:val="28"/>
                <w:szCs w:val="28"/>
                <w:shd w:val="clear" w:color="auto" w:fill="FFFFFF"/>
              </w:rPr>
              <w:t>Лахденпохского</w:t>
            </w:r>
            <w:proofErr w:type="spellEnd"/>
            <w:r w:rsidRPr="00852F5A">
              <w:rPr>
                <w:color w:val="000000"/>
                <w:sz w:val="28"/>
                <w:szCs w:val="28"/>
                <w:shd w:val="clear" w:color="auto" w:fill="FFFFFF"/>
              </w:rPr>
              <w:t xml:space="preserve"> муниципального района ПОСТАНОВЛЯЕТ:</w:t>
            </w:r>
          </w:p>
        </w:tc>
        <w:tc>
          <w:tcPr>
            <w:tcW w:w="4503" w:type="dxa"/>
            <w:shd w:val="clear" w:color="auto" w:fill="FFFFFF"/>
          </w:tcPr>
          <w:p w:rsidR="0041778E" w:rsidRDefault="0041778E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:rsidR="0041778E" w:rsidRDefault="0021368D" w:rsidP="00655878">
      <w:pPr>
        <w:ind w:firstLine="360"/>
        <w:jc w:val="both"/>
      </w:pPr>
      <w:r>
        <w:rPr>
          <w:sz w:val="28"/>
          <w:szCs w:val="28"/>
        </w:rPr>
        <w:tab/>
      </w:r>
    </w:p>
    <w:p w:rsidR="0041778E" w:rsidRPr="00BF14DF" w:rsidRDefault="005F416C" w:rsidP="005F416C">
      <w:pPr>
        <w:pStyle w:val="ae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5F416C">
        <w:rPr>
          <w:color w:val="000000"/>
          <w:sz w:val="28"/>
          <w:szCs w:val="28"/>
          <w:shd w:val="clear" w:color="auto" w:fill="FFFFFF"/>
        </w:rPr>
        <w:t>Утвердить муниципальную пр</w:t>
      </w:r>
      <w:r w:rsidR="00BF14DF">
        <w:rPr>
          <w:color w:val="000000"/>
          <w:sz w:val="28"/>
          <w:szCs w:val="28"/>
          <w:shd w:val="clear" w:color="auto" w:fill="FFFFFF"/>
        </w:rPr>
        <w:t>ограмму «Развитие образования</w:t>
      </w:r>
      <w:r w:rsidRPr="005F416C">
        <w:rPr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5F416C">
        <w:rPr>
          <w:color w:val="000000"/>
          <w:sz w:val="28"/>
          <w:szCs w:val="28"/>
          <w:shd w:val="clear" w:color="auto" w:fill="FFFFFF"/>
        </w:rPr>
        <w:t>Лахденпохском</w:t>
      </w:r>
      <w:proofErr w:type="spellEnd"/>
      <w:r w:rsidRPr="005F416C">
        <w:rPr>
          <w:color w:val="000000"/>
          <w:sz w:val="28"/>
          <w:szCs w:val="28"/>
          <w:shd w:val="clear" w:color="auto" w:fill="FFFFFF"/>
        </w:rPr>
        <w:t xml:space="preserve"> муниципальном районе» (Приложение 1).</w:t>
      </w:r>
    </w:p>
    <w:p w:rsidR="00BF14DF" w:rsidRPr="005F416C" w:rsidRDefault="00BF14DF" w:rsidP="00BF14DF">
      <w:pPr>
        <w:pStyle w:val="ae"/>
        <w:tabs>
          <w:tab w:val="left" w:pos="284"/>
        </w:tabs>
        <w:ind w:left="0"/>
        <w:jc w:val="both"/>
        <w:rPr>
          <w:sz w:val="28"/>
          <w:szCs w:val="28"/>
        </w:rPr>
      </w:pPr>
    </w:p>
    <w:p w:rsidR="0041778E" w:rsidRPr="00BF14DF" w:rsidRDefault="005F416C" w:rsidP="00BF14DF">
      <w:pPr>
        <w:pStyle w:val="ae"/>
        <w:numPr>
          <w:ilvl w:val="0"/>
          <w:numId w:val="8"/>
        </w:numPr>
        <w:ind w:left="0" w:firstLine="0"/>
        <w:jc w:val="both"/>
        <w:rPr>
          <w:color w:val="000000"/>
          <w:sz w:val="28"/>
          <w:szCs w:val="28"/>
          <w:shd w:val="clear" w:color="auto" w:fill="FFFFFF"/>
        </w:rPr>
      </w:pPr>
      <w:r w:rsidRPr="00BF14DF">
        <w:rPr>
          <w:color w:val="000000"/>
          <w:sz w:val="28"/>
          <w:szCs w:val="28"/>
          <w:shd w:val="clear" w:color="auto" w:fill="FFFFFF"/>
        </w:rPr>
        <w:t xml:space="preserve">Отделу бюджета и межбюджетных отношений Администрации </w:t>
      </w:r>
      <w:proofErr w:type="spellStart"/>
      <w:r w:rsidRPr="00BF14DF">
        <w:rPr>
          <w:color w:val="000000"/>
          <w:sz w:val="28"/>
          <w:szCs w:val="28"/>
          <w:shd w:val="clear" w:color="auto" w:fill="FFFFFF"/>
        </w:rPr>
        <w:t>Лахденпохского</w:t>
      </w:r>
      <w:proofErr w:type="spellEnd"/>
      <w:r w:rsidRPr="00BF14DF">
        <w:rPr>
          <w:color w:val="000000"/>
          <w:sz w:val="28"/>
          <w:szCs w:val="28"/>
          <w:shd w:val="clear" w:color="auto" w:fill="FFFFFF"/>
        </w:rPr>
        <w:t xml:space="preserve"> муниципального района предусмотреть в расходной части бюджета бюджетные ассигнования на реализацию муниципальной пр</w:t>
      </w:r>
      <w:r w:rsidR="00BF14DF" w:rsidRPr="00BF14DF">
        <w:rPr>
          <w:color w:val="000000"/>
          <w:sz w:val="28"/>
          <w:szCs w:val="28"/>
          <w:shd w:val="clear" w:color="auto" w:fill="FFFFFF"/>
        </w:rPr>
        <w:t xml:space="preserve">ограммы «Развитие образования </w:t>
      </w:r>
      <w:r w:rsidRPr="00BF14DF">
        <w:rPr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BF14DF">
        <w:rPr>
          <w:color w:val="000000"/>
          <w:sz w:val="28"/>
          <w:szCs w:val="28"/>
          <w:shd w:val="clear" w:color="auto" w:fill="FFFFFF"/>
        </w:rPr>
        <w:t>Лахденпохском</w:t>
      </w:r>
      <w:proofErr w:type="spellEnd"/>
      <w:r w:rsidRPr="00BF14DF">
        <w:rPr>
          <w:color w:val="000000"/>
          <w:sz w:val="28"/>
          <w:szCs w:val="28"/>
          <w:shd w:val="clear" w:color="auto" w:fill="FFFFFF"/>
        </w:rPr>
        <w:t xml:space="preserve"> муниципальном районе»</w:t>
      </w:r>
      <w:r w:rsidR="00BF14DF" w:rsidRPr="00BF14DF">
        <w:rPr>
          <w:color w:val="000000"/>
          <w:sz w:val="28"/>
          <w:szCs w:val="28"/>
          <w:shd w:val="clear" w:color="auto" w:fill="FFFFFF"/>
        </w:rPr>
        <w:t>.</w:t>
      </w:r>
    </w:p>
    <w:p w:rsidR="00BF14DF" w:rsidRPr="00BF14DF" w:rsidRDefault="00BF14DF" w:rsidP="00BF14DF">
      <w:pPr>
        <w:pStyle w:val="ae"/>
        <w:rPr>
          <w:sz w:val="28"/>
          <w:szCs w:val="28"/>
        </w:rPr>
      </w:pPr>
    </w:p>
    <w:p w:rsidR="00BF14DF" w:rsidRPr="00BF14DF" w:rsidRDefault="00BF14DF" w:rsidP="00BF14DF">
      <w:pPr>
        <w:pStyle w:val="ae"/>
        <w:jc w:val="both"/>
        <w:rPr>
          <w:sz w:val="28"/>
          <w:szCs w:val="28"/>
        </w:rPr>
      </w:pPr>
    </w:p>
    <w:p w:rsidR="0041778E" w:rsidRDefault="00BF14DF">
      <w:pPr>
        <w:tabs>
          <w:tab w:val="left" w:pos="390"/>
          <w:tab w:val="left" w:pos="570"/>
        </w:tabs>
        <w:jc w:val="both"/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</w:t>
      </w:r>
      <w:r w:rsidR="0021368D">
        <w:rPr>
          <w:sz w:val="28"/>
          <w:szCs w:val="28"/>
        </w:rPr>
        <w:t xml:space="preserve"> постановление на официальном сайте Администрации </w:t>
      </w:r>
      <w:proofErr w:type="spellStart"/>
      <w:r w:rsidR="0021368D">
        <w:rPr>
          <w:sz w:val="28"/>
          <w:szCs w:val="28"/>
        </w:rPr>
        <w:t>Лахденпохского</w:t>
      </w:r>
      <w:proofErr w:type="spellEnd"/>
      <w:r w:rsidR="0021368D">
        <w:rPr>
          <w:sz w:val="28"/>
          <w:szCs w:val="28"/>
        </w:rPr>
        <w:t xml:space="preserve"> муниципального района.</w:t>
      </w:r>
    </w:p>
    <w:p w:rsidR="0041778E" w:rsidRDefault="0021368D">
      <w:pPr>
        <w:tabs>
          <w:tab w:val="left" w:pos="570"/>
        </w:tabs>
        <w:jc w:val="both"/>
      </w:pPr>
      <w:r>
        <w:rPr>
          <w:sz w:val="28"/>
          <w:szCs w:val="28"/>
        </w:rPr>
        <w:lastRenderedPageBreak/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Лахденпохского</w:t>
      </w:r>
      <w:proofErr w:type="spellEnd"/>
      <w:r>
        <w:rPr>
          <w:sz w:val="28"/>
          <w:szCs w:val="28"/>
        </w:rPr>
        <w:t xml:space="preserve"> муниципального района по социальной политике  </w:t>
      </w:r>
      <w:proofErr w:type="spellStart"/>
      <w:r w:rsidR="002325C0">
        <w:rPr>
          <w:sz w:val="28"/>
          <w:szCs w:val="28"/>
        </w:rPr>
        <w:t>Ж.Л.Корьят</w:t>
      </w:r>
      <w:proofErr w:type="spellEnd"/>
      <w:r>
        <w:rPr>
          <w:sz w:val="28"/>
          <w:szCs w:val="28"/>
        </w:rPr>
        <w:t>.</w:t>
      </w:r>
    </w:p>
    <w:p w:rsidR="0041778E" w:rsidRDefault="0041778E">
      <w:pPr>
        <w:jc w:val="both"/>
        <w:rPr>
          <w:sz w:val="28"/>
          <w:szCs w:val="28"/>
        </w:rPr>
      </w:pPr>
    </w:p>
    <w:p w:rsidR="0041778E" w:rsidRDefault="0041778E">
      <w:pPr>
        <w:jc w:val="both"/>
        <w:rPr>
          <w:sz w:val="28"/>
          <w:szCs w:val="28"/>
        </w:rPr>
      </w:pPr>
    </w:p>
    <w:p w:rsidR="00B64EB4" w:rsidRPr="00B64EB4" w:rsidRDefault="00B64EB4" w:rsidP="00B64EB4">
      <w:pPr>
        <w:rPr>
          <w:sz w:val="28"/>
          <w:szCs w:val="28"/>
        </w:rPr>
      </w:pPr>
      <w:r w:rsidRPr="00B64EB4">
        <w:rPr>
          <w:sz w:val="28"/>
          <w:szCs w:val="28"/>
        </w:rPr>
        <w:t xml:space="preserve">Глава Администрации </w:t>
      </w:r>
      <w:proofErr w:type="spellStart"/>
      <w:r w:rsidRPr="00B64EB4">
        <w:rPr>
          <w:sz w:val="28"/>
          <w:szCs w:val="28"/>
        </w:rPr>
        <w:t>Лахденпохского</w:t>
      </w:r>
      <w:proofErr w:type="spellEnd"/>
    </w:p>
    <w:p w:rsidR="00B64EB4" w:rsidRPr="00B64EB4" w:rsidRDefault="00B64EB4" w:rsidP="00B64EB4">
      <w:pPr>
        <w:pBdr>
          <w:bottom w:val="single" w:sz="8" w:space="2" w:color="000001"/>
        </w:pBdr>
        <w:rPr>
          <w:sz w:val="28"/>
          <w:szCs w:val="28"/>
        </w:rPr>
      </w:pPr>
      <w:r w:rsidRPr="00B64EB4">
        <w:rPr>
          <w:sz w:val="28"/>
          <w:szCs w:val="28"/>
        </w:rPr>
        <w:t xml:space="preserve">муниципального района                                                                       О.В. </w:t>
      </w:r>
      <w:proofErr w:type="spellStart"/>
      <w:r w:rsidRPr="00B64EB4">
        <w:rPr>
          <w:sz w:val="28"/>
          <w:szCs w:val="28"/>
        </w:rPr>
        <w:t>Болгов</w:t>
      </w:r>
      <w:proofErr w:type="spellEnd"/>
    </w:p>
    <w:p w:rsidR="00B64EB4" w:rsidRPr="00B64EB4" w:rsidRDefault="00B64EB4" w:rsidP="00B64EB4">
      <w:r w:rsidRPr="00B64EB4">
        <w:rPr>
          <w:sz w:val="22"/>
          <w:szCs w:val="22"/>
        </w:rPr>
        <w:t xml:space="preserve">Разослать: дело, </w:t>
      </w:r>
      <w:r w:rsidR="00446D5E">
        <w:rPr>
          <w:sz w:val="22"/>
          <w:szCs w:val="22"/>
        </w:rPr>
        <w:t>МУ «РУО и ДМ»</w:t>
      </w:r>
    </w:p>
    <w:p w:rsidR="0021368D" w:rsidRDefault="0021368D">
      <w:pPr>
        <w:jc w:val="both"/>
        <w:rPr>
          <w:sz w:val="28"/>
          <w:szCs w:val="28"/>
        </w:rPr>
      </w:pPr>
    </w:p>
    <w:p w:rsidR="0041778E" w:rsidRDefault="0041778E">
      <w:pPr>
        <w:jc w:val="both"/>
        <w:rPr>
          <w:sz w:val="28"/>
          <w:szCs w:val="28"/>
        </w:rPr>
      </w:pPr>
    </w:p>
    <w:p w:rsidR="0041778E" w:rsidRDefault="0041778E">
      <w:pPr>
        <w:spacing w:line="276" w:lineRule="auto"/>
        <w:jc w:val="right"/>
        <w:rPr>
          <w:sz w:val="28"/>
          <w:szCs w:val="28"/>
        </w:rPr>
      </w:pPr>
    </w:p>
    <w:p w:rsidR="0041778E" w:rsidRDefault="0041778E">
      <w:pPr>
        <w:spacing w:line="276" w:lineRule="auto"/>
        <w:jc w:val="right"/>
      </w:pPr>
    </w:p>
    <w:p w:rsidR="0041778E" w:rsidRDefault="0041778E">
      <w:pPr>
        <w:spacing w:line="276" w:lineRule="auto"/>
        <w:jc w:val="right"/>
      </w:pPr>
    </w:p>
    <w:p w:rsidR="0041778E" w:rsidRDefault="0041778E">
      <w:pPr>
        <w:spacing w:line="276" w:lineRule="auto"/>
        <w:jc w:val="right"/>
      </w:pPr>
    </w:p>
    <w:p w:rsidR="0041778E" w:rsidRDefault="0041778E">
      <w:pPr>
        <w:spacing w:line="276" w:lineRule="auto"/>
        <w:jc w:val="right"/>
      </w:pPr>
    </w:p>
    <w:p w:rsidR="0041778E" w:rsidRPr="002C31E2" w:rsidRDefault="0041778E">
      <w:pPr>
        <w:jc w:val="right"/>
      </w:pPr>
    </w:p>
    <w:p w:rsidR="002C31E2" w:rsidRPr="00913D01" w:rsidRDefault="002C31E2">
      <w:pPr>
        <w:jc w:val="right"/>
      </w:pPr>
    </w:p>
    <w:p w:rsidR="002C31E2" w:rsidRPr="00913D01" w:rsidRDefault="002C31E2">
      <w:pPr>
        <w:jc w:val="right"/>
      </w:pPr>
    </w:p>
    <w:p w:rsidR="002C31E2" w:rsidRPr="00913D01" w:rsidRDefault="002C31E2">
      <w:pPr>
        <w:jc w:val="right"/>
      </w:pPr>
    </w:p>
    <w:p w:rsidR="002C31E2" w:rsidRPr="00913D01" w:rsidRDefault="002C31E2">
      <w:pPr>
        <w:jc w:val="right"/>
      </w:pPr>
    </w:p>
    <w:p w:rsidR="002C31E2" w:rsidRPr="00913D01" w:rsidRDefault="002C31E2">
      <w:pPr>
        <w:jc w:val="right"/>
      </w:pPr>
    </w:p>
    <w:p w:rsidR="002C31E2" w:rsidRPr="00913D01" w:rsidRDefault="002C31E2">
      <w:pPr>
        <w:jc w:val="right"/>
      </w:pPr>
    </w:p>
    <w:p w:rsidR="002C31E2" w:rsidRPr="00913D01" w:rsidRDefault="002C31E2">
      <w:pPr>
        <w:jc w:val="right"/>
      </w:pPr>
    </w:p>
    <w:p w:rsidR="002C31E2" w:rsidRPr="00913D01" w:rsidRDefault="002C31E2">
      <w:pPr>
        <w:jc w:val="right"/>
      </w:pPr>
    </w:p>
    <w:p w:rsidR="002C31E2" w:rsidRPr="00913D01" w:rsidRDefault="002C31E2">
      <w:pPr>
        <w:jc w:val="right"/>
      </w:pPr>
    </w:p>
    <w:p w:rsidR="002C31E2" w:rsidRPr="00913D01" w:rsidRDefault="002C31E2">
      <w:pPr>
        <w:jc w:val="right"/>
      </w:pPr>
    </w:p>
    <w:p w:rsidR="002C31E2" w:rsidRPr="00913D01" w:rsidRDefault="002C31E2">
      <w:pPr>
        <w:jc w:val="right"/>
      </w:pPr>
    </w:p>
    <w:p w:rsidR="002C31E2" w:rsidRPr="00913D01" w:rsidRDefault="002C31E2">
      <w:pPr>
        <w:jc w:val="right"/>
      </w:pPr>
    </w:p>
    <w:p w:rsidR="002C31E2" w:rsidRPr="00913D01" w:rsidRDefault="002C31E2">
      <w:pPr>
        <w:jc w:val="right"/>
      </w:pPr>
    </w:p>
    <w:p w:rsidR="002C31E2" w:rsidRPr="00913D01" w:rsidRDefault="002C31E2">
      <w:pPr>
        <w:jc w:val="right"/>
      </w:pPr>
    </w:p>
    <w:p w:rsidR="002C31E2" w:rsidRPr="00913D01" w:rsidRDefault="002C31E2">
      <w:pPr>
        <w:jc w:val="right"/>
      </w:pPr>
    </w:p>
    <w:p w:rsidR="002C31E2" w:rsidRPr="00913D01" w:rsidRDefault="002C31E2">
      <w:pPr>
        <w:jc w:val="right"/>
      </w:pPr>
    </w:p>
    <w:p w:rsidR="002C31E2" w:rsidRPr="00913D01" w:rsidRDefault="002C31E2">
      <w:pPr>
        <w:jc w:val="right"/>
      </w:pPr>
    </w:p>
    <w:p w:rsidR="002C31E2" w:rsidRPr="00913D01" w:rsidRDefault="002C31E2">
      <w:pPr>
        <w:jc w:val="right"/>
      </w:pPr>
    </w:p>
    <w:p w:rsidR="002C31E2" w:rsidRPr="00913D01" w:rsidRDefault="002C31E2">
      <w:pPr>
        <w:jc w:val="right"/>
      </w:pPr>
    </w:p>
    <w:p w:rsidR="002C31E2" w:rsidRPr="00913D01" w:rsidRDefault="002C31E2">
      <w:pPr>
        <w:jc w:val="right"/>
      </w:pPr>
    </w:p>
    <w:p w:rsidR="002C31E2" w:rsidRPr="00913D01" w:rsidRDefault="002C31E2">
      <w:pPr>
        <w:jc w:val="right"/>
      </w:pPr>
    </w:p>
    <w:p w:rsidR="002C31E2" w:rsidRPr="00913D01" w:rsidRDefault="002C31E2">
      <w:pPr>
        <w:jc w:val="right"/>
      </w:pPr>
    </w:p>
    <w:p w:rsidR="002C31E2" w:rsidRPr="00913D01" w:rsidRDefault="002C31E2">
      <w:pPr>
        <w:jc w:val="right"/>
      </w:pPr>
    </w:p>
    <w:p w:rsidR="002C31E2" w:rsidRPr="00913D01" w:rsidRDefault="002C31E2">
      <w:pPr>
        <w:jc w:val="right"/>
      </w:pPr>
    </w:p>
    <w:p w:rsidR="002C31E2" w:rsidRPr="00913D01" w:rsidRDefault="002C31E2">
      <w:pPr>
        <w:jc w:val="right"/>
      </w:pPr>
    </w:p>
    <w:p w:rsidR="002C31E2" w:rsidRPr="00913D01" w:rsidRDefault="002C31E2">
      <w:pPr>
        <w:jc w:val="right"/>
      </w:pPr>
    </w:p>
    <w:p w:rsidR="002C31E2" w:rsidRPr="00913D01" w:rsidRDefault="002C31E2">
      <w:pPr>
        <w:jc w:val="right"/>
      </w:pPr>
    </w:p>
    <w:p w:rsidR="002C31E2" w:rsidRPr="00913D01" w:rsidRDefault="002C31E2">
      <w:pPr>
        <w:jc w:val="right"/>
      </w:pPr>
    </w:p>
    <w:p w:rsidR="002C31E2" w:rsidRPr="00913D01" w:rsidRDefault="002C31E2">
      <w:pPr>
        <w:jc w:val="right"/>
      </w:pPr>
    </w:p>
    <w:p w:rsidR="002C31E2" w:rsidRPr="00913D01" w:rsidRDefault="002C31E2">
      <w:pPr>
        <w:jc w:val="right"/>
      </w:pPr>
    </w:p>
    <w:p w:rsidR="002C31E2" w:rsidRPr="00913D01" w:rsidRDefault="002C31E2">
      <w:pPr>
        <w:jc w:val="right"/>
      </w:pPr>
    </w:p>
    <w:p w:rsidR="002C31E2" w:rsidRPr="00913D01" w:rsidRDefault="002C31E2">
      <w:pPr>
        <w:jc w:val="right"/>
      </w:pPr>
    </w:p>
    <w:p w:rsidR="002C31E2" w:rsidRPr="00913D01" w:rsidRDefault="002C31E2">
      <w:pPr>
        <w:jc w:val="right"/>
      </w:pPr>
    </w:p>
    <w:p w:rsidR="002C31E2" w:rsidRPr="00913D01" w:rsidRDefault="002C31E2">
      <w:pPr>
        <w:jc w:val="right"/>
      </w:pPr>
    </w:p>
    <w:p w:rsidR="002C31E2" w:rsidRPr="00913D01" w:rsidRDefault="002C31E2">
      <w:pPr>
        <w:jc w:val="right"/>
      </w:pPr>
    </w:p>
    <w:p w:rsidR="002C31E2" w:rsidRPr="00913D01" w:rsidRDefault="002C31E2">
      <w:pPr>
        <w:jc w:val="right"/>
      </w:pP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  <w:r w:rsidRPr="002C31E2">
        <w:rPr>
          <w:b/>
          <w:bCs/>
        </w:rPr>
        <w:t xml:space="preserve">Муниципальная программа  </w:t>
      </w:r>
    </w:p>
    <w:p w:rsidR="002C31E2" w:rsidRPr="002C31E2" w:rsidRDefault="002C31E2" w:rsidP="002C31E2">
      <w:pPr>
        <w:jc w:val="right"/>
      </w:pPr>
      <w:r w:rsidRPr="002C31E2">
        <w:rPr>
          <w:b/>
          <w:bCs/>
        </w:rPr>
        <w:t>«Развитие образования</w:t>
      </w:r>
    </w:p>
    <w:p w:rsidR="002C31E2" w:rsidRPr="002C31E2" w:rsidRDefault="002C31E2" w:rsidP="002C31E2">
      <w:pPr>
        <w:jc w:val="right"/>
      </w:pPr>
      <w:r w:rsidRPr="002C31E2">
        <w:rPr>
          <w:b/>
          <w:bCs/>
        </w:rPr>
        <w:t xml:space="preserve">в </w:t>
      </w:r>
      <w:proofErr w:type="spellStart"/>
      <w:r w:rsidRPr="002C31E2">
        <w:rPr>
          <w:b/>
          <w:bCs/>
        </w:rPr>
        <w:t>Лахденпохском</w:t>
      </w:r>
      <w:proofErr w:type="spellEnd"/>
      <w:r w:rsidRPr="002C31E2">
        <w:rPr>
          <w:b/>
          <w:bCs/>
        </w:rPr>
        <w:t xml:space="preserve"> муниципальном районе»</w:t>
      </w:r>
    </w:p>
    <w:p w:rsidR="002C31E2" w:rsidRPr="002C31E2" w:rsidRDefault="002C31E2" w:rsidP="002C31E2">
      <w:pPr>
        <w:jc w:val="right"/>
      </w:pPr>
      <w:r w:rsidRPr="002C31E2">
        <w:rPr>
          <w:b/>
          <w:bCs/>
        </w:rPr>
        <w:t xml:space="preserve">  </w:t>
      </w:r>
    </w:p>
    <w:p w:rsidR="002C31E2" w:rsidRPr="002C31E2" w:rsidRDefault="002C31E2" w:rsidP="002C31E2">
      <w:pPr>
        <w:jc w:val="right"/>
        <w:rPr>
          <w:b/>
          <w:bCs/>
        </w:rPr>
      </w:pPr>
    </w:p>
    <w:p w:rsidR="002C31E2" w:rsidRPr="002C31E2" w:rsidRDefault="002C31E2" w:rsidP="002C31E2">
      <w:pPr>
        <w:jc w:val="right"/>
      </w:pPr>
      <w:r w:rsidRPr="002C31E2">
        <w:rPr>
          <w:b/>
          <w:bCs/>
        </w:rPr>
        <w:t>Паспорт муниципальной  программы</w:t>
      </w:r>
    </w:p>
    <w:p w:rsidR="002C31E2" w:rsidRPr="002C31E2" w:rsidRDefault="002C31E2" w:rsidP="002C31E2">
      <w:pPr>
        <w:jc w:val="right"/>
      </w:pPr>
      <w:r w:rsidRPr="002C31E2">
        <w:rPr>
          <w:b/>
          <w:bCs/>
          <w:u w:val="single"/>
        </w:rPr>
        <w:t xml:space="preserve">«Развитие образования в </w:t>
      </w:r>
      <w:proofErr w:type="spellStart"/>
      <w:r w:rsidRPr="002C31E2">
        <w:rPr>
          <w:b/>
          <w:bCs/>
          <w:u w:val="single"/>
        </w:rPr>
        <w:t>Лахденпохском</w:t>
      </w:r>
      <w:proofErr w:type="spellEnd"/>
      <w:r w:rsidRPr="002C31E2">
        <w:rPr>
          <w:b/>
          <w:bCs/>
          <w:u w:val="single"/>
        </w:rPr>
        <w:t xml:space="preserve">  муниципальном  районе»</w:t>
      </w:r>
    </w:p>
    <w:p w:rsidR="002C31E2" w:rsidRPr="002C31E2" w:rsidRDefault="002C31E2" w:rsidP="002C31E2">
      <w:pPr>
        <w:jc w:val="right"/>
      </w:pPr>
      <w:r w:rsidRPr="002C31E2">
        <w:rPr>
          <w:b/>
          <w:bCs/>
        </w:rPr>
        <w:t xml:space="preserve"> (далее – муниципальная программа)</w:t>
      </w:r>
    </w:p>
    <w:tbl>
      <w:tblPr>
        <w:tblW w:w="10638" w:type="dxa"/>
        <w:tblInd w:w="78" w:type="dxa"/>
        <w:tblLayout w:type="fixed"/>
        <w:tblCellMar>
          <w:left w:w="78" w:type="dxa"/>
        </w:tblCellMar>
        <w:tblLook w:val="0000" w:firstRow="0" w:lastRow="0" w:firstColumn="0" w:lastColumn="0" w:noHBand="0" w:noVBand="0"/>
      </w:tblPr>
      <w:tblGrid>
        <w:gridCol w:w="3369"/>
        <w:gridCol w:w="7269"/>
      </w:tblGrid>
      <w:tr w:rsidR="002C31E2" w:rsidRPr="002C31E2" w:rsidTr="00913D01"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rPr>
                <w:b/>
                <w:bCs/>
              </w:rPr>
              <w:t>Ответственный   разработчик муниципальной программы</w:t>
            </w:r>
          </w:p>
        </w:tc>
        <w:tc>
          <w:tcPr>
            <w:tcW w:w="7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Муниципальное учреждение «Районное управление образования и по делам молодежи» (далее – МУ «РУО и ДМ»).</w:t>
            </w:r>
          </w:p>
          <w:p w:rsidR="002C31E2" w:rsidRPr="002C31E2" w:rsidRDefault="002C31E2" w:rsidP="002C31E2">
            <w:pPr>
              <w:jc w:val="right"/>
            </w:pPr>
          </w:p>
        </w:tc>
      </w:tr>
      <w:tr w:rsidR="002C31E2" w:rsidRPr="002C31E2" w:rsidTr="00913D01"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rPr>
                <w:b/>
                <w:bCs/>
              </w:rPr>
              <w:t>Соисполнитель муниципальной программы</w:t>
            </w:r>
          </w:p>
        </w:tc>
        <w:tc>
          <w:tcPr>
            <w:tcW w:w="7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отсутствует</w:t>
            </w:r>
          </w:p>
        </w:tc>
      </w:tr>
      <w:tr w:rsidR="002C31E2" w:rsidRPr="002C31E2" w:rsidTr="00913D01"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  <w:bCs/>
              </w:rPr>
            </w:pPr>
            <w:r w:rsidRPr="002C31E2">
              <w:rPr>
                <w:b/>
                <w:bCs/>
              </w:rPr>
              <w:t>Участники муниципальной программы</w:t>
            </w:r>
          </w:p>
        </w:tc>
        <w:tc>
          <w:tcPr>
            <w:tcW w:w="7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Образовательные организации </w:t>
            </w:r>
            <w:proofErr w:type="spellStart"/>
            <w:r w:rsidRPr="002C31E2">
              <w:t>Лахденпохского</w:t>
            </w:r>
            <w:proofErr w:type="spellEnd"/>
            <w:r w:rsidRPr="002C31E2">
              <w:t xml:space="preserve"> муниципального района: </w:t>
            </w: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  <w:r w:rsidRPr="002C31E2">
              <w:t>МКОУ «</w:t>
            </w:r>
            <w:proofErr w:type="spellStart"/>
            <w:r w:rsidRPr="002C31E2">
              <w:t>Мийнальская</w:t>
            </w:r>
            <w:proofErr w:type="spellEnd"/>
            <w:r w:rsidRPr="002C31E2">
              <w:t xml:space="preserve"> ООШ», </w:t>
            </w:r>
          </w:p>
          <w:p w:rsidR="002C31E2" w:rsidRPr="002C31E2" w:rsidRDefault="002C31E2" w:rsidP="002C31E2">
            <w:pPr>
              <w:jc w:val="right"/>
            </w:pPr>
            <w:r w:rsidRPr="002C31E2">
              <w:t>МКОУ «</w:t>
            </w:r>
            <w:proofErr w:type="spellStart"/>
            <w:r w:rsidRPr="002C31E2">
              <w:t>Таунанская</w:t>
            </w:r>
            <w:proofErr w:type="spellEnd"/>
            <w:r w:rsidRPr="002C31E2">
              <w:t xml:space="preserve"> НОШ», МКОУ «</w:t>
            </w:r>
            <w:proofErr w:type="spellStart"/>
            <w:r w:rsidRPr="002C31E2">
              <w:t>Лахденпохская</w:t>
            </w:r>
            <w:proofErr w:type="spellEnd"/>
            <w:r w:rsidRPr="002C31E2">
              <w:t xml:space="preserve"> СОШ», МКОУ «</w:t>
            </w:r>
            <w:proofErr w:type="spellStart"/>
            <w:r w:rsidRPr="002C31E2">
              <w:t>Ихальская</w:t>
            </w:r>
            <w:proofErr w:type="spellEnd"/>
            <w:r w:rsidRPr="002C31E2">
              <w:t xml:space="preserve"> СОШ», МОУ «</w:t>
            </w:r>
            <w:proofErr w:type="spellStart"/>
            <w:r w:rsidRPr="002C31E2">
              <w:t>Райваттальская</w:t>
            </w:r>
            <w:proofErr w:type="spellEnd"/>
            <w:r w:rsidRPr="002C31E2">
              <w:t xml:space="preserve"> СОШ», МКОУ «</w:t>
            </w:r>
            <w:proofErr w:type="spellStart"/>
            <w:r w:rsidRPr="002C31E2">
              <w:t>Элисенваарская</w:t>
            </w:r>
            <w:proofErr w:type="spellEnd"/>
            <w:r w:rsidRPr="002C31E2">
              <w:t xml:space="preserve"> СОШ», МБОУ «</w:t>
            </w:r>
            <w:proofErr w:type="spellStart"/>
            <w:r w:rsidRPr="002C31E2">
              <w:t>Куркиекская</w:t>
            </w:r>
            <w:proofErr w:type="spellEnd"/>
            <w:r w:rsidRPr="002C31E2">
              <w:t xml:space="preserve"> СОШ», МБУ </w:t>
            </w:r>
            <w:proofErr w:type="gramStart"/>
            <w:r w:rsidRPr="002C31E2">
              <w:t>ДО</w:t>
            </w:r>
            <w:proofErr w:type="gramEnd"/>
            <w:r w:rsidRPr="002C31E2">
              <w:t xml:space="preserve"> «</w:t>
            </w:r>
            <w:proofErr w:type="gramStart"/>
            <w:r w:rsidRPr="002C31E2">
              <w:t>Детская</w:t>
            </w:r>
            <w:proofErr w:type="gramEnd"/>
            <w:r w:rsidRPr="002C31E2">
              <w:t xml:space="preserve"> школа искусств», МБУ ДО «ЛРДЮСШ», МБУ ДО «ЛЦДТ»,  МКДОУ  «Росток», Детский сад  «Радуга», МКДОУ Детский сад №3 «Солнышко».</w:t>
            </w:r>
          </w:p>
          <w:p w:rsidR="002C31E2" w:rsidRPr="002C31E2" w:rsidRDefault="002C31E2" w:rsidP="002C31E2">
            <w:pPr>
              <w:jc w:val="right"/>
            </w:pPr>
          </w:p>
        </w:tc>
      </w:tr>
      <w:tr w:rsidR="002C31E2" w:rsidRPr="002C31E2" w:rsidTr="00913D01"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  <w:bCs/>
              </w:rPr>
            </w:pPr>
            <w:r w:rsidRPr="002C31E2">
              <w:rPr>
                <w:b/>
                <w:bCs/>
              </w:rPr>
              <w:t>Основание для разработки Программы</w:t>
            </w:r>
          </w:p>
        </w:tc>
        <w:tc>
          <w:tcPr>
            <w:tcW w:w="7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Cs/>
              </w:rPr>
            </w:pPr>
          </w:p>
          <w:p w:rsidR="002C31E2" w:rsidRPr="002C31E2" w:rsidRDefault="002C31E2" w:rsidP="002C31E2">
            <w:pPr>
              <w:jc w:val="right"/>
              <w:rPr>
                <w:bCs/>
              </w:rPr>
            </w:pPr>
            <w:r w:rsidRPr="002C31E2">
              <w:rPr>
                <w:bCs/>
              </w:rPr>
              <w:t xml:space="preserve">Указ Президента Российской Федерации от 7 мая 2012 года </w:t>
            </w:r>
            <w:r w:rsidRPr="002C31E2">
              <w:rPr>
                <w:bCs/>
                <w:lang w:val="en-US"/>
              </w:rPr>
              <w:t>N</w:t>
            </w:r>
            <w:r w:rsidRPr="002C31E2">
              <w:rPr>
                <w:bCs/>
              </w:rPr>
              <w:t xml:space="preserve"> 596 "О долгосрочной государственной экономической политике";</w:t>
            </w:r>
          </w:p>
          <w:p w:rsidR="002C31E2" w:rsidRPr="002C31E2" w:rsidRDefault="002C31E2" w:rsidP="002C31E2">
            <w:pPr>
              <w:jc w:val="right"/>
              <w:rPr>
                <w:bCs/>
              </w:rPr>
            </w:pPr>
            <w:r w:rsidRPr="002C31E2">
              <w:rPr>
                <w:bCs/>
              </w:rPr>
              <w:t xml:space="preserve">Указ Президента Российской Федерации от 7 мая 2012 года </w:t>
            </w:r>
            <w:r w:rsidRPr="002C31E2">
              <w:rPr>
                <w:bCs/>
                <w:lang w:val="en-US"/>
              </w:rPr>
              <w:t>N</w:t>
            </w:r>
            <w:r w:rsidRPr="002C31E2">
              <w:rPr>
                <w:bCs/>
              </w:rPr>
              <w:t xml:space="preserve"> 597 "О мероприятиях по реализации государственной социальной политики";</w:t>
            </w:r>
          </w:p>
          <w:p w:rsidR="002C31E2" w:rsidRPr="002C31E2" w:rsidRDefault="002C31E2" w:rsidP="002C31E2">
            <w:pPr>
              <w:jc w:val="right"/>
              <w:rPr>
                <w:bCs/>
              </w:rPr>
            </w:pPr>
            <w:r w:rsidRPr="002C31E2">
              <w:rPr>
                <w:bCs/>
              </w:rPr>
              <w:t xml:space="preserve">Указ Президента Российской Федерации от 7 мая 2012 года </w:t>
            </w:r>
            <w:r w:rsidRPr="002C31E2">
              <w:rPr>
                <w:bCs/>
                <w:lang w:val="en-US"/>
              </w:rPr>
              <w:t>N</w:t>
            </w:r>
            <w:r w:rsidRPr="002C31E2">
              <w:rPr>
                <w:bCs/>
              </w:rPr>
              <w:t xml:space="preserve"> 599 "О мерах по реализации государственной политики в области образования и науки";</w:t>
            </w:r>
          </w:p>
          <w:p w:rsidR="002C31E2" w:rsidRPr="002C31E2" w:rsidRDefault="002C31E2" w:rsidP="002C31E2">
            <w:pPr>
              <w:jc w:val="right"/>
              <w:rPr>
                <w:bCs/>
              </w:rPr>
            </w:pPr>
            <w:r w:rsidRPr="002C31E2">
              <w:rPr>
                <w:bCs/>
              </w:rPr>
              <w:t xml:space="preserve">Указ Президента Российской Федерации от 7 мая 2012 года </w:t>
            </w:r>
            <w:r w:rsidRPr="002C31E2">
              <w:rPr>
                <w:bCs/>
                <w:lang w:val="en-US"/>
              </w:rPr>
              <w:t>N</w:t>
            </w:r>
            <w:r w:rsidRPr="002C31E2">
              <w:rPr>
                <w:bCs/>
              </w:rPr>
              <w:t xml:space="preserve"> 606 "О мерах по реализации демографической политики Российской Федерации";</w:t>
            </w:r>
          </w:p>
          <w:p w:rsidR="002C31E2" w:rsidRPr="002C31E2" w:rsidRDefault="002C31E2" w:rsidP="002C31E2">
            <w:pPr>
              <w:jc w:val="right"/>
              <w:rPr>
                <w:bCs/>
              </w:rPr>
            </w:pPr>
            <w:r w:rsidRPr="002C31E2">
              <w:rPr>
                <w:bCs/>
              </w:rPr>
              <w:t>Указ Президента Российской Федерации от 04.02.2021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Федерации";</w:t>
            </w:r>
          </w:p>
          <w:p w:rsidR="002C31E2" w:rsidRPr="002C31E2" w:rsidRDefault="002C31E2" w:rsidP="002C31E2">
            <w:pPr>
              <w:jc w:val="right"/>
              <w:rPr>
                <w:bCs/>
              </w:rPr>
            </w:pPr>
            <w:r w:rsidRPr="002C31E2">
              <w:rPr>
                <w:bCs/>
              </w:rPr>
              <w:t xml:space="preserve">Указ Президента Российской Федерации от 7 мая 2018 года </w:t>
            </w:r>
            <w:r w:rsidRPr="002C31E2">
              <w:rPr>
                <w:bCs/>
                <w:lang w:val="en-US"/>
              </w:rPr>
              <w:t>N</w:t>
            </w:r>
            <w:r w:rsidRPr="002C31E2">
              <w:rPr>
                <w:bCs/>
              </w:rPr>
              <w:t xml:space="preserve"> 204 "О национальных целях и стратегических задачах развития Российской Федерации на период до 2024 года";</w:t>
            </w:r>
          </w:p>
          <w:p w:rsidR="002C31E2" w:rsidRPr="002C31E2" w:rsidRDefault="002C31E2" w:rsidP="002C31E2">
            <w:pPr>
              <w:jc w:val="right"/>
              <w:rPr>
                <w:bCs/>
              </w:rPr>
            </w:pPr>
          </w:p>
          <w:p w:rsidR="002C31E2" w:rsidRPr="002C31E2" w:rsidRDefault="002C31E2" w:rsidP="002C31E2">
            <w:pPr>
              <w:jc w:val="right"/>
              <w:rPr>
                <w:bCs/>
              </w:rPr>
            </w:pPr>
            <w:r w:rsidRPr="002C31E2">
              <w:rPr>
                <w:bCs/>
              </w:rPr>
              <w:t>Федеральный Закон «Об образовании в Российской Федерации» от 29 декабря 2012 года № 273-ФЗ;</w:t>
            </w:r>
          </w:p>
          <w:p w:rsidR="002C31E2" w:rsidRPr="002C31E2" w:rsidRDefault="002C31E2" w:rsidP="002C31E2">
            <w:pPr>
              <w:jc w:val="right"/>
              <w:rPr>
                <w:bCs/>
              </w:rPr>
            </w:pPr>
            <w:r w:rsidRPr="002C31E2">
              <w:rPr>
                <w:bCs/>
              </w:rPr>
              <w:t xml:space="preserve">постановление Правительства Российской Федерации от 26 декабря 2017 </w:t>
            </w:r>
          </w:p>
          <w:p w:rsidR="002C31E2" w:rsidRPr="002C31E2" w:rsidRDefault="002C31E2" w:rsidP="002C31E2">
            <w:pPr>
              <w:jc w:val="right"/>
              <w:rPr>
                <w:bCs/>
              </w:rPr>
            </w:pPr>
          </w:p>
          <w:p w:rsidR="002C31E2" w:rsidRPr="002C31E2" w:rsidRDefault="002C31E2" w:rsidP="002C31E2">
            <w:pPr>
              <w:jc w:val="right"/>
              <w:rPr>
                <w:bCs/>
              </w:rPr>
            </w:pPr>
            <w:r w:rsidRPr="002C31E2">
              <w:rPr>
                <w:bCs/>
              </w:rPr>
              <w:t xml:space="preserve">года </w:t>
            </w:r>
            <w:r w:rsidRPr="002C31E2">
              <w:rPr>
                <w:bCs/>
                <w:lang w:val="en-US"/>
              </w:rPr>
              <w:t>N</w:t>
            </w:r>
            <w:r w:rsidRPr="002C31E2">
              <w:rPr>
                <w:bCs/>
              </w:rPr>
              <w:t xml:space="preserve"> 1642 "Об утверждении государственной программы Российской Федерации "Развитие образования";</w:t>
            </w:r>
          </w:p>
          <w:p w:rsidR="002C31E2" w:rsidRPr="002C31E2" w:rsidRDefault="002C31E2" w:rsidP="002C31E2">
            <w:pPr>
              <w:jc w:val="right"/>
              <w:rPr>
                <w:bCs/>
              </w:rPr>
            </w:pPr>
            <w:r w:rsidRPr="002C31E2">
              <w:rPr>
                <w:bCs/>
              </w:rPr>
              <w:t xml:space="preserve">Стратегия социально-экономического развития Республики Карелия на период до 2030 года, утвержденная распоряжением Правительства Республики Карелия от 29 декабря 2018 года </w:t>
            </w:r>
            <w:r w:rsidRPr="002C31E2">
              <w:rPr>
                <w:bCs/>
                <w:lang w:val="en-US"/>
              </w:rPr>
              <w:t>N</w:t>
            </w:r>
            <w:r w:rsidRPr="002C31E2">
              <w:rPr>
                <w:bCs/>
              </w:rPr>
              <w:t xml:space="preserve"> 899р-П;</w:t>
            </w:r>
          </w:p>
          <w:p w:rsidR="002C31E2" w:rsidRPr="002C31E2" w:rsidRDefault="002C31E2" w:rsidP="002C31E2">
            <w:pPr>
              <w:jc w:val="right"/>
              <w:rPr>
                <w:bCs/>
              </w:rPr>
            </w:pPr>
            <w:r w:rsidRPr="002C31E2">
              <w:rPr>
                <w:bCs/>
              </w:rPr>
              <w:t xml:space="preserve">Стратегия социально-экономического развития </w:t>
            </w:r>
            <w:proofErr w:type="spellStart"/>
            <w:r w:rsidRPr="002C31E2">
              <w:rPr>
                <w:bCs/>
              </w:rPr>
              <w:t>Лахденпохского</w:t>
            </w:r>
            <w:proofErr w:type="spellEnd"/>
            <w:r w:rsidRPr="002C31E2">
              <w:rPr>
                <w:bCs/>
              </w:rPr>
              <w:t xml:space="preserve"> муниципального района на 2017-2026 годы, утвержденная решением Совета </w:t>
            </w:r>
            <w:proofErr w:type="spellStart"/>
            <w:r w:rsidRPr="002C31E2">
              <w:rPr>
                <w:bCs/>
              </w:rPr>
              <w:t>Лахденпохского</w:t>
            </w:r>
            <w:proofErr w:type="spellEnd"/>
            <w:r w:rsidRPr="002C31E2">
              <w:rPr>
                <w:bCs/>
              </w:rPr>
              <w:t xml:space="preserve"> муниципального района от 10.08.2017 № 31/256-6</w:t>
            </w:r>
          </w:p>
          <w:p w:rsidR="002C31E2" w:rsidRPr="002C31E2" w:rsidRDefault="002C31E2" w:rsidP="002C31E2">
            <w:pPr>
              <w:jc w:val="right"/>
            </w:pPr>
          </w:p>
        </w:tc>
      </w:tr>
      <w:tr w:rsidR="002C31E2" w:rsidRPr="002C31E2" w:rsidTr="00913D01"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lang w:val="en-US"/>
              </w:rPr>
            </w:pPr>
            <w:proofErr w:type="spellStart"/>
            <w:r w:rsidRPr="002C31E2">
              <w:rPr>
                <w:b/>
                <w:bCs/>
              </w:rPr>
              <w:lastRenderedPageBreak/>
              <w:t>Подпрограм</w:t>
            </w:r>
            <w:r w:rsidRPr="002C31E2">
              <w:rPr>
                <w:b/>
                <w:bCs/>
                <w:lang w:val="en-US"/>
              </w:rPr>
              <w:t>мы</w:t>
            </w:r>
            <w:proofErr w:type="spellEnd"/>
            <w:r w:rsidRPr="002C31E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C31E2">
              <w:rPr>
                <w:b/>
                <w:bCs/>
                <w:lang w:val="en-US"/>
              </w:rPr>
              <w:t>муниципальной</w:t>
            </w:r>
            <w:proofErr w:type="spellEnd"/>
            <w:r w:rsidRPr="002C31E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C31E2">
              <w:rPr>
                <w:b/>
                <w:bCs/>
                <w:lang w:val="en-US"/>
              </w:rPr>
              <w:t>программы</w:t>
            </w:r>
            <w:proofErr w:type="spellEnd"/>
          </w:p>
        </w:tc>
        <w:tc>
          <w:tcPr>
            <w:tcW w:w="7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lang w:val="en-US"/>
              </w:rPr>
            </w:pPr>
            <w:r w:rsidRPr="002C31E2">
              <w:t>отсутствуют</w:t>
            </w:r>
          </w:p>
        </w:tc>
      </w:tr>
      <w:tr w:rsidR="002C31E2" w:rsidRPr="002C31E2" w:rsidTr="00913D01"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lang w:val="en-US"/>
              </w:rPr>
            </w:pPr>
            <w:proofErr w:type="spellStart"/>
            <w:r w:rsidRPr="002C31E2">
              <w:rPr>
                <w:b/>
                <w:bCs/>
                <w:lang w:val="en-US"/>
              </w:rPr>
              <w:t>Цель</w:t>
            </w:r>
            <w:proofErr w:type="spellEnd"/>
            <w:r w:rsidRPr="002C31E2">
              <w:rPr>
                <w:b/>
                <w:bCs/>
              </w:rPr>
              <w:t xml:space="preserve"> </w:t>
            </w:r>
            <w:proofErr w:type="spellStart"/>
            <w:r w:rsidRPr="002C31E2">
              <w:rPr>
                <w:b/>
                <w:bCs/>
                <w:lang w:val="en-US"/>
              </w:rPr>
              <w:t>муниципальной</w:t>
            </w:r>
            <w:proofErr w:type="spellEnd"/>
            <w:r w:rsidRPr="002C31E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C31E2">
              <w:rPr>
                <w:b/>
                <w:bCs/>
                <w:lang w:val="en-US"/>
              </w:rPr>
              <w:t>программы</w:t>
            </w:r>
            <w:proofErr w:type="spellEnd"/>
          </w:p>
        </w:tc>
        <w:tc>
          <w:tcPr>
            <w:tcW w:w="7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Повышение качества и доступности образования.</w:t>
            </w:r>
          </w:p>
          <w:p w:rsidR="002C31E2" w:rsidRPr="002C31E2" w:rsidRDefault="002C31E2" w:rsidP="002C31E2">
            <w:pPr>
              <w:jc w:val="right"/>
            </w:pPr>
          </w:p>
        </w:tc>
      </w:tr>
      <w:tr w:rsidR="002C31E2" w:rsidRPr="002C31E2" w:rsidTr="00913D01"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lang w:val="en-US"/>
              </w:rPr>
            </w:pPr>
            <w:proofErr w:type="spellStart"/>
            <w:r w:rsidRPr="002C31E2">
              <w:rPr>
                <w:b/>
                <w:bCs/>
                <w:lang w:val="en-US"/>
              </w:rPr>
              <w:t>Задачи</w:t>
            </w:r>
            <w:proofErr w:type="spellEnd"/>
            <w:r w:rsidRPr="002C31E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C31E2">
              <w:rPr>
                <w:b/>
                <w:bCs/>
                <w:lang w:val="en-US"/>
              </w:rPr>
              <w:t>муниципальной</w:t>
            </w:r>
            <w:proofErr w:type="spellEnd"/>
            <w:r w:rsidRPr="002C31E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C31E2">
              <w:rPr>
                <w:b/>
                <w:bCs/>
                <w:lang w:val="en-US"/>
              </w:rPr>
              <w:t>программы</w:t>
            </w:r>
            <w:proofErr w:type="spellEnd"/>
          </w:p>
        </w:tc>
        <w:tc>
          <w:tcPr>
            <w:tcW w:w="7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Задача 1- Развитие образовательной сети и формирование финансово-</w:t>
            </w:r>
            <w:proofErr w:type="gramStart"/>
            <w:r w:rsidRPr="002C31E2">
              <w:t>экономических механизмов</w:t>
            </w:r>
            <w:proofErr w:type="gramEnd"/>
            <w:r w:rsidRPr="002C31E2">
              <w:t>, обеспечивающих равный доступ населения к услугам дошкольного, общего и дополнительного образования.</w:t>
            </w:r>
          </w:p>
          <w:p w:rsidR="002C31E2" w:rsidRPr="002C31E2" w:rsidRDefault="002C31E2" w:rsidP="002C31E2">
            <w:pPr>
              <w:jc w:val="right"/>
            </w:pPr>
            <w:r w:rsidRPr="002C31E2">
              <w:t>Задача 2 -Обеспечение  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      </w:r>
          </w:p>
          <w:p w:rsidR="002C31E2" w:rsidRPr="002C31E2" w:rsidRDefault="002C31E2" w:rsidP="002C31E2">
            <w:pPr>
              <w:jc w:val="right"/>
            </w:pPr>
            <w:r w:rsidRPr="002C31E2">
              <w:t>Задача 3 – обеспечение надежности и технологичности процедур оценки качества образования.</w:t>
            </w:r>
          </w:p>
          <w:p w:rsidR="002C31E2" w:rsidRPr="002C31E2" w:rsidRDefault="002C31E2" w:rsidP="002C31E2">
            <w:pPr>
              <w:jc w:val="right"/>
            </w:pPr>
            <w:r w:rsidRPr="002C31E2">
              <w:t>Задача 4 – Обеспечение надлежащих условий для обучения и пребывания детей в муниципальных образовательных учреждениях</w:t>
            </w:r>
          </w:p>
          <w:p w:rsidR="002C31E2" w:rsidRPr="002C31E2" w:rsidRDefault="002C31E2" w:rsidP="002C31E2">
            <w:pPr>
              <w:jc w:val="right"/>
            </w:pPr>
            <w:r w:rsidRPr="002C31E2">
              <w:t>Задача 5 - Создание условий для сохранения и укрепления здоровья обучающихся и воспитанников.</w:t>
            </w:r>
          </w:p>
          <w:p w:rsidR="002C31E2" w:rsidRPr="002C31E2" w:rsidRDefault="002C31E2" w:rsidP="002C31E2">
            <w:pPr>
              <w:jc w:val="right"/>
            </w:pPr>
            <w:r w:rsidRPr="002C31E2">
              <w:t>Задача 6 – Выявление и поддержка одаренных детей среди обучающихся образовательных организаций.</w:t>
            </w:r>
          </w:p>
          <w:p w:rsidR="002C31E2" w:rsidRPr="002C31E2" w:rsidRDefault="002C31E2" w:rsidP="002C31E2">
            <w:pPr>
              <w:jc w:val="right"/>
            </w:pPr>
            <w:r w:rsidRPr="002C31E2">
              <w:t>Задача 7 –  Развитие системы непрерывного профессионального образования педагогических работников, руководителей образовательных организаций.</w:t>
            </w:r>
          </w:p>
        </w:tc>
      </w:tr>
      <w:tr w:rsidR="002C31E2" w:rsidRPr="002C31E2" w:rsidTr="00913D01"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rPr>
                <w:b/>
                <w:bCs/>
              </w:rPr>
              <w:t>Целевые</w:t>
            </w:r>
            <w:r w:rsidRPr="002C31E2">
              <w:rPr>
                <w:b/>
                <w:bCs/>
              </w:rPr>
              <w:tab/>
              <w:t>индикаторы муниципальной программы</w:t>
            </w:r>
          </w:p>
        </w:tc>
        <w:tc>
          <w:tcPr>
            <w:tcW w:w="7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numPr>
                <w:ilvl w:val="1"/>
                <w:numId w:val="18"/>
              </w:numPr>
              <w:jc w:val="right"/>
            </w:pPr>
            <w:r w:rsidRPr="002C31E2">
              <w:t xml:space="preserve">Удовлетворенность населения </w:t>
            </w:r>
            <w:proofErr w:type="spellStart"/>
            <w:r w:rsidRPr="002C31E2">
              <w:t>Лахденпохского</w:t>
            </w:r>
            <w:proofErr w:type="spellEnd"/>
            <w:r w:rsidRPr="002C31E2">
              <w:t xml:space="preserve"> муниципального района условиями осуществления образовательной деятельности;</w:t>
            </w:r>
          </w:p>
          <w:p w:rsidR="002C31E2" w:rsidRPr="002C31E2" w:rsidRDefault="002C31E2" w:rsidP="002C31E2">
            <w:pPr>
              <w:numPr>
                <w:ilvl w:val="1"/>
                <w:numId w:val="18"/>
              </w:numPr>
              <w:jc w:val="right"/>
            </w:pPr>
            <w:r w:rsidRPr="002C31E2">
              <w:t xml:space="preserve"> Доля муниципальных образовательных организаций, в отношении которых один раз в три года проводится независимая оценка качества образовательной деятельности, в общем числе  муниципальных образовательных организаций </w:t>
            </w:r>
            <w:proofErr w:type="spellStart"/>
            <w:r w:rsidRPr="002C31E2">
              <w:t>Лахденпохского</w:t>
            </w:r>
            <w:proofErr w:type="spellEnd"/>
            <w:r w:rsidRPr="002C31E2">
              <w:t xml:space="preserve"> района;</w:t>
            </w:r>
          </w:p>
          <w:p w:rsidR="002C31E2" w:rsidRPr="002C31E2" w:rsidRDefault="002C31E2" w:rsidP="002C31E2">
            <w:pPr>
              <w:numPr>
                <w:ilvl w:val="1"/>
                <w:numId w:val="18"/>
              </w:numPr>
              <w:jc w:val="right"/>
            </w:pPr>
            <w:r w:rsidRPr="002C31E2">
              <w:t xml:space="preserve"> Доля обучающихся, проживающих в населенных пунктах, на территории которых отсутствуют общеобразовательные организации соответствующего уровня обучения, обеспеченных транспортом для проезда к месту обучения и обратно, в общей численности обучающихся, нуждающихся в подвозе;</w:t>
            </w:r>
          </w:p>
          <w:p w:rsidR="002C31E2" w:rsidRPr="002C31E2" w:rsidRDefault="002C31E2" w:rsidP="002C31E2">
            <w:pPr>
              <w:numPr>
                <w:ilvl w:val="1"/>
                <w:numId w:val="18"/>
              </w:numPr>
              <w:jc w:val="right"/>
            </w:pPr>
            <w:r w:rsidRPr="002C31E2">
              <w:t xml:space="preserve"> Охват  обучающихся по общеобразовательным программам </w:t>
            </w:r>
            <w:r w:rsidRPr="002C31E2">
              <w:lastRenderedPageBreak/>
              <w:t>дошкольного образования  в возрасте от 3- до 7 лет, чьи родители подали заявление в детский сад;</w:t>
            </w:r>
          </w:p>
          <w:p w:rsidR="002C31E2" w:rsidRPr="002C31E2" w:rsidRDefault="002C31E2" w:rsidP="002C31E2">
            <w:pPr>
              <w:numPr>
                <w:ilvl w:val="1"/>
                <w:numId w:val="18"/>
              </w:numPr>
              <w:jc w:val="right"/>
            </w:pPr>
            <w:r w:rsidRPr="002C31E2">
              <w:t>Выполнение целевого показателя средней заработной платы педагогических работников.</w:t>
            </w: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  <w:r w:rsidRPr="002C31E2">
              <w:t xml:space="preserve">2.1 Охват детей в возрасте от 5 до 18 лет дополнительным образованием; </w:t>
            </w:r>
          </w:p>
          <w:p w:rsidR="002C31E2" w:rsidRPr="002C31E2" w:rsidRDefault="002C31E2" w:rsidP="002C31E2">
            <w:pPr>
              <w:jc w:val="right"/>
            </w:pPr>
            <w:r w:rsidRPr="002C31E2">
              <w:t>2.2  Доля участников открытых онлайн-уроков, реализуемых с учетом опыта циклов открытых уроков "</w:t>
            </w:r>
            <w:proofErr w:type="spellStart"/>
            <w:r w:rsidRPr="002C31E2">
              <w:t>Проектория</w:t>
            </w:r>
            <w:proofErr w:type="spellEnd"/>
            <w:r w:rsidRPr="002C31E2">
              <w:t>", "Уроки настоящего" или иных, аналогичных по возможностям, функциям и результатам проектов, направленных на раннюю профориентацию;</w:t>
            </w:r>
          </w:p>
          <w:p w:rsidR="002C31E2" w:rsidRPr="002C31E2" w:rsidRDefault="002C31E2" w:rsidP="002C31E2">
            <w:pPr>
              <w:jc w:val="right"/>
            </w:pPr>
            <w:r w:rsidRPr="002C31E2">
              <w:t>2.3  Доля детей, охваченных персонифицированным финансированием (далее-ПФ), в соответствии с Соглашением о реализации ГП «Успех каждого ребенка»;</w:t>
            </w:r>
          </w:p>
          <w:p w:rsidR="002C31E2" w:rsidRPr="002C31E2" w:rsidRDefault="002C31E2" w:rsidP="002C31E2">
            <w:pPr>
              <w:jc w:val="right"/>
            </w:pPr>
            <w:r w:rsidRPr="002C31E2">
              <w:t>3.1</w:t>
            </w:r>
            <w:r w:rsidRPr="002C31E2">
              <w:tab/>
              <w:t xml:space="preserve">Доля </w:t>
            </w:r>
            <w:proofErr w:type="gramStart"/>
            <w:r w:rsidRPr="002C31E2">
              <w:t>обучающихся</w:t>
            </w:r>
            <w:proofErr w:type="gramEnd"/>
            <w:r w:rsidRPr="002C31E2">
              <w:t>, сдавших государственную итоговую аттестацию.</w:t>
            </w:r>
          </w:p>
          <w:p w:rsidR="002C31E2" w:rsidRPr="002C31E2" w:rsidRDefault="002C31E2" w:rsidP="002C31E2">
            <w:pPr>
              <w:jc w:val="right"/>
            </w:pPr>
            <w:r w:rsidRPr="002C31E2">
              <w:t>3.2 Доля обучающихся, сдавших на отметки «3», «4», «5» всероссийские проверочные работы.</w:t>
            </w:r>
          </w:p>
          <w:p w:rsidR="002C31E2" w:rsidRPr="002C31E2" w:rsidRDefault="002C31E2" w:rsidP="002C31E2">
            <w:pPr>
              <w:jc w:val="right"/>
            </w:pPr>
            <w:r w:rsidRPr="002C31E2">
              <w:t>4.1  Доля образовательных учреждений, здания которых находятся в аварийном состоянии или требуют капитального ремонта в общем количестве образовательных учреждений</w:t>
            </w:r>
            <w:proofErr w:type="gramStart"/>
            <w:r w:rsidRPr="002C31E2">
              <w:t xml:space="preserve"> ;</w:t>
            </w:r>
            <w:proofErr w:type="gramEnd"/>
            <w:r w:rsidRPr="002C31E2">
              <w:t xml:space="preserve"> </w:t>
            </w:r>
          </w:p>
          <w:p w:rsidR="002C31E2" w:rsidRPr="002C31E2" w:rsidRDefault="002C31E2" w:rsidP="002C31E2">
            <w:pPr>
              <w:jc w:val="right"/>
            </w:pPr>
            <w:r w:rsidRPr="002C31E2">
              <w:t>4.2 Доля  общеобразовательных организаций, расположенных в сельской местности, в которых отремонтированы спортивные залы;</w:t>
            </w:r>
          </w:p>
          <w:p w:rsidR="002C31E2" w:rsidRPr="002C31E2" w:rsidRDefault="002C31E2" w:rsidP="002C31E2">
            <w:pPr>
              <w:jc w:val="right"/>
            </w:pPr>
            <w:r w:rsidRPr="002C31E2">
              <w:t>4.3. Доля   общеобразовательных организаций, расположенных в сельской местности, в которых имеющиеся аудитории перепрофилированы под спортивные залы для занятия физической культурой и спортом от общего количества образовательных организаций, расположенных в сельской местности;</w:t>
            </w:r>
          </w:p>
          <w:p w:rsidR="002C31E2" w:rsidRPr="002C31E2" w:rsidRDefault="002C31E2" w:rsidP="002C31E2">
            <w:pPr>
              <w:jc w:val="right"/>
            </w:pPr>
            <w:r w:rsidRPr="002C31E2">
              <w:t>4.4 Доля  общеобразовательных организаций, расположенных в сельской местности, в которых открытые плоскостные спортивные сооружения оснащены спортивным инвентарем и оборудованием от общего количества общеобразовательных организаций, расположенных в сельской местности;</w:t>
            </w:r>
          </w:p>
          <w:p w:rsidR="002C31E2" w:rsidRPr="002C31E2" w:rsidRDefault="002C31E2" w:rsidP="002C31E2">
            <w:pPr>
              <w:jc w:val="right"/>
            </w:pPr>
            <w:r w:rsidRPr="002C31E2">
              <w:t xml:space="preserve">5.1 Процент  обучающихся с </w:t>
            </w:r>
            <w:r w:rsidRPr="002C31E2">
              <w:rPr>
                <w:lang w:val="en-US"/>
              </w:rPr>
              <w:t>I</w:t>
            </w:r>
            <w:r w:rsidRPr="002C31E2">
              <w:t xml:space="preserve">  и </w:t>
            </w:r>
            <w:r w:rsidRPr="002C31E2">
              <w:rPr>
                <w:lang w:val="en-US"/>
              </w:rPr>
              <w:t>II</w:t>
            </w:r>
            <w:r w:rsidRPr="002C31E2">
              <w:t xml:space="preserve"> группы здоровья от общего количества обучающихся и воспитанников;</w:t>
            </w:r>
          </w:p>
          <w:p w:rsidR="002C31E2" w:rsidRPr="002C31E2" w:rsidRDefault="002C31E2" w:rsidP="002C31E2">
            <w:pPr>
              <w:jc w:val="right"/>
            </w:pPr>
            <w:r w:rsidRPr="002C31E2">
              <w:t>6.1. Доля  обучающихся, участвующих в районных, региональных  конкурсах, олимпиадах;</w:t>
            </w:r>
          </w:p>
          <w:p w:rsidR="002C31E2" w:rsidRPr="002C31E2" w:rsidRDefault="002C31E2" w:rsidP="002C31E2">
            <w:pPr>
              <w:jc w:val="right"/>
            </w:pPr>
            <w:r w:rsidRPr="002C31E2">
              <w:t>7.1 Количество педагогических работников, участвующих в конкурсах педагогического мастерства;</w:t>
            </w:r>
          </w:p>
          <w:p w:rsidR="002C31E2" w:rsidRPr="002C31E2" w:rsidRDefault="002C31E2" w:rsidP="002C31E2">
            <w:pPr>
              <w:jc w:val="right"/>
            </w:pPr>
            <w:r w:rsidRPr="002C31E2">
              <w:t>7.2 Доля педагогических работников образовательных организаций, проходящих повышение квалификации и (или) переподготовку по профилю педагогической деятельности не реже чем один раз в три года, в общем числе педагогических работников образовательных организаций.</w:t>
            </w:r>
          </w:p>
        </w:tc>
      </w:tr>
      <w:tr w:rsidR="002C31E2" w:rsidRPr="002C31E2" w:rsidTr="00913D01"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  <w:bCs/>
              </w:rPr>
            </w:pPr>
            <w:r w:rsidRPr="002C31E2">
              <w:rPr>
                <w:b/>
                <w:bCs/>
              </w:rPr>
              <w:lastRenderedPageBreak/>
              <w:t>Конечные</w:t>
            </w:r>
            <w:r w:rsidRPr="002C31E2">
              <w:rPr>
                <w:b/>
                <w:bCs/>
              </w:rPr>
              <w:tab/>
              <w:t>результаты муниципальной  программы</w:t>
            </w:r>
          </w:p>
        </w:tc>
        <w:tc>
          <w:tcPr>
            <w:tcW w:w="7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По отношению к 2021 году:</w:t>
            </w:r>
          </w:p>
          <w:p w:rsidR="002C31E2" w:rsidRPr="002C31E2" w:rsidRDefault="002C31E2" w:rsidP="002C31E2">
            <w:pPr>
              <w:numPr>
                <w:ilvl w:val="1"/>
                <w:numId w:val="17"/>
              </w:numPr>
              <w:jc w:val="right"/>
            </w:pPr>
            <w:r w:rsidRPr="002C31E2">
              <w:t xml:space="preserve">Рост удовлетворенности населения </w:t>
            </w:r>
            <w:proofErr w:type="spellStart"/>
            <w:r w:rsidRPr="002C31E2">
              <w:t>Лахденпохского</w:t>
            </w:r>
            <w:proofErr w:type="spellEnd"/>
            <w:r w:rsidRPr="002C31E2">
              <w:t xml:space="preserve"> муниципального района условиями осуществления образовательной деятельности  на 5%.</w:t>
            </w:r>
          </w:p>
          <w:p w:rsidR="002C31E2" w:rsidRPr="002C31E2" w:rsidRDefault="002C31E2" w:rsidP="002C31E2">
            <w:pPr>
              <w:numPr>
                <w:ilvl w:val="1"/>
                <w:numId w:val="17"/>
              </w:numPr>
              <w:jc w:val="right"/>
            </w:pPr>
            <w:r w:rsidRPr="002C31E2">
              <w:t xml:space="preserve">Доля муниципальных образовательных организаций, в отношении которых один раз в три года проводится независимая оценка качества образовательной деятельности, в общем числе государственных и муниципальных образовательных организаций 100% .  </w:t>
            </w:r>
            <w:proofErr w:type="gramStart"/>
            <w:r w:rsidRPr="002C31E2">
              <w:t xml:space="preserve">( </w:t>
            </w:r>
            <w:proofErr w:type="gramEnd"/>
            <w:r w:rsidRPr="002C31E2">
              <w:lastRenderedPageBreak/>
              <w:t>2022 год, 2025 год)</w:t>
            </w:r>
          </w:p>
          <w:p w:rsidR="002C31E2" w:rsidRPr="002C31E2" w:rsidRDefault="002C31E2" w:rsidP="002C31E2">
            <w:pPr>
              <w:numPr>
                <w:ilvl w:val="1"/>
                <w:numId w:val="17"/>
              </w:numPr>
              <w:jc w:val="right"/>
            </w:pPr>
            <w:r w:rsidRPr="002C31E2">
              <w:t>Доля обучающихся, проживающих в населенных пунктах, на территории которых отсутствуют общеобразовательные организации соответствующего уровня обучения, обеспеченных транспортом для проезда к месту обучения и обратно, в общей численности обучающихся, нуждающихся в подвозе -100%</w:t>
            </w:r>
          </w:p>
          <w:p w:rsidR="002C31E2" w:rsidRPr="002C31E2" w:rsidRDefault="002C31E2" w:rsidP="002C31E2">
            <w:pPr>
              <w:numPr>
                <w:ilvl w:val="1"/>
                <w:numId w:val="17"/>
              </w:numPr>
              <w:jc w:val="right"/>
            </w:pPr>
            <w:r w:rsidRPr="002C31E2">
              <w:t>Охват детей, в возрасте от 3 до 7 лет, обучающихся по общеобразовательным программам дошкольного образования, родители которых подали заявление в детский сад -  100 %.</w:t>
            </w:r>
          </w:p>
          <w:p w:rsidR="002C31E2" w:rsidRPr="002C31E2" w:rsidRDefault="002C31E2" w:rsidP="002C31E2">
            <w:pPr>
              <w:numPr>
                <w:ilvl w:val="1"/>
                <w:numId w:val="17"/>
              </w:numPr>
              <w:jc w:val="right"/>
            </w:pPr>
            <w:r w:rsidRPr="002C31E2">
              <w:t>Обеспечение выполнения целевого показателя средней заработной платы педагогическим работникам -100%</w:t>
            </w:r>
          </w:p>
          <w:p w:rsidR="002C31E2" w:rsidRPr="002C31E2" w:rsidRDefault="002C31E2" w:rsidP="002C31E2">
            <w:pPr>
              <w:jc w:val="right"/>
            </w:pPr>
            <w:r w:rsidRPr="002C31E2">
              <w:t>2.1 Увеличение охвата детей в возрасте от 5 до 18 лет дополнительным образованием – на 2%.</w:t>
            </w:r>
          </w:p>
          <w:p w:rsidR="002C31E2" w:rsidRPr="002C31E2" w:rsidRDefault="002C31E2" w:rsidP="002C31E2">
            <w:pPr>
              <w:jc w:val="right"/>
            </w:pPr>
            <w:r w:rsidRPr="002C31E2">
              <w:t>2.2 Увеличение доли  участников открытых онлайн-уроков, реализуемых с учетом опыта циклов открытых уроков "</w:t>
            </w:r>
            <w:proofErr w:type="spellStart"/>
            <w:r w:rsidRPr="002C31E2">
              <w:t>Проектория</w:t>
            </w:r>
            <w:proofErr w:type="spellEnd"/>
            <w:r w:rsidRPr="002C31E2">
              <w:t>", "Уроки настоящего" или иных, аналогичных по возможностям, функциям и результатам проектов, направленных на раннюю профориентацию – на 19%.</w:t>
            </w:r>
          </w:p>
          <w:p w:rsidR="002C31E2" w:rsidRPr="002C31E2" w:rsidRDefault="002C31E2" w:rsidP="002C31E2">
            <w:pPr>
              <w:numPr>
                <w:ilvl w:val="1"/>
                <w:numId w:val="21"/>
              </w:numPr>
              <w:jc w:val="right"/>
            </w:pPr>
            <w:r w:rsidRPr="002C31E2">
              <w:t>Обеспечение доли детей, охваченных ПФ в соответствии с Соглашением о реализации Государственной Программы  «Успех каждого ребенка»- 83%.</w:t>
            </w:r>
          </w:p>
          <w:p w:rsidR="002C31E2" w:rsidRPr="002C31E2" w:rsidRDefault="002C31E2" w:rsidP="002C31E2">
            <w:pPr>
              <w:jc w:val="right"/>
            </w:pPr>
            <w:r w:rsidRPr="002C31E2">
              <w:t xml:space="preserve">3.1 Доля </w:t>
            </w:r>
            <w:proofErr w:type="gramStart"/>
            <w:r w:rsidRPr="002C31E2">
              <w:t>обучающихся</w:t>
            </w:r>
            <w:proofErr w:type="gramEnd"/>
            <w:r w:rsidRPr="002C31E2">
              <w:t xml:space="preserve">, сдавших государственную итоговую </w:t>
            </w:r>
            <w:proofErr w:type="spellStart"/>
            <w:r w:rsidRPr="002C31E2">
              <w:t>аттестаци</w:t>
            </w:r>
            <w:proofErr w:type="spellEnd"/>
            <w:r w:rsidRPr="002C31E2">
              <w:t xml:space="preserve"> - 100%;</w:t>
            </w:r>
          </w:p>
          <w:p w:rsidR="002C31E2" w:rsidRPr="002C31E2" w:rsidRDefault="002C31E2" w:rsidP="002C31E2">
            <w:pPr>
              <w:jc w:val="right"/>
            </w:pPr>
            <w:r w:rsidRPr="002C31E2">
              <w:t>3.2. Увеличение доли обучающихся, написавших на отметки  «3», «4», «5» всероссийские проверочные работы – на 6%.</w:t>
            </w: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numPr>
                <w:ilvl w:val="1"/>
                <w:numId w:val="22"/>
              </w:numPr>
              <w:jc w:val="right"/>
            </w:pPr>
            <w:r w:rsidRPr="002C31E2">
              <w:t>Сокращение доли образовательных учреждений, здания которых находятся в аварийном состоянии или требуют капитального ремонта в общем количестве образовательных учреждений   на 56%;</w:t>
            </w:r>
          </w:p>
          <w:p w:rsidR="002C31E2" w:rsidRPr="002C31E2" w:rsidRDefault="002C31E2" w:rsidP="002C31E2">
            <w:pPr>
              <w:numPr>
                <w:ilvl w:val="1"/>
                <w:numId w:val="22"/>
              </w:numPr>
              <w:jc w:val="right"/>
            </w:pPr>
            <w:r w:rsidRPr="002C31E2">
              <w:t xml:space="preserve">Увеличение доли общеобразовательных организаций, расположенных в сельской местности, и малых городах  в которых отремонтированы спортивные залы </w:t>
            </w:r>
            <w:proofErr w:type="gramStart"/>
            <w:r w:rsidRPr="002C31E2">
              <w:t>–у</w:t>
            </w:r>
            <w:proofErr w:type="gramEnd"/>
            <w:r w:rsidRPr="002C31E2">
              <w:t>величение на 28 %;</w:t>
            </w:r>
          </w:p>
          <w:p w:rsidR="002C31E2" w:rsidRPr="002C31E2" w:rsidRDefault="002C31E2" w:rsidP="002C31E2">
            <w:pPr>
              <w:numPr>
                <w:ilvl w:val="1"/>
                <w:numId w:val="22"/>
              </w:numPr>
              <w:jc w:val="right"/>
            </w:pPr>
            <w:r w:rsidRPr="002C31E2">
              <w:t>Уменьшение доли  общеобразовательных организаций, расположенных в сельской местности, в которых имеющиеся аудитории перепрофилированы под спортивные залы для занятия физической культурой и спортом от общего количества образовательных организаций, расположенных в сельской местности на 14%;</w:t>
            </w:r>
          </w:p>
          <w:p w:rsidR="002C31E2" w:rsidRPr="002C31E2" w:rsidRDefault="002C31E2" w:rsidP="002C31E2">
            <w:pPr>
              <w:jc w:val="right"/>
            </w:pPr>
            <w:r w:rsidRPr="002C31E2">
              <w:t>4.4 Увеличение доли  общеобразовательных организаций, расположенных в сельской местности, в которых открытые плоскостные спортивные сооружения оснащены спортивным инвентарем и оборудованием от общего количества общеобразовательных организаций, расположенных в сельской местности – на 14%.</w:t>
            </w:r>
          </w:p>
          <w:p w:rsidR="002C31E2" w:rsidRPr="002C31E2" w:rsidRDefault="002C31E2" w:rsidP="002C31E2">
            <w:pPr>
              <w:jc w:val="right"/>
            </w:pPr>
            <w:r w:rsidRPr="002C31E2">
              <w:t xml:space="preserve">5.1 Увеличение доли обучающихся с </w:t>
            </w:r>
            <w:r w:rsidRPr="002C31E2">
              <w:rPr>
                <w:lang w:val="en-US"/>
              </w:rPr>
              <w:t>I</w:t>
            </w:r>
            <w:r w:rsidRPr="002C31E2">
              <w:t xml:space="preserve"> и  </w:t>
            </w:r>
            <w:r w:rsidRPr="002C31E2">
              <w:rPr>
                <w:lang w:val="en-US"/>
              </w:rPr>
              <w:t>II</w:t>
            </w:r>
            <w:r w:rsidRPr="002C31E2">
              <w:t xml:space="preserve"> группы здоровья от общего количества обучающихся и воспитанников – на 3%;</w:t>
            </w:r>
          </w:p>
          <w:p w:rsidR="002C31E2" w:rsidRPr="002C31E2" w:rsidRDefault="002C31E2" w:rsidP="002C31E2">
            <w:pPr>
              <w:jc w:val="right"/>
            </w:pPr>
            <w:r w:rsidRPr="002C31E2">
              <w:t>6.1 Увеличение доли  обучающихся, участвующих в конкурсах, олимпиадах  -  на 7%;</w:t>
            </w:r>
          </w:p>
          <w:p w:rsidR="002C31E2" w:rsidRPr="002C31E2" w:rsidRDefault="002C31E2" w:rsidP="002C31E2">
            <w:pPr>
              <w:jc w:val="right"/>
            </w:pPr>
            <w:r w:rsidRPr="002C31E2">
              <w:t xml:space="preserve">7.1 Увеличение количества педагогических работников, </w:t>
            </w:r>
            <w:r w:rsidRPr="002C31E2">
              <w:lastRenderedPageBreak/>
              <w:t>участвующих в конкурсах педагогического мастерства – на  28% по отношению к 2021 году.</w:t>
            </w:r>
          </w:p>
          <w:p w:rsidR="002C31E2" w:rsidRPr="002C31E2" w:rsidRDefault="002C31E2" w:rsidP="002C31E2">
            <w:pPr>
              <w:jc w:val="right"/>
            </w:pPr>
            <w:r w:rsidRPr="002C31E2">
              <w:t>7.2 Доля педагогических работников образовательных организаций, проходящих повышение квалификации и (или) переподготовку по профилю педагогической деятельности не реже чем один раз в три года, в общем числе педагогических работников образовательных организаций составит-  33,3 %.</w:t>
            </w:r>
          </w:p>
        </w:tc>
      </w:tr>
      <w:tr w:rsidR="002C31E2" w:rsidRPr="002C31E2" w:rsidTr="00913D01"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rPr>
                <w:b/>
                <w:bCs/>
              </w:rPr>
              <w:lastRenderedPageBreak/>
              <w:t>Этапы и сроки реализации муниципальной программы</w:t>
            </w:r>
          </w:p>
          <w:p w:rsidR="002C31E2" w:rsidRPr="002C31E2" w:rsidRDefault="002C31E2" w:rsidP="002C31E2">
            <w:pPr>
              <w:jc w:val="right"/>
              <w:rPr>
                <w:b/>
                <w:bCs/>
              </w:rPr>
            </w:pPr>
          </w:p>
          <w:p w:rsidR="002C31E2" w:rsidRPr="002C31E2" w:rsidRDefault="002C31E2" w:rsidP="002C31E2">
            <w:pPr>
              <w:jc w:val="right"/>
              <w:rPr>
                <w:b/>
                <w:bCs/>
              </w:rPr>
            </w:pPr>
          </w:p>
        </w:tc>
        <w:tc>
          <w:tcPr>
            <w:tcW w:w="7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Срок  реализации:  2022-2026 годы.</w:t>
            </w:r>
          </w:p>
          <w:p w:rsidR="002C31E2" w:rsidRPr="002C31E2" w:rsidRDefault="002C31E2" w:rsidP="002C31E2">
            <w:pPr>
              <w:jc w:val="right"/>
            </w:pPr>
            <w:r w:rsidRPr="002C31E2">
              <w:t>Реализация муниципальной программы будет осуществляться без выделения этапов.</w:t>
            </w:r>
          </w:p>
        </w:tc>
      </w:tr>
      <w:tr w:rsidR="002C31E2" w:rsidRPr="002C31E2" w:rsidTr="00913D01"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rPr>
                <w:b/>
                <w:bCs/>
              </w:rPr>
              <w:t>Финансовое обеспечение муниципальной программы с указанием источников</w:t>
            </w:r>
          </w:p>
        </w:tc>
        <w:tc>
          <w:tcPr>
            <w:tcW w:w="7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Общий объем бюджетных ассигнований на реализацию муниципальной программы за счет всех источников финансирования составляет  1 403 789,05 тыс. рублей,  в том числе по годам:</w:t>
            </w:r>
          </w:p>
          <w:p w:rsidR="002C31E2" w:rsidRPr="002C31E2" w:rsidRDefault="002C31E2" w:rsidP="002C31E2">
            <w:pPr>
              <w:jc w:val="right"/>
            </w:pPr>
            <w:r w:rsidRPr="002C31E2">
              <w:t>2022 –  288</w:t>
            </w:r>
            <w:r w:rsidRPr="002C31E2">
              <w:rPr>
                <w:lang w:val="en-US"/>
              </w:rPr>
              <w:t> </w:t>
            </w:r>
            <w:r w:rsidRPr="002C31E2">
              <w:t xml:space="preserve">375,23 тыс. руб.;  </w:t>
            </w:r>
          </w:p>
          <w:p w:rsidR="002C31E2" w:rsidRPr="002C31E2" w:rsidRDefault="002C31E2" w:rsidP="002C31E2">
            <w:pPr>
              <w:jc w:val="right"/>
            </w:pPr>
            <w:r w:rsidRPr="002C31E2">
              <w:t>2023 – 277</w:t>
            </w:r>
            <w:r w:rsidRPr="002C31E2">
              <w:rPr>
                <w:lang w:val="en-US"/>
              </w:rPr>
              <w:t> </w:t>
            </w:r>
            <w:r w:rsidRPr="002C31E2">
              <w:t>829,75  тыс. руб.;</w:t>
            </w:r>
          </w:p>
          <w:p w:rsidR="002C31E2" w:rsidRPr="002C31E2" w:rsidRDefault="002C31E2" w:rsidP="002C31E2">
            <w:pPr>
              <w:jc w:val="right"/>
            </w:pPr>
            <w:r w:rsidRPr="002C31E2">
              <w:t>2024 – 279</w:t>
            </w:r>
            <w:r w:rsidRPr="002C31E2">
              <w:rPr>
                <w:lang w:val="en-US"/>
              </w:rPr>
              <w:t> </w:t>
            </w:r>
            <w:r w:rsidRPr="002C31E2">
              <w:t>194,69  тыс. руб.</w:t>
            </w:r>
          </w:p>
          <w:p w:rsidR="002C31E2" w:rsidRPr="002C31E2" w:rsidRDefault="002C31E2" w:rsidP="002C31E2">
            <w:pPr>
              <w:jc w:val="right"/>
            </w:pPr>
            <w:r w:rsidRPr="002C31E2">
              <w:t>2025 – 279</w:t>
            </w:r>
            <w:r w:rsidRPr="002C31E2">
              <w:rPr>
                <w:lang w:val="en-US"/>
              </w:rPr>
              <w:t> </w:t>
            </w:r>
            <w:r w:rsidRPr="002C31E2">
              <w:t>194,69 тыс. руб.;</w:t>
            </w:r>
          </w:p>
          <w:p w:rsidR="002C31E2" w:rsidRPr="002C31E2" w:rsidRDefault="002C31E2" w:rsidP="002C31E2">
            <w:pPr>
              <w:jc w:val="right"/>
            </w:pPr>
            <w:r w:rsidRPr="002C31E2">
              <w:t>2026 -  279</w:t>
            </w:r>
            <w:r w:rsidRPr="002C31E2">
              <w:rPr>
                <w:lang w:val="en-US"/>
              </w:rPr>
              <w:t> </w:t>
            </w:r>
            <w:r w:rsidRPr="002C31E2">
              <w:t>194,69 тыс. руб.;</w:t>
            </w: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  <w:r w:rsidRPr="002C31E2">
              <w:t>Объем финансового обеспечения муниципальной программы за счет местного бюджета составляет 621 014,44 тыс. рублей, в том числе  составит по годам:</w:t>
            </w:r>
          </w:p>
          <w:p w:rsidR="002C31E2" w:rsidRPr="002C31E2" w:rsidRDefault="002C31E2" w:rsidP="002C31E2">
            <w:pPr>
              <w:jc w:val="right"/>
            </w:pPr>
            <w:r w:rsidRPr="002C31E2">
              <w:t xml:space="preserve">2022 –   123976,73  </w:t>
            </w:r>
            <w:proofErr w:type="spellStart"/>
            <w:r w:rsidRPr="002C31E2">
              <w:t>тыс</w:t>
            </w:r>
            <w:proofErr w:type="gramStart"/>
            <w:r w:rsidRPr="002C31E2">
              <w:t>.р</w:t>
            </w:r>
            <w:proofErr w:type="gramEnd"/>
            <w:r w:rsidRPr="002C31E2">
              <w:t>уб</w:t>
            </w:r>
            <w:proofErr w:type="spellEnd"/>
            <w:r w:rsidRPr="002C31E2">
              <w:t>.;</w:t>
            </w:r>
          </w:p>
          <w:p w:rsidR="002C31E2" w:rsidRPr="002C31E2" w:rsidRDefault="002C31E2" w:rsidP="002C31E2">
            <w:pPr>
              <w:jc w:val="right"/>
            </w:pPr>
            <w:r w:rsidRPr="002C31E2">
              <w:t xml:space="preserve">2023 –  118753,85   </w:t>
            </w:r>
            <w:proofErr w:type="spellStart"/>
            <w:r w:rsidRPr="002C31E2">
              <w:t>тыс</w:t>
            </w:r>
            <w:proofErr w:type="gramStart"/>
            <w:r w:rsidRPr="002C31E2">
              <w:t>.р</w:t>
            </w:r>
            <w:proofErr w:type="gramEnd"/>
            <w:r w:rsidRPr="002C31E2">
              <w:t>уб</w:t>
            </w:r>
            <w:proofErr w:type="spellEnd"/>
            <w:r w:rsidRPr="002C31E2">
              <w:t>.;</w:t>
            </w:r>
          </w:p>
          <w:p w:rsidR="002C31E2" w:rsidRPr="002C31E2" w:rsidRDefault="002C31E2" w:rsidP="002C31E2">
            <w:pPr>
              <w:jc w:val="right"/>
            </w:pPr>
            <w:r w:rsidRPr="002C31E2">
              <w:t xml:space="preserve">2024 -  119806,99  </w:t>
            </w:r>
            <w:proofErr w:type="spellStart"/>
            <w:r w:rsidRPr="002C31E2">
              <w:t>тыс</w:t>
            </w:r>
            <w:proofErr w:type="gramStart"/>
            <w:r w:rsidRPr="002C31E2">
              <w:t>.р</w:t>
            </w:r>
            <w:proofErr w:type="gramEnd"/>
            <w:r w:rsidRPr="002C31E2">
              <w:t>уб</w:t>
            </w:r>
            <w:proofErr w:type="spellEnd"/>
            <w:r w:rsidRPr="002C31E2">
              <w:t>.;</w:t>
            </w:r>
          </w:p>
          <w:p w:rsidR="002C31E2" w:rsidRPr="002C31E2" w:rsidRDefault="002C31E2" w:rsidP="002C31E2">
            <w:pPr>
              <w:jc w:val="right"/>
            </w:pPr>
            <w:r w:rsidRPr="002C31E2">
              <w:t>2025 – 119806,99  тыс. руб.;</w:t>
            </w:r>
          </w:p>
          <w:p w:rsidR="002C31E2" w:rsidRPr="002C31E2" w:rsidRDefault="002C31E2" w:rsidP="002C31E2">
            <w:pPr>
              <w:jc w:val="right"/>
            </w:pPr>
            <w:r w:rsidRPr="002C31E2">
              <w:t>2026 – 119806,99  тыс. руб.;</w:t>
            </w: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  <w:r w:rsidRPr="002C31E2">
              <w:t>Объем финансового обеспечения муниципальной программы за счет средств из бюджета Республики Карелия составляет 741 072,80 тыс. рублей, в том числе по годам:</w:t>
            </w:r>
          </w:p>
          <w:p w:rsidR="002C31E2" w:rsidRPr="002C31E2" w:rsidRDefault="002C31E2" w:rsidP="002C31E2">
            <w:pPr>
              <w:jc w:val="right"/>
            </w:pPr>
            <w:r w:rsidRPr="002C31E2">
              <w:t>2022- 155438,61  тыс. руб.;</w:t>
            </w:r>
          </w:p>
          <w:p w:rsidR="002C31E2" w:rsidRPr="002C31E2" w:rsidRDefault="002C31E2" w:rsidP="002C31E2">
            <w:pPr>
              <w:jc w:val="right"/>
            </w:pPr>
            <w:r w:rsidRPr="002C31E2">
              <w:t>2023 –151121,95 тыс. руб.;</w:t>
            </w:r>
          </w:p>
          <w:p w:rsidR="002C31E2" w:rsidRPr="002C31E2" w:rsidRDefault="002C31E2" w:rsidP="002C31E2">
            <w:pPr>
              <w:jc w:val="right"/>
            </w:pPr>
            <w:r w:rsidRPr="002C31E2">
              <w:t>2024 – 151125,06 тыс. руб.;</w:t>
            </w:r>
          </w:p>
          <w:p w:rsidR="002C31E2" w:rsidRPr="002C31E2" w:rsidRDefault="002C31E2" w:rsidP="002C31E2">
            <w:pPr>
              <w:jc w:val="right"/>
            </w:pPr>
            <w:r w:rsidRPr="002C31E2">
              <w:t>2025 – 151125,06 тыс. руб.;</w:t>
            </w:r>
          </w:p>
          <w:p w:rsidR="002C31E2" w:rsidRPr="002C31E2" w:rsidRDefault="002C31E2" w:rsidP="002C31E2">
            <w:pPr>
              <w:jc w:val="right"/>
            </w:pPr>
            <w:r w:rsidRPr="002C31E2">
              <w:t>2026 – 151125,06 тыс. руб.;</w:t>
            </w:r>
          </w:p>
          <w:p w:rsidR="002C31E2" w:rsidRPr="002C31E2" w:rsidRDefault="002C31E2" w:rsidP="002C31E2">
            <w:pPr>
              <w:jc w:val="right"/>
            </w:pPr>
            <w:r w:rsidRPr="002C31E2">
              <w:t>Объем финансового обеспечения муниципальной программы за счет средств федерального бюджета  составляет 41 </w:t>
            </w:r>
            <w:proofErr w:type="gramStart"/>
            <w:r w:rsidRPr="002C31E2">
              <w:t>701,81</w:t>
            </w:r>
            <w:proofErr w:type="gramEnd"/>
            <w:r w:rsidRPr="002C31E2">
              <w:t xml:space="preserve"> в том числе по годам:</w:t>
            </w:r>
          </w:p>
          <w:p w:rsidR="002C31E2" w:rsidRPr="002C31E2" w:rsidRDefault="002C31E2" w:rsidP="002C31E2">
            <w:pPr>
              <w:jc w:val="right"/>
            </w:pPr>
            <w:r w:rsidRPr="002C31E2">
              <w:t>2022 – 8</w:t>
            </w:r>
            <w:r w:rsidRPr="002C31E2">
              <w:rPr>
                <w:lang w:val="en-US"/>
              </w:rPr>
              <w:t> </w:t>
            </w:r>
            <w:r w:rsidRPr="002C31E2">
              <w:t>959,89  тыс. руб.;</w:t>
            </w:r>
          </w:p>
          <w:p w:rsidR="002C31E2" w:rsidRPr="002C31E2" w:rsidRDefault="002C31E2" w:rsidP="002C31E2">
            <w:pPr>
              <w:jc w:val="right"/>
            </w:pPr>
            <w:r w:rsidRPr="002C31E2">
              <w:t>2023 – 7</w:t>
            </w:r>
            <w:r w:rsidRPr="002C31E2">
              <w:rPr>
                <w:lang w:val="en-US"/>
              </w:rPr>
              <w:t> </w:t>
            </w:r>
            <w:r w:rsidRPr="002C31E2">
              <w:t>953,95  тыс. руб.;</w:t>
            </w:r>
          </w:p>
          <w:p w:rsidR="002C31E2" w:rsidRPr="002C31E2" w:rsidRDefault="002C31E2" w:rsidP="002C31E2">
            <w:pPr>
              <w:jc w:val="right"/>
            </w:pPr>
            <w:r w:rsidRPr="002C31E2">
              <w:t>2024 – 8</w:t>
            </w:r>
            <w:r w:rsidRPr="002C31E2">
              <w:rPr>
                <w:lang w:val="en-US"/>
              </w:rPr>
              <w:t> </w:t>
            </w:r>
            <w:r w:rsidRPr="002C31E2">
              <w:t>262,64  тыс. руб.;</w:t>
            </w:r>
          </w:p>
          <w:p w:rsidR="002C31E2" w:rsidRPr="002C31E2" w:rsidRDefault="002C31E2" w:rsidP="002C31E2">
            <w:pPr>
              <w:jc w:val="right"/>
            </w:pPr>
            <w:r w:rsidRPr="002C31E2">
              <w:t>2025 - 8</w:t>
            </w:r>
            <w:r w:rsidRPr="002C31E2">
              <w:rPr>
                <w:lang w:val="en-US"/>
              </w:rPr>
              <w:t> </w:t>
            </w:r>
            <w:r w:rsidRPr="002C31E2">
              <w:t>262,64  тыс. руб.;</w:t>
            </w:r>
          </w:p>
          <w:p w:rsidR="002C31E2" w:rsidRPr="002C31E2" w:rsidRDefault="002C31E2" w:rsidP="002C31E2">
            <w:pPr>
              <w:jc w:val="right"/>
            </w:pPr>
            <w:r w:rsidRPr="002C31E2">
              <w:t>2026 - 8</w:t>
            </w:r>
            <w:r w:rsidRPr="002C31E2">
              <w:rPr>
                <w:lang w:val="en-US"/>
              </w:rPr>
              <w:t> </w:t>
            </w:r>
            <w:r w:rsidRPr="002C31E2">
              <w:t>262,64  тыс. руб.;</w:t>
            </w:r>
          </w:p>
          <w:p w:rsidR="002C31E2" w:rsidRPr="002C31E2" w:rsidRDefault="002C31E2" w:rsidP="002C31E2">
            <w:pPr>
              <w:jc w:val="right"/>
            </w:pPr>
            <w:r w:rsidRPr="002C31E2">
              <w:t>В том числе объем финансового обеспечения муниципальной программой за счет прочих безвозмездных поступлений по годам:</w:t>
            </w:r>
          </w:p>
          <w:p w:rsidR="002C31E2" w:rsidRPr="002C31E2" w:rsidRDefault="002C31E2" w:rsidP="002C31E2">
            <w:pPr>
              <w:jc w:val="right"/>
            </w:pPr>
            <w:r w:rsidRPr="002C31E2">
              <w:t>2022 –  0   тыс.руб.;</w:t>
            </w:r>
          </w:p>
          <w:p w:rsidR="002C31E2" w:rsidRPr="002C31E2" w:rsidRDefault="002C31E2" w:rsidP="002C31E2">
            <w:pPr>
              <w:jc w:val="right"/>
            </w:pPr>
            <w:r w:rsidRPr="002C31E2">
              <w:t>2023 –  0  тыс.руб.;</w:t>
            </w:r>
          </w:p>
          <w:p w:rsidR="002C31E2" w:rsidRPr="002C31E2" w:rsidRDefault="002C31E2" w:rsidP="002C31E2">
            <w:pPr>
              <w:jc w:val="right"/>
            </w:pPr>
            <w:r w:rsidRPr="002C31E2">
              <w:t>2024 -   0    тыс.руб.</w:t>
            </w:r>
          </w:p>
          <w:p w:rsidR="002C31E2" w:rsidRPr="002C31E2" w:rsidRDefault="002C31E2" w:rsidP="002C31E2">
            <w:pPr>
              <w:jc w:val="right"/>
              <w:rPr>
                <w:lang w:val="en-US"/>
              </w:rPr>
            </w:pPr>
            <w:r w:rsidRPr="002C31E2">
              <w:rPr>
                <w:lang w:val="en-US"/>
              </w:rPr>
              <w:t xml:space="preserve">2025 </w:t>
            </w:r>
            <w:proofErr w:type="gramStart"/>
            <w:r w:rsidRPr="002C31E2">
              <w:rPr>
                <w:lang w:val="en-US"/>
              </w:rPr>
              <w:t>–  0</w:t>
            </w:r>
            <w:proofErr w:type="gramEnd"/>
            <w:r w:rsidRPr="002C31E2">
              <w:rPr>
                <w:lang w:val="en-US"/>
              </w:rPr>
              <w:t xml:space="preserve"> </w:t>
            </w:r>
            <w:proofErr w:type="spellStart"/>
            <w:r w:rsidRPr="002C31E2">
              <w:rPr>
                <w:lang w:val="en-US"/>
              </w:rPr>
              <w:t>тыс</w:t>
            </w:r>
            <w:proofErr w:type="spellEnd"/>
            <w:r w:rsidRPr="002C31E2">
              <w:rPr>
                <w:lang w:val="en-US"/>
              </w:rPr>
              <w:t xml:space="preserve">. </w:t>
            </w:r>
            <w:proofErr w:type="spellStart"/>
            <w:proofErr w:type="gramStart"/>
            <w:r w:rsidRPr="002C31E2">
              <w:rPr>
                <w:lang w:val="en-US"/>
              </w:rPr>
              <w:t>руб</w:t>
            </w:r>
            <w:proofErr w:type="spellEnd"/>
            <w:r w:rsidRPr="002C31E2">
              <w:rPr>
                <w:lang w:val="en-US"/>
              </w:rPr>
              <w:t>.;</w:t>
            </w:r>
            <w:proofErr w:type="gramEnd"/>
          </w:p>
          <w:p w:rsidR="002C31E2" w:rsidRPr="002C31E2" w:rsidRDefault="002C31E2" w:rsidP="002C31E2">
            <w:pPr>
              <w:jc w:val="right"/>
              <w:rPr>
                <w:lang w:val="en-US"/>
              </w:rPr>
            </w:pPr>
            <w:r w:rsidRPr="002C31E2">
              <w:rPr>
                <w:lang w:val="en-US"/>
              </w:rPr>
              <w:lastRenderedPageBreak/>
              <w:t xml:space="preserve">2026 </w:t>
            </w:r>
            <w:proofErr w:type="gramStart"/>
            <w:r w:rsidRPr="002C31E2">
              <w:rPr>
                <w:lang w:val="en-US"/>
              </w:rPr>
              <w:t>-  0</w:t>
            </w:r>
            <w:proofErr w:type="gramEnd"/>
            <w:r w:rsidRPr="002C31E2">
              <w:rPr>
                <w:lang w:val="en-US"/>
              </w:rPr>
              <w:t xml:space="preserve"> </w:t>
            </w:r>
            <w:proofErr w:type="spellStart"/>
            <w:r w:rsidRPr="002C31E2">
              <w:rPr>
                <w:lang w:val="en-US"/>
              </w:rPr>
              <w:t>тыс</w:t>
            </w:r>
            <w:proofErr w:type="spellEnd"/>
            <w:r w:rsidRPr="002C31E2">
              <w:rPr>
                <w:lang w:val="en-US"/>
              </w:rPr>
              <w:t xml:space="preserve">. </w:t>
            </w:r>
            <w:proofErr w:type="spellStart"/>
            <w:proofErr w:type="gramStart"/>
            <w:r w:rsidRPr="002C31E2">
              <w:rPr>
                <w:lang w:val="en-US"/>
              </w:rPr>
              <w:t>руб</w:t>
            </w:r>
            <w:proofErr w:type="spellEnd"/>
            <w:r w:rsidRPr="002C31E2">
              <w:rPr>
                <w:lang w:val="en-US"/>
              </w:rPr>
              <w:t>.;</w:t>
            </w:r>
            <w:proofErr w:type="gramEnd"/>
          </w:p>
          <w:p w:rsidR="002C31E2" w:rsidRPr="002C31E2" w:rsidRDefault="002C31E2" w:rsidP="002C31E2">
            <w:pPr>
              <w:jc w:val="right"/>
            </w:pPr>
          </w:p>
        </w:tc>
      </w:tr>
    </w:tbl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  <w:rPr>
          <w:b/>
          <w:bCs/>
        </w:rPr>
      </w:pPr>
    </w:p>
    <w:p w:rsidR="002C31E2" w:rsidRPr="002C31E2" w:rsidRDefault="002C31E2" w:rsidP="002C31E2">
      <w:pPr>
        <w:jc w:val="right"/>
      </w:pPr>
      <w:r w:rsidRPr="002C31E2">
        <w:tab/>
      </w:r>
      <w:r w:rsidRPr="002C31E2">
        <w:rPr>
          <w:b/>
          <w:bCs/>
        </w:rPr>
        <w:t>1. Характеристика сферы реализации муниципальной  программы</w:t>
      </w:r>
    </w:p>
    <w:p w:rsidR="002C31E2" w:rsidRPr="002C31E2" w:rsidRDefault="002C31E2" w:rsidP="002C31E2">
      <w:pPr>
        <w:jc w:val="right"/>
      </w:pPr>
      <w:proofErr w:type="spellStart"/>
      <w:r w:rsidRPr="002C31E2">
        <w:t>Лахденпохский</w:t>
      </w:r>
      <w:proofErr w:type="spellEnd"/>
      <w:r w:rsidRPr="002C31E2">
        <w:t xml:space="preserve"> муниципальный район располагает развитой сетью образовательных организаций. Она представлена совокупностью связанных между  собой образовательных организаций всех типов, обеспечивающей образовательные потребности и учитывающая возможность всех детей, проживающих на  территории </w:t>
      </w:r>
      <w:proofErr w:type="spellStart"/>
      <w:r w:rsidRPr="002C31E2">
        <w:t>Лахденпохского</w:t>
      </w:r>
      <w:proofErr w:type="spellEnd"/>
      <w:r w:rsidRPr="002C31E2">
        <w:t xml:space="preserve"> муниципального района.</w:t>
      </w:r>
    </w:p>
    <w:p w:rsidR="002C31E2" w:rsidRPr="002C31E2" w:rsidRDefault="002C31E2" w:rsidP="002C31E2">
      <w:pPr>
        <w:jc w:val="right"/>
      </w:pPr>
      <w:r w:rsidRPr="002C31E2">
        <w:t xml:space="preserve"> Важнейшей задачей современной системы образования является формирование универсальных учебных действий, обеспечивающих школьникам умение учиться, способность к саморазвитию и самосовершенствованию. </w:t>
      </w: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  <w:r w:rsidRPr="002C31E2">
        <w:t xml:space="preserve">          Сеть   общеобразовательных   организаций состоит   из   14 образовательных организаций (7 общеобразовательных организаций, 4 детских дошкольных образовательных организаций и 3 организации дополнительного образования детей).</w:t>
      </w:r>
    </w:p>
    <w:p w:rsidR="002C31E2" w:rsidRPr="002C31E2" w:rsidRDefault="002C31E2" w:rsidP="002C31E2">
      <w:pPr>
        <w:jc w:val="right"/>
      </w:pPr>
      <w:r w:rsidRPr="002C31E2">
        <w:t xml:space="preserve">  В общеобразовательных организациях на 01 сентября 2021 г.  приступило к обучению 1297 обучающихся, в том числе в сельских школах – 496; в городе – 801. </w:t>
      </w:r>
    </w:p>
    <w:p w:rsidR="002C31E2" w:rsidRPr="002C31E2" w:rsidRDefault="002C31E2" w:rsidP="002C31E2">
      <w:pPr>
        <w:jc w:val="right"/>
      </w:pPr>
      <w:r w:rsidRPr="002C31E2">
        <w:t xml:space="preserve">В общеобразовательных организациях на 01 сентября 2020 г.  приступило к обучению 1287  обучающихся (2019/2020 – 1335; 2018/2019 – 1368), в том числе в сельских школах – 471  (2019/2020 – 490; 2018/2019 – 520); в городе – 816 (2019/2020 – 843; 2018/2019 -848). </w:t>
      </w: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  <w:r w:rsidRPr="002C31E2">
        <w:t xml:space="preserve">Средняя численность </w:t>
      </w:r>
      <w:proofErr w:type="gramStart"/>
      <w:r w:rsidRPr="002C31E2">
        <w:t>обучающихся</w:t>
      </w:r>
      <w:proofErr w:type="gramEnd"/>
      <w:r w:rsidRPr="002C31E2">
        <w:t xml:space="preserve"> в классе по образовательным организациям</w:t>
      </w:r>
    </w:p>
    <w:p w:rsidR="002C31E2" w:rsidRPr="002C31E2" w:rsidRDefault="002C31E2" w:rsidP="002C31E2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1327"/>
        <w:gridCol w:w="1327"/>
        <w:gridCol w:w="1327"/>
        <w:gridCol w:w="1327"/>
        <w:gridCol w:w="1327"/>
        <w:gridCol w:w="1327"/>
      </w:tblGrid>
      <w:tr w:rsidR="002C31E2" w:rsidRPr="002C31E2" w:rsidTr="00913D01">
        <w:tc>
          <w:tcPr>
            <w:tcW w:w="1326" w:type="dxa"/>
          </w:tcPr>
          <w:p w:rsidR="002C31E2" w:rsidRPr="002C31E2" w:rsidRDefault="002C31E2" w:rsidP="002C31E2">
            <w:pPr>
              <w:jc w:val="right"/>
            </w:pPr>
            <w:r w:rsidRPr="002C31E2">
              <w:t>ИСОШ</w:t>
            </w:r>
          </w:p>
        </w:tc>
        <w:tc>
          <w:tcPr>
            <w:tcW w:w="1327" w:type="dxa"/>
          </w:tcPr>
          <w:p w:rsidR="002C31E2" w:rsidRPr="002C31E2" w:rsidRDefault="002C31E2" w:rsidP="002C31E2">
            <w:pPr>
              <w:jc w:val="right"/>
            </w:pPr>
            <w:r w:rsidRPr="002C31E2">
              <w:t>ТНОШ</w:t>
            </w:r>
          </w:p>
        </w:tc>
        <w:tc>
          <w:tcPr>
            <w:tcW w:w="1327" w:type="dxa"/>
          </w:tcPr>
          <w:p w:rsidR="002C31E2" w:rsidRPr="002C31E2" w:rsidRDefault="002C31E2" w:rsidP="002C31E2">
            <w:pPr>
              <w:jc w:val="right"/>
            </w:pPr>
            <w:r w:rsidRPr="002C31E2">
              <w:t>РСОШ</w:t>
            </w:r>
          </w:p>
        </w:tc>
        <w:tc>
          <w:tcPr>
            <w:tcW w:w="1327" w:type="dxa"/>
          </w:tcPr>
          <w:p w:rsidR="002C31E2" w:rsidRPr="002C31E2" w:rsidRDefault="002C31E2" w:rsidP="002C31E2">
            <w:pPr>
              <w:jc w:val="right"/>
            </w:pPr>
            <w:r w:rsidRPr="002C31E2">
              <w:t>КСОШ</w:t>
            </w:r>
          </w:p>
        </w:tc>
        <w:tc>
          <w:tcPr>
            <w:tcW w:w="1327" w:type="dxa"/>
          </w:tcPr>
          <w:p w:rsidR="002C31E2" w:rsidRPr="002C31E2" w:rsidRDefault="002C31E2" w:rsidP="002C31E2">
            <w:pPr>
              <w:jc w:val="right"/>
            </w:pPr>
            <w:r w:rsidRPr="002C31E2">
              <w:t>МООШ</w:t>
            </w:r>
          </w:p>
        </w:tc>
        <w:tc>
          <w:tcPr>
            <w:tcW w:w="1327" w:type="dxa"/>
          </w:tcPr>
          <w:p w:rsidR="002C31E2" w:rsidRPr="002C31E2" w:rsidRDefault="002C31E2" w:rsidP="002C31E2">
            <w:pPr>
              <w:jc w:val="right"/>
            </w:pPr>
            <w:r w:rsidRPr="002C31E2">
              <w:t>ЭСОШ</w:t>
            </w:r>
          </w:p>
        </w:tc>
        <w:tc>
          <w:tcPr>
            <w:tcW w:w="1327" w:type="dxa"/>
          </w:tcPr>
          <w:p w:rsidR="002C31E2" w:rsidRPr="002C31E2" w:rsidRDefault="002C31E2" w:rsidP="002C31E2">
            <w:pPr>
              <w:jc w:val="right"/>
            </w:pPr>
            <w:r w:rsidRPr="002C31E2">
              <w:t>ЛСОШ</w:t>
            </w:r>
          </w:p>
        </w:tc>
      </w:tr>
      <w:tr w:rsidR="002C31E2" w:rsidRPr="002C31E2" w:rsidTr="00913D01">
        <w:tc>
          <w:tcPr>
            <w:tcW w:w="1326" w:type="dxa"/>
          </w:tcPr>
          <w:p w:rsidR="002C31E2" w:rsidRPr="002C31E2" w:rsidRDefault="002C31E2" w:rsidP="002C31E2">
            <w:pPr>
              <w:jc w:val="right"/>
            </w:pPr>
            <w:r w:rsidRPr="002C31E2">
              <w:t>9,1</w:t>
            </w:r>
          </w:p>
        </w:tc>
        <w:tc>
          <w:tcPr>
            <w:tcW w:w="1327" w:type="dxa"/>
          </w:tcPr>
          <w:p w:rsidR="002C31E2" w:rsidRPr="002C31E2" w:rsidRDefault="002C31E2" w:rsidP="002C31E2">
            <w:pPr>
              <w:jc w:val="right"/>
            </w:pPr>
            <w:r w:rsidRPr="002C31E2">
              <w:t>3,5</w:t>
            </w:r>
          </w:p>
        </w:tc>
        <w:tc>
          <w:tcPr>
            <w:tcW w:w="1327" w:type="dxa"/>
          </w:tcPr>
          <w:p w:rsidR="002C31E2" w:rsidRPr="002C31E2" w:rsidRDefault="002C31E2" w:rsidP="002C31E2">
            <w:pPr>
              <w:jc w:val="right"/>
            </w:pPr>
            <w:r w:rsidRPr="002C31E2">
              <w:t>9,7</w:t>
            </w:r>
          </w:p>
        </w:tc>
        <w:tc>
          <w:tcPr>
            <w:tcW w:w="1327" w:type="dxa"/>
          </w:tcPr>
          <w:p w:rsidR="002C31E2" w:rsidRPr="002C31E2" w:rsidRDefault="002C31E2" w:rsidP="002C31E2">
            <w:pPr>
              <w:jc w:val="right"/>
            </w:pPr>
            <w:r w:rsidRPr="002C31E2">
              <w:t>13,2</w:t>
            </w:r>
          </w:p>
        </w:tc>
        <w:tc>
          <w:tcPr>
            <w:tcW w:w="1327" w:type="dxa"/>
          </w:tcPr>
          <w:p w:rsidR="002C31E2" w:rsidRPr="002C31E2" w:rsidRDefault="002C31E2" w:rsidP="002C31E2">
            <w:pPr>
              <w:jc w:val="right"/>
            </w:pPr>
            <w:r w:rsidRPr="002C31E2">
              <w:t>8</w:t>
            </w:r>
          </w:p>
        </w:tc>
        <w:tc>
          <w:tcPr>
            <w:tcW w:w="1327" w:type="dxa"/>
          </w:tcPr>
          <w:p w:rsidR="002C31E2" w:rsidRPr="002C31E2" w:rsidRDefault="002C31E2" w:rsidP="002C31E2">
            <w:pPr>
              <w:jc w:val="right"/>
            </w:pPr>
            <w:r w:rsidRPr="002C31E2">
              <w:t>9,1</w:t>
            </w:r>
          </w:p>
        </w:tc>
        <w:tc>
          <w:tcPr>
            <w:tcW w:w="1327" w:type="dxa"/>
          </w:tcPr>
          <w:p w:rsidR="002C31E2" w:rsidRPr="002C31E2" w:rsidRDefault="002C31E2" w:rsidP="002C31E2">
            <w:pPr>
              <w:jc w:val="right"/>
            </w:pPr>
            <w:r w:rsidRPr="002C31E2">
              <w:t>25</w:t>
            </w:r>
          </w:p>
        </w:tc>
      </w:tr>
    </w:tbl>
    <w:p w:rsidR="002C31E2" w:rsidRPr="002C31E2" w:rsidRDefault="002C31E2" w:rsidP="002C31E2">
      <w:pPr>
        <w:jc w:val="right"/>
        <w:rPr>
          <w:b/>
        </w:rPr>
      </w:pPr>
      <w:r w:rsidRPr="002C31E2">
        <w:rPr>
          <w:b/>
        </w:rPr>
        <w:t>В 2020- 2021 учебном году:</w:t>
      </w:r>
    </w:p>
    <w:p w:rsidR="002C31E2" w:rsidRPr="002C31E2" w:rsidRDefault="002C31E2" w:rsidP="002C31E2">
      <w:pPr>
        <w:jc w:val="right"/>
      </w:pPr>
      <w:r w:rsidRPr="002C31E2">
        <w:t xml:space="preserve">В общеобразовательных учреждениях обучалось 146 детей с ограниченными возможностями здоровья. 11 обучающихся получали обучение на дому. </w:t>
      </w:r>
    </w:p>
    <w:p w:rsidR="002C31E2" w:rsidRPr="002C31E2" w:rsidRDefault="002C31E2" w:rsidP="002C31E2">
      <w:pPr>
        <w:jc w:val="right"/>
      </w:pPr>
      <w:r w:rsidRPr="002C31E2">
        <w:t>На базе МКОУ «</w:t>
      </w:r>
      <w:proofErr w:type="spellStart"/>
      <w:r w:rsidRPr="002C31E2">
        <w:t>Лахденпохская</w:t>
      </w:r>
      <w:proofErr w:type="spellEnd"/>
      <w:r w:rsidRPr="002C31E2">
        <w:t xml:space="preserve"> СОШ» открыт  класс для детей с интеллектуальными нарушениями, в котором обучалось 7 обучающихся с ограниченными возможностями здоровья. </w:t>
      </w:r>
    </w:p>
    <w:p w:rsidR="002C31E2" w:rsidRPr="002C31E2" w:rsidRDefault="002C31E2" w:rsidP="002C31E2">
      <w:pPr>
        <w:jc w:val="right"/>
      </w:pPr>
      <w:proofErr w:type="gramStart"/>
      <w:r w:rsidRPr="002C31E2">
        <w:t xml:space="preserve">В общеобразовательных учреждениях  обучалось 23 ребенка с инвалидностью, из них 4 ребенка со сложной структурой нарушений, не обслуживающие себя самостоятельно. </w:t>
      </w:r>
      <w:proofErr w:type="gramEnd"/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  <w:r w:rsidRPr="002C31E2">
        <w:t xml:space="preserve">              Дошкольные образовательные организации в 2020 году посещали 598 детей. Охват детей в возрасте от 3 до 7 лет дошкольным образованием, поставленных на учет на получение места в дошкольном образовательном учреждении,  составил в 2021 году – </w:t>
      </w:r>
      <w:r w:rsidRPr="002C31E2">
        <w:rPr>
          <w:b/>
          <w:bCs/>
        </w:rPr>
        <w:t>100 %</w:t>
      </w:r>
      <w:r w:rsidRPr="002C31E2">
        <w:t xml:space="preserve">, </w:t>
      </w:r>
    </w:p>
    <w:p w:rsidR="002C31E2" w:rsidRPr="002C31E2" w:rsidRDefault="002C31E2" w:rsidP="002C31E2">
      <w:pPr>
        <w:jc w:val="right"/>
      </w:pPr>
      <w:r w:rsidRPr="002C31E2">
        <w:t xml:space="preserve">         Общее количество мест в образовательных организациях, реализующих основную общеобразовательную программу дошкольного образования, в </w:t>
      </w:r>
      <w:proofErr w:type="spellStart"/>
      <w:r w:rsidRPr="002C31E2">
        <w:t>Лахденпохском</w:t>
      </w:r>
      <w:proofErr w:type="spellEnd"/>
      <w:r w:rsidRPr="002C31E2">
        <w:t xml:space="preserve"> муниципальном районе превышает количество воспитанников.</w:t>
      </w:r>
    </w:p>
    <w:p w:rsidR="002C31E2" w:rsidRPr="002C31E2" w:rsidRDefault="002C31E2" w:rsidP="002C31E2">
      <w:pPr>
        <w:jc w:val="right"/>
      </w:pPr>
      <w:r w:rsidRPr="002C31E2">
        <w:t xml:space="preserve">          В детском саду комбинированного вида «Радуга» функционирует 1 группа коррекционно-развивающего обучения для детей с тяжелыми нарушениями речи. </w:t>
      </w:r>
    </w:p>
    <w:p w:rsidR="002C31E2" w:rsidRPr="002C31E2" w:rsidRDefault="002C31E2" w:rsidP="002C31E2">
      <w:pPr>
        <w:jc w:val="right"/>
      </w:pPr>
      <w:r w:rsidRPr="002C31E2">
        <w:t>В районе функционирует 3 организации дополнительного образования, которые  осуществляли свою деятельность по различным  направленностям. Общий охват детей  организациями дополнительного образования составил в 2020 году - 1094</w:t>
      </w:r>
      <w:r w:rsidRPr="002C31E2">
        <w:rPr>
          <w:b/>
          <w:bCs/>
        </w:rPr>
        <w:t xml:space="preserve"> </w:t>
      </w:r>
      <w:r w:rsidRPr="002C31E2">
        <w:t xml:space="preserve"> обучающихся, которые посещали детские объединения.</w:t>
      </w: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  <w:r w:rsidRPr="002C31E2">
        <w:t xml:space="preserve">         Количество учащихся в общеобразовательных школах за последние 3 года уменьшилось на  8  % , что характерно и для  большинства школ всех районов республики. Процесс сокращения контингента характерен для всех образовательных организаций района. В большей степени негативная тенденция наблюдается в сельской местности. </w:t>
      </w:r>
    </w:p>
    <w:p w:rsidR="002C31E2" w:rsidRPr="002C31E2" w:rsidRDefault="002C31E2" w:rsidP="002C31E2">
      <w:pPr>
        <w:jc w:val="right"/>
      </w:pPr>
      <w:r w:rsidRPr="002C31E2">
        <w:lastRenderedPageBreak/>
        <w:t xml:space="preserve">            С 1 сентября 2019 года все обучающиеся 1-9 классов общеобразовательных    организаций обучаются по Федеральным государственным образовательным стандартам нового поколения</w:t>
      </w:r>
    </w:p>
    <w:p w:rsidR="002C31E2" w:rsidRPr="002C31E2" w:rsidRDefault="002C31E2" w:rsidP="002C31E2">
      <w:pPr>
        <w:jc w:val="right"/>
      </w:pPr>
      <w:r w:rsidRPr="002C31E2">
        <w:t xml:space="preserve">           Информатизация образовательного процесса становится инструментом инновационных преобразований в таких областях, как: методы и организационные формы работы обучающихся и педагогов, собственно педагогическая практика; регламенты работы, само пространство образовательной организации; образовательные результаты.   </w:t>
      </w:r>
    </w:p>
    <w:p w:rsidR="002C31E2" w:rsidRPr="002C31E2" w:rsidRDefault="002C31E2" w:rsidP="002C31E2">
      <w:pPr>
        <w:jc w:val="right"/>
      </w:pPr>
      <w:r w:rsidRPr="002C31E2">
        <w:t xml:space="preserve">В целях реализации мероприятий по внедрению целевой модели цифровой образовательной среды в общеобразовательных организациях  Федерального проекта «Цифровая образовательная среда» национального проекта «Образование»  4 общеобразовательные организации </w:t>
      </w:r>
      <w:proofErr w:type="spellStart"/>
      <w:r w:rsidRPr="002C31E2">
        <w:t>Лахденпохского</w:t>
      </w:r>
      <w:proofErr w:type="spellEnd"/>
      <w:r w:rsidRPr="002C31E2">
        <w:t xml:space="preserve"> муниципального района (МКОУ «</w:t>
      </w:r>
      <w:proofErr w:type="spellStart"/>
      <w:r w:rsidRPr="002C31E2">
        <w:t>Лахденпохская</w:t>
      </w:r>
      <w:proofErr w:type="spellEnd"/>
      <w:r w:rsidRPr="002C31E2">
        <w:t xml:space="preserve"> СОШ»; МКОУ «</w:t>
      </w:r>
      <w:proofErr w:type="spellStart"/>
      <w:r w:rsidRPr="002C31E2">
        <w:t>Мийнальская</w:t>
      </w:r>
      <w:proofErr w:type="spellEnd"/>
      <w:r w:rsidRPr="002C31E2">
        <w:t xml:space="preserve"> ООШ»; МОУ «</w:t>
      </w:r>
      <w:proofErr w:type="spellStart"/>
      <w:r w:rsidRPr="002C31E2">
        <w:t>Райваттальская</w:t>
      </w:r>
      <w:proofErr w:type="spellEnd"/>
      <w:r w:rsidRPr="002C31E2">
        <w:t xml:space="preserve"> СОШ»; </w:t>
      </w:r>
      <w:proofErr w:type="gramStart"/>
      <w:r w:rsidRPr="002C31E2">
        <w:t>МКОУ «</w:t>
      </w:r>
      <w:proofErr w:type="spellStart"/>
      <w:r w:rsidRPr="002C31E2">
        <w:t>Элисенваарская</w:t>
      </w:r>
      <w:proofErr w:type="spellEnd"/>
      <w:r w:rsidRPr="002C31E2">
        <w:t xml:space="preserve"> СОШ») были включены в перечень общеобразовательных организаций Республики Карелия для внедрения целевой модели цифровой образовательной среды в 2020 году и в 2021 году 2 общеобразовательные организации (МКОУ «</w:t>
      </w:r>
      <w:proofErr w:type="spellStart"/>
      <w:r w:rsidRPr="002C31E2">
        <w:t>Ихальская</w:t>
      </w:r>
      <w:proofErr w:type="spellEnd"/>
      <w:r w:rsidRPr="002C31E2">
        <w:t xml:space="preserve"> СОШ»; МБОУ «</w:t>
      </w:r>
      <w:proofErr w:type="spellStart"/>
      <w:r w:rsidRPr="002C31E2">
        <w:t>Куркиекская</w:t>
      </w:r>
      <w:proofErr w:type="spellEnd"/>
      <w:r w:rsidRPr="002C31E2">
        <w:t xml:space="preserve"> СОШ») (Приказ Министерства образования Республики Карелия от 26.09.2019 г. № 1036.) </w:t>
      </w:r>
      <w:proofErr w:type="gramEnd"/>
    </w:p>
    <w:p w:rsidR="002C31E2" w:rsidRPr="002C31E2" w:rsidRDefault="002C31E2" w:rsidP="002C31E2">
      <w:pPr>
        <w:jc w:val="right"/>
      </w:pPr>
      <w:r w:rsidRPr="002C31E2">
        <w:t xml:space="preserve"> </w:t>
      </w:r>
      <w:r w:rsidRPr="002C31E2">
        <w:tab/>
        <w:t>В рамках реализации федерального проекта «Цифровая образовательная среда» в школы поставлено оборудование - средства вычислительной техники, программное обеспечение и презентационное оборудование, позволяющее обеспечить доступ обучающихся, сотрудников и педагогических работников данных учреждений к цифровой образовательной инфраструктуре и контенту, а также автоматизировать и повысить эффективность организационно-управленческих процессов в образовательных организациях.</w:t>
      </w:r>
    </w:p>
    <w:p w:rsidR="002C31E2" w:rsidRPr="002C31E2" w:rsidRDefault="002C31E2" w:rsidP="002C31E2">
      <w:pPr>
        <w:jc w:val="right"/>
      </w:pPr>
      <w:r w:rsidRPr="002C31E2">
        <w:t>В рамках Федерального проекта «Современная школа» национального проекта «Образование»</w:t>
      </w:r>
      <w:r w:rsidRPr="002C31E2">
        <w:rPr>
          <w:b/>
        </w:rPr>
        <w:t xml:space="preserve"> </w:t>
      </w:r>
      <w:r w:rsidRPr="002C31E2">
        <w:t xml:space="preserve">в 2 общеобразовательных организациях </w:t>
      </w:r>
      <w:proofErr w:type="spellStart"/>
      <w:r w:rsidRPr="002C31E2">
        <w:t>Лахденпохского</w:t>
      </w:r>
      <w:proofErr w:type="spellEnd"/>
      <w:r w:rsidRPr="002C31E2">
        <w:t xml:space="preserve"> муниципального района (МКОУ «</w:t>
      </w:r>
      <w:proofErr w:type="spellStart"/>
      <w:r w:rsidRPr="002C31E2">
        <w:t>Лахденпохская</w:t>
      </w:r>
      <w:proofErr w:type="spellEnd"/>
      <w:r w:rsidRPr="002C31E2">
        <w:t xml:space="preserve"> СОШ», МБОУ «</w:t>
      </w:r>
      <w:proofErr w:type="spellStart"/>
      <w:r w:rsidRPr="002C31E2">
        <w:t>Куркиекская</w:t>
      </w:r>
      <w:proofErr w:type="spellEnd"/>
      <w:r w:rsidRPr="002C31E2">
        <w:t xml:space="preserve"> СОШ») в 2020 году созданы Центры образования цифрового и гуманитарного профилей «Точка Роста». Центры созданы как структурные подразделения общеобразовательных организаций, осуществляющих образовательную деятельность по основным общеобразовательным программам, и расположенных в сельской местности и малых городах, направлены на формирование современных компетенций и навыков у обучающихся, в том числе по предметным областям «Технология», «Математика и информатика», «Физическая культура и основы безопасности жизнедеятельности». Рекомендуется также использование инфраструктуры Центра во внеурочное время как общественного пространства для развития общекультурных компетенций и цифровой грамотности населения, шахматного образования, проектной деятельности, творческой, социальной самореализации детей, педагогов, родительской общественности. </w:t>
      </w:r>
    </w:p>
    <w:p w:rsidR="002C31E2" w:rsidRPr="002C31E2" w:rsidRDefault="002C31E2" w:rsidP="002C31E2">
      <w:pPr>
        <w:jc w:val="right"/>
      </w:pPr>
      <w:r w:rsidRPr="002C31E2">
        <w:t xml:space="preserve">В соответствии с приказом Министерства образования Республики Карелия от 17.12.2020 года № 1189 4 общеобразовательных организаций </w:t>
      </w:r>
      <w:proofErr w:type="spellStart"/>
      <w:r w:rsidRPr="002C31E2">
        <w:t>Лахденпохского</w:t>
      </w:r>
      <w:proofErr w:type="spellEnd"/>
      <w:r w:rsidRPr="002C31E2">
        <w:t xml:space="preserve"> муниципального района включены в перечень организаций, на базе которых планируется создание Центров образования </w:t>
      </w:r>
      <w:proofErr w:type="gramStart"/>
      <w:r w:rsidRPr="002C31E2">
        <w:t>естественно-научной</w:t>
      </w:r>
      <w:proofErr w:type="gramEnd"/>
      <w:r w:rsidRPr="002C31E2">
        <w:t xml:space="preserve"> и технологической направленностей в 2021-2023 </w:t>
      </w:r>
      <w:proofErr w:type="spellStart"/>
      <w:r w:rsidRPr="002C31E2">
        <w:t>г.г</w:t>
      </w:r>
      <w:proofErr w:type="spellEnd"/>
      <w:r w:rsidRPr="002C31E2">
        <w:t xml:space="preserve">., в рамках федерального проекта «Современная школа» национального проекта «Образование». </w:t>
      </w:r>
    </w:p>
    <w:p w:rsidR="002C31E2" w:rsidRPr="002C31E2" w:rsidRDefault="002C31E2" w:rsidP="002C31E2">
      <w:pPr>
        <w:jc w:val="right"/>
      </w:pPr>
      <w:r w:rsidRPr="002C31E2">
        <w:t>2021 год – МОУ «</w:t>
      </w:r>
      <w:proofErr w:type="spellStart"/>
      <w:r w:rsidRPr="002C31E2">
        <w:t>Райваттальская</w:t>
      </w:r>
      <w:proofErr w:type="spellEnd"/>
      <w:r w:rsidRPr="002C31E2">
        <w:t xml:space="preserve"> СОШ»; </w:t>
      </w:r>
    </w:p>
    <w:p w:rsidR="002C31E2" w:rsidRPr="002C31E2" w:rsidRDefault="002C31E2" w:rsidP="002C31E2">
      <w:pPr>
        <w:jc w:val="right"/>
      </w:pPr>
      <w:r w:rsidRPr="002C31E2">
        <w:t>2022 год – МКОУ «</w:t>
      </w:r>
      <w:proofErr w:type="spellStart"/>
      <w:r w:rsidRPr="002C31E2">
        <w:t>Элисенваарская</w:t>
      </w:r>
      <w:proofErr w:type="spellEnd"/>
      <w:r w:rsidRPr="002C31E2">
        <w:t xml:space="preserve"> СОШ»;</w:t>
      </w:r>
    </w:p>
    <w:p w:rsidR="002C31E2" w:rsidRPr="002C31E2" w:rsidRDefault="002C31E2" w:rsidP="002C31E2">
      <w:pPr>
        <w:jc w:val="right"/>
      </w:pPr>
      <w:r w:rsidRPr="002C31E2">
        <w:t>2023 год – МКОУ «</w:t>
      </w:r>
      <w:proofErr w:type="spellStart"/>
      <w:r w:rsidRPr="002C31E2">
        <w:t>Ихальская</w:t>
      </w:r>
      <w:proofErr w:type="spellEnd"/>
      <w:r w:rsidRPr="002C31E2">
        <w:t xml:space="preserve"> СОШ», МКОУ «</w:t>
      </w:r>
      <w:proofErr w:type="spellStart"/>
      <w:r w:rsidRPr="002C31E2">
        <w:t>Мийнальская</w:t>
      </w:r>
      <w:proofErr w:type="spellEnd"/>
      <w:r w:rsidRPr="002C31E2">
        <w:t xml:space="preserve"> ООШ».</w:t>
      </w:r>
    </w:p>
    <w:p w:rsidR="002C31E2" w:rsidRPr="002C31E2" w:rsidRDefault="002C31E2" w:rsidP="002C31E2">
      <w:pPr>
        <w:jc w:val="right"/>
      </w:pPr>
      <w:r w:rsidRPr="002C31E2">
        <w:t xml:space="preserve">                                         </w:t>
      </w:r>
    </w:p>
    <w:p w:rsidR="002C31E2" w:rsidRPr="002C31E2" w:rsidRDefault="002C31E2" w:rsidP="002C31E2">
      <w:pPr>
        <w:jc w:val="right"/>
      </w:pPr>
      <w:proofErr w:type="gramStart"/>
      <w:r w:rsidRPr="002C31E2">
        <w:rPr>
          <w:iCs/>
        </w:rPr>
        <w:t>В целях реализации мероприятий федерального проекта «Успех каждого ребенка»                               национального проекта «Образование», утвержденного президиумом Совета при Президенте Российской Федерации по стратегическому развитию и национальным проектам от 3 сентября 2018 №10, в целях обеспечения равной доступности качественного дополнительного образования в</w:t>
      </w:r>
      <w:r w:rsidRPr="002C31E2">
        <w:t xml:space="preserve"> муниципальном образовании «</w:t>
      </w:r>
      <w:proofErr w:type="spellStart"/>
      <w:r w:rsidRPr="002C31E2">
        <w:t>Лахденпохский</w:t>
      </w:r>
      <w:proofErr w:type="spellEnd"/>
      <w:r w:rsidRPr="002C31E2">
        <w:t xml:space="preserve"> муниципальный  район» </w:t>
      </w:r>
      <w:r w:rsidRPr="002C31E2">
        <w:rPr>
          <w:iCs/>
        </w:rPr>
        <w:t xml:space="preserve">реализуется модель персонифицированного финансирования дополнительного образования детей, подразумевающая предоставление детям сертификатов дополнительного образования. </w:t>
      </w:r>
      <w:proofErr w:type="gramEnd"/>
    </w:p>
    <w:p w:rsidR="002C31E2" w:rsidRPr="002C31E2" w:rsidRDefault="002C31E2" w:rsidP="002C31E2">
      <w:pPr>
        <w:jc w:val="right"/>
      </w:pPr>
      <w:r w:rsidRPr="002C31E2">
        <w:t xml:space="preserve">           Все 14 муниципальных образовательных организаций имеют официальные сайты, которые обеспечивают информационную открытость в соответствии с Федеральным законом от </w:t>
      </w:r>
      <w:r w:rsidRPr="002C31E2">
        <w:lastRenderedPageBreak/>
        <w:t xml:space="preserve">29 декабря 2012 N 273-ФЗ "Об образовании в Российской Федерации". По итогам мониторинга официальными сайтами обеспечена информационная открытость образовательного процесса организаций. На официальных сайтах образовательных организаций в установленные сроки размещаются результаты </w:t>
      </w:r>
      <w:proofErr w:type="spellStart"/>
      <w:r w:rsidRPr="002C31E2">
        <w:t>самообследования</w:t>
      </w:r>
      <w:proofErr w:type="spellEnd"/>
      <w:r w:rsidRPr="002C31E2">
        <w:t>.</w:t>
      </w:r>
    </w:p>
    <w:p w:rsidR="002C31E2" w:rsidRPr="002C31E2" w:rsidRDefault="002C31E2" w:rsidP="002C31E2">
      <w:pPr>
        <w:jc w:val="right"/>
      </w:pPr>
      <w:r w:rsidRPr="002C31E2">
        <w:t xml:space="preserve">Возможность доступа в сеть Интернет имеют 100% образовательных организаций </w:t>
      </w:r>
      <w:proofErr w:type="spellStart"/>
      <w:r w:rsidRPr="002C31E2">
        <w:t>Лахденпохского</w:t>
      </w:r>
      <w:proofErr w:type="spellEnd"/>
      <w:r w:rsidRPr="002C31E2">
        <w:t xml:space="preserve"> муниципального района.</w:t>
      </w:r>
    </w:p>
    <w:p w:rsidR="002C31E2" w:rsidRPr="002C31E2" w:rsidRDefault="002C31E2" w:rsidP="002C31E2">
      <w:pPr>
        <w:jc w:val="right"/>
      </w:pPr>
      <w:r w:rsidRPr="002C31E2">
        <w:t xml:space="preserve">                     Реализация крупномасштабных федеральных  и региональных проектов (Приоритетный национальный проект «Образование», «Информатизация системы образования», «Модернизация региональной системы общего образования», «Доступная среда», «Демография»)  позволили привлечь значительные средства в общее образование и способствовать его  развитию  на территории </w:t>
      </w:r>
      <w:proofErr w:type="spellStart"/>
      <w:r w:rsidRPr="002C31E2">
        <w:t>Лахденпохского</w:t>
      </w:r>
      <w:proofErr w:type="spellEnd"/>
      <w:r w:rsidRPr="002C31E2">
        <w:t xml:space="preserve"> муниципального района.</w:t>
      </w: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  <w:r w:rsidRPr="002C31E2">
        <w:t xml:space="preserve">         Однако в системе образования </w:t>
      </w:r>
      <w:proofErr w:type="spellStart"/>
      <w:r w:rsidRPr="002C31E2">
        <w:t>Лахденпохского</w:t>
      </w:r>
      <w:proofErr w:type="spellEnd"/>
      <w:r w:rsidRPr="002C31E2">
        <w:t xml:space="preserve"> муниципального района сохранились ограничения, имеются риски дальнейшего развития. Необходимо  развивать вариативные формы дошкольного образования и содержания детей и в первую очередь – новая инфраструктура для детей раннего возраста (от 0 до 3 лет). Необходимо решать задачу обеспечения равного качества образовательных услуг независимо от места жительства. </w:t>
      </w:r>
    </w:p>
    <w:p w:rsidR="002C31E2" w:rsidRPr="002C31E2" w:rsidRDefault="002C31E2" w:rsidP="002C31E2">
      <w:pPr>
        <w:jc w:val="right"/>
      </w:pPr>
      <w:r w:rsidRPr="002C31E2">
        <w:t xml:space="preserve">              Образовательный уровень педагогических работников школ (136 чел.) достаточно высок. В общеобразовательных организациях работает 136 педагогических работников, из них 110 учителей. Образовательный уровень педагогических работников достаточно высок. Учителей с высшим профессиональным образованием - 86%, со средним профессиональным  - 13 %. </w:t>
      </w:r>
    </w:p>
    <w:p w:rsidR="002C31E2" w:rsidRPr="002C31E2" w:rsidRDefault="002C31E2" w:rsidP="002C31E2">
      <w:pPr>
        <w:jc w:val="right"/>
      </w:pPr>
      <w:r w:rsidRPr="002C31E2">
        <w:rPr>
          <w:b/>
        </w:rPr>
        <w:t>53 %</w:t>
      </w:r>
      <w:r w:rsidRPr="002C31E2">
        <w:t xml:space="preserve"> учителей имеют высшую и первую квалификационную категорию.</w:t>
      </w:r>
    </w:p>
    <w:p w:rsidR="002C31E2" w:rsidRPr="002C31E2" w:rsidRDefault="002C31E2" w:rsidP="002C31E2">
      <w:pPr>
        <w:jc w:val="right"/>
      </w:pPr>
      <w:r w:rsidRPr="002C31E2">
        <w:t xml:space="preserve">За 2020-2021 учебный год процедуру аттестации прошли </w:t>
      </w:r>
      <w:r w:rsidRPr="002C31E2">
        <w:rPr>
          <w:b/>
        </w:rPr>
        <w:t xml:space="preserve">19 </w:t>
      </w:r>
      <w:r w:rsidRPr="002C31E2">
        <w:t xml:space="preserve">педагогических работников образовательных организаций. Из них </w:t>
      </w:r>
      <w:r w:rsidRPr="002C31E2">
        <w:rPr>
          <w:b/>
        </w:rPr>
        <w:t>10</w:t>
      </w:r>
      <w:r w:rsidRPr="002C31E2">
        <w:t xml:space="preserve"> педагогам была присвоена </w:t>
      </w:r>
      <w:r w:rsidRPr="002C31E2">
        <w:rPr>
          <w:b/>
        </w:rPr>
        <w:t>высшая</w:t>
      </w:r>
      <w:r w:rsidRPr="002C31E2">
        <w:t xml:space="preserve"> квалификационная категория и </w:t>
      </w:r>
      <w:r w:rsidRPr="002C31E2">
        <w:rPr>
          <w:b/>
        </w:rPr>
        <w:t>9</w:t>
      </w:r>
      <w:r w:rsidRPr="002C31E2">
        <w:t xml:space="preserve"> педагогам присвоена </w:t>
      </w:r>
      <w:r w:rsidRPr="002C31E2">
        <w:rPr>
          <w:b/>
        </w:rPr>
        <w:t>первая</w:t>
      </w:r>
      <w:r w:rsidRPr="002C31E2">
        <w:t xml:space="preserve"> квалификационная категория. </w:t>
      </w:r>
    </w:p>
    <w:p w:rsidR="002C31E2" w:rsidRPr="002C31E2" w:rsidRDefault="002C31E2" w:rsidP="002C31E2">
      <w:pPr>
        <w:jc w:val="right"/>
      </w:pPr>
      <w:r w:rsidRPr="002C31E2">
        <w:t xml:space="preserve">Доля педагогов в возрасте до 35 лет составляет 13,6 %, в возрасте старше 50 лет – 50 %. Приток молодых специалистов незначительный. </w:t>
      </w:r>
    </w:p>
    <w:p w:rsidR="002C31E2" w:rsidRPr="002C31E2" w:rsidRDefault="002C31E2" w:rsidP="002C31E2">
      <w:pPr>
        <w:jc w:val="right"/>
      </w:pPr>
      <w:r w:rsidRPr="002C31E2">
        <w:t>Процесс воспитания и обучения в дошкольных организациях осуществляют 68 педагогических работников: 13 педагогов имеют  высшее профессиональное образование (19%); 46 со средним  профессиональным образованием (67,6%). Из них  9 педагогов (13,2%) имеют высшую квалификационную категорию по должности воспитатель; 15 педагогов (45,3%) имеет первую квалификационную категорию.</w:t>
      </w:r>
    </w:p>
    <w:p w:rsidR="002C31E2" w:rsidRPr="002C31E2" w:rsidRDefault="002C31E2" w:rsidP="002C31E2">
      <w:pPr>
        <w:jc w:val="right"/>
      </w:pPr>
      <w:r w:rsidRPr="002C31E2">
        <w:t xml:space="preserve">В области дополнительного образования работают 38 педагогов: 19 с высшим профессиональным образованием (50%), из них имеют педагогическое образование – 7 человек (37%), среднее профессиональное – 17 человек (45%) их них педагогическое – 11 (65%), два человека имеют </w:t>
      </w:r>
      <w:proofErr w:type="gramStart"/>
      <w:r w:rsidRPr="002C31E2">
        <w:t>начальное-профессиональное</w:t>
      </w:r>
      <w:proofErr w:type="gramEnd"/>
      <w:r w:rsidRPr="002C31E2">
        <w:t xml:space="preserve"> образование (5%). </w:t>
      </w:r>
    </w:p>
    <w:p w:rsidR="002C31E2" w:rsidRPr="002C31E2" w:rsidRDefault="002C31E2" w:rsidP="002C31E2">
      <w:pPr>
        <w:jc w:val="right"/>
      </w:pPr>
      <w:r w:rsidRPr="002C31E2">
        <w:t xml:space="preserve">Высшая категория у 4 педагогов (10 %), с первой категорией 2 (5%). Имеют стаж работы 20 лет и более – 63% педагогов. </w:t>
      </w:r>
    </w:p>
    <w:p w:rsidR="002C31E2" w:rsidRPr="002C31E2" w:rsidRDefault="002C31E2" w:rsidP="002C31E2">
      <w:pPr>
        <w:jc w:val="right"/>
      </w:pPr>
      <w:r w:rsidRPr="002C31E2">
        <w:t xml:space="preserve">          Большой проблемой в образовательных организациях является увеличение доли работников пожилого возраста. Это происходит как вследствие ухода молодых специалистов из отрасли, так и в результате недостаточного</w:t>
      </w:r>
      <w:r w:rsidRPr="002C31E2">
        <w:tab/>
        <w:t>их</w:t>
      </w:r>
      <w:r w:rsidRPr="002C31E2">
        <w:tab/>
        <w:t>притока        в отрасль, то есть нежелания выпускников профессиональных образовательных учреждений работать в образовательных организациях, особенно в сельской местности.</w:t>
      </w:r>
    </w:p>
    <w:p w:rsidR="002C31E2" w:rsidRPr="002C31E2" w:rsidRDefault="002C31E2" w:rsidP="002C31E2">
      <w:pPr>
        <w:jc w:val="right"/>
      </w:pPr>
      <w:r w:rsidRPr="002C31E2">
        <w:t xml:space="preserve">         Одним из условий повышения качества образования является профессиональная компетентность педагогических кадров, в основе которой лежит систематическое повышение квалификации педагогов. Наряду с прохождение обучения, педагоги включаются в систему мероприятий по передаче передового педагогического опыта, мастерства. Ежегодно в районе и на республиканском уровне педагоги, воспитатели </w:t>
      </w:r>
      <w:proofErr w:type="spellStart"/>
      <w:r w:rsidRPr="002C31E2">
        <w:t>Лахденпохского</w:t>
      </w:r>
      <w:proofErr w:type="spellEnd"/>
      <w:r w:rsidRPr="002C31E2">
        <w:t xml:space="preserve"> района принимают участие в конкурсе профессионального мастерства, но Процент участия в таких конкурсах очень низкий. </w:t>
      </w:r>
    </w:p>
    <w:p w:rsidR="002C31E2" w:rsidRPr="002C31E2" w:rsidRDefault="002C31E2" w:rsidP="002C31E2">
      <w:pPr>
        <w:jc w:val="right"/>
      </w:pPr>
      <w:r w:rsidRPr="002C31E2">
        <w:t>Также для обеспечения качественного образовательного процесса необходима комфортная, безопасная инфраструктура объектов, соответствующая нормам безопасности.</w:t>
      </w:r>
    </w:p>
    <w:p w:rsidR="002C31E2" w:rsidRPr="002C31E2" w:rsidRDefault="002C31E2" w:rsidP="002C31E2">
      <w:pPr>
        <w:jc w:val="right"/>
      </w:pPr>
      <w:r w:rsidRPr="002C31E2">
        <w:lastRenderedPageBreak/>
        <w:tab/>
        <w:t xml:space="preserve">Из 14 образовательных организаций в 8 организациях здания находятся в аварийном состоянии или требуют капитального ремонта (ремонт кровли, фасада, реконструкция септиков). На основании Предписаний </w:t>
      </w:r>
      <w:proofErr w:type="spellStart"/>
      <w:r w:rsidRPr="002C31E2">
        <w:t>Роспотребнадзора</w:t>
      </w:r>
      <w:proofErr w:type="spellEnd"/>
      <w:r w:rsidRPr="002C31E2">
        <w:t xml:space="preserve"> и </w:t>
      </w:r>
      <w:proofErr w:type="spellStart"/>
      <w:r w:rsidRPr="002C31E2">
        <w:t>Пожнадзора</w:t>
      </w:r>
      <w:proofErr w:type="spellEnd"/>
      <w:r w:rsidRPr="002C31E2">
        <w:t xml:space="preserve"> необходимо выполнить ремонтные работы на объектах инфраструктуры образовательных организаций. За период действия программы планируется сократить количество зданий находящихся в аварийном состоянии или требующих капитального ремонта на 56%.</w:t>
      </w: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  <w:r w:rsidRPr="002C31E2">
        <w:rPr>
          <w:bCs/>
        </w:rPr>
        <w:t xml:space="preserve">2. Приоритеты,  цели и задачи муниципальной программы </w:t>
      </w:r>
    </w:p>
    <w:p w:rsidR="002C31E2" w:rsidRPr="002C31E2" w:rsidRDefault="002C31E2" w:rsidP="002C31E2">
      <w:pPr>
        <w:jc w:val="right"/>
        <w:rPr>
          <w:bCs/>
        </w:rPr>
      </w:pPr>
    </w:p>
    <w:p w:rsidR="002C31E2" w:rsidRPr="002C31E2" w:rsidRDefault="002C31E2" w:rsidP="002C31E2">
      <w:pPr>
        <w:jc w:val="right"/>
        <w:rPr>
          <w:bCs/>
        </w:rPr>
      </w:pPr>
      <w:r w:rsidRPr="002C31E2">
        <w:rPr>
          <w:bCs/>
        </w:rPr>
        <w:t xml:space="preserve">Приоритетные направления муниципальной программы, направленной на развитие образования в </w:t>
      </w:r>
      <w:proofErr w:type="spellStart"/>
      <w:r w:rsidRPr="002C31E2">
        <w:rPr>
          <w:bCs/>
        </w:rPr>
        <w:t>Лахденпохском</w:t>
      </w:r>
      <w:proofErr w:type="spellEnd"/>
      <w:r w:rsidRPr="002C31E2">
        <w:rPr>
          <w:bCs/>
        </w:rPr>
        <w:t xml:space="preserve"> районе</w:t>
      </w:r>
      <w:proofErr w:type="gramStart"/>
      <w:r w:rsidRPr="002C31E2">
        <w:rPr>
          <w:bCs/>
        </w:rPr>
        <w:t xml:space="preserve"> ,</w:t>
      </w:r>
      <w:proofErr w:type="gramEnd"/>
      <w:r w:rsidRPr="002C31E2">
        <w:rPr>
          <w:bCs/>
        </w:rPr>
        <w:t xml:space="preserve"> определяются:</w:t>
      </w:r>
    </w:p>
    <w:p w:rsidR="002C31E2" w:rsidRPr="002C31E2" w:rsidRDefault="00913D01" w:rsidP="002C31E2">
      <w:pPr>
        <w:jc w:val="right"/>
        <w:rPr>
          <w:bCs/>
        </w:rPr>
      </w:pPr>
      <w:hyperlink r:id="rId10" w:history="1">
        <w:r w:rsidR="002C31E2" w:rsidRPr="002C31E2">
          <w:rPr>
            <w:rStyle w:val="af1"/>
            <w:bCs/>
          </w:rPr>
          <w:t>Указом</w:t>
        </w:r>
      </w:hyperlink>
      <w:r w:rsidR="002C31E2" w:rsidRPr="002C31E2">
        <w:rPr>
          <w:bCs/>
        </w:rPr>
        <w:t xml:space="preserve"> Президента Российской Федерации от 7 мая 2012 года N 596 "О долгосрочной государственной экономической политике";</w:t>
      </w:r>
    </w:p>
    <w:p w:rsidR="002C31E2" w:rsidRPr="002C31E2" w:rsidRDefault="00913D01" w:rsidP="002C31E2">
      <w:pPr>
        <w:jc w:val="right"/>
        <w:rPr>
          <w:bCs/>
        </w:rPr>
      </w:pPr>
      <w:hyperlink r:id="rId11" w:history="1">
        <w:r w:rsidR="002C31E2" w:rsidRPr="002C31E2">
          <w:rPr>
            <w:rStyle w:val="af1"/>
            <w:bCs/>
          </w:rPr>
          <w:t>Указом</w:t>
        </w:r>
      </w:hyperlink>
      <w:r w:rsidR="002C31E2" w:rsidRPr="002C31E2">
        <w:rPr>
          <w:bCs/>
        </w:rPr>
        <w:t xml:space="preserve"> Президента Российской Федерации от 7 мая 2012 года N 597 "О мероприятиях по реализации государственной социальной политики";</w:t>
      </w:r>
    </w:p>
    <w:p w:rsidR="002C31E2" w:rsidRPr="002C31E2" w:rsidRDefault="00913D01" w:rsidP="002C31E2">
      <w:pPr>
        <w:jc w:val="right"/>
        <w:rPr>
          <w:bCs/>
        </w:rPr>
      </w:pPr>
      <w:hyperlink r:id="rId12" w:history="1">
        <w:r w:rsidR="002C31E2" w:rsidRPr="002C31E2">
          <w:rPr>
            <w:rStyle w:val="af1"/>
            <w:bCs/>
          </w:rPr>
          <w:t>Указом</w:t>
        </w:r>
      </w:hyperlink>
      <w:r w:rsidR="002C31E2" w:rsidRPr="002C31E2">
        <w:rPr>
          <w:bCs/>
        </w:rPr>
        <w:t xml:space="preserve"> Президента Российской Федерации от 7 мая 2012 года N 599 "О мерах по реализации государственной политики в области образования и науки";</w:t>
      </w:r>
    </w:p>
    <w:p w:rsidR="002C31E2" w:rsidRPr="002C31E2" w:rsidRDefault="00913D01" w:rsidP="002C31E2">
      <w:pPr>
        <w:jc w:val="right"/>
        <w:rPr>
          <w:bCs/>
        </w:rPr>
      </w:pPr>
      <w:hyperlink r:id="rId13" w:history="1">
        <w:r w:rsidR="002C31E2" w:rsidRPr="002C31E2">
          <w:rPr>
            <w:rStyle w:val="af1"/>
            <w:bCs/>
          </w:rPr>
          <w:t>Указом</w:t>
        </w:r>
      </w:hyperlink>
      <w:r w:rsidR="002C31E2" w:rsidRPr="002C31E2">
        <w:rPr>
          <w:bCs/>
        </w:rPr>
        <w:t xml:space="preserve"> Президента Российской Федерации от 7 мая 2012 года N 606 "О мерах по реализации демографической политики Российской Федерации";</w:t>
      </w:r>
    </w:p>
    <w:p w:rsidR="002C31E2" w:rsidRPr="002C31E2" w:rsidRDefault="00913D01" w:rsidP="002C31E2">
      <w:pPr>
        <w:jc w:val="right"/>
        <w:rPr>
          <w:bCs/>
        </w:rPr>
      </w:pPr>
      <w:hyperlink r:id="rId14" w:history="1">
        <w:r w:rsidR="002C31E2" w:rsidRPr="002C31E2">
          <w:rPr>
            <w:rStyle w:val="af1"/>
            <w:bCs/>
          </w:rPr>
          <w:t>Указом</w:t>
        </w:r>
      </w:hyperlink>
      <w:r w:rsidR="002C31E2" w:rsidRPr="002C31E2">
        <w:rPr>
          <w:bCs/>
        </w:rPr>
        <w:t xml:space="preserve"> Президента Российской Федерации от 04 февраля  2021 года N 68 "Об оценке </w:t>
      </w:r>
      <w:proofErr w:type="gramStart"/>
      <w:r w:rsidR="002C31E2" w:rsidRPr="002C31E2">
        <w:rPr>
          <w:bCs/>
        </w:rPr>
        <w:t>эффективности деятельности органов исполнительной власти субъектов Российской Федерации</w:t>
      </w:r>
      <w:proofErr w:type="gramEnd"/>
      <w:r w:rsidR="002C31E2" w:rsidRPr="002C31E2">
        <w:rPr>
          <w:bCs/>
        </w:rPr>
        <w:t>";</w:t>
      </w:r>
    </w:p>
    <w:p w:rsidR="002C31E2" w:rsidRPr="002C31E2" w:rsidRDefault="00913D01" w:rsidP="002C31E2">
      <w:pPr>
        <w:jc w:val="right"/>
        <w:rPr>
          <w:bCs/>
        </w:rPr>
      </w:pPr>
      <w:hyperlink r:id="rId15" w:history="1">
        <w:r w:rsidR="002C31E2" w:rsidRPr="002C31E2">
          <w:rPr>
            <w:rStyle w:val="af1"/>
            <w:bCs/>
          </w:rPr>
          <w:t>Указом</w:t>
        </w:r>
      </w:hyperlink>
      <w:r w:rsidR="002C31E2" w:rsidRPr="002C31E2">
        <w:rPr>
          <w:bCs/>
        </w:rPr>
        <w:t xml:space="preserve"> Президента Российской Федерации от 7 мая 2018 года N 204 "О национальных целях и стратегических задачах развития Российской Федерации на период до 2024 года";</w:t>
      </w:r>
    </w:p>
    <w:p w:rsidR="002C31E2" w:rsidRPr="002C31E2" w:rsidRDefault="002C31E2" w:rsidP="002C31E2">
      <w:pPr>
        <w:jc w:val="right"/>
        <w:rPr>
          <w:bCs/>
        </w:rPr>
      </w:pPr>
      <w:r w:rsidRPr="002C31E2">
        <w:rPr>
          <w:bCs/>
        </w:rPr>
        <w:t>Федеральным Законом «Об образовании в Российской Федерации» от 29 декабря 2013 года № 273-ФЗ;</w:t>
      </w:r>
    </w:p>
    <w:p w:rsidR="002C31E2" w:rsidRPr="002C31E2" w:rsidRDefault="00913D01" w:rsidP="002C31E2">
      <w:pPr>
        <w:jc w:val="right"/>
        <w:rPr>
          <w:bCs/>
        </w:rPr>
      </w:pPr>
      <w:hyperlink r:id="rId16" w:history="1">
        <w:r w:rsidR="002C31E2" w:rsidRPr="002C31E2">
          <w:rPr>
            <w:rStyle w:val="af1"/>
            <w:bCs/>
          </w:rPr>
          <w:t>постановлением</w:t>
        </w:r>
      </w:hyperlink>
      <w:r w:rsidR="002C31E2" w:rsidRPr="002C31E2">
        <w:rPr>
          <w:bCs/>
        </w:rPr>
        <w:t xml:space="preserve"> Правительства Российской Федерации от 26 декабря 2017 года N 1642 "Об утверждении государственной программы Российской Федерации "Развитие образования";</w:t>
      </w:r>
    </w:p>
    <w:p w:rsidR="002C31E2" w:rsidRPr="002C31E2" w:rsidRDefault="00913D01" w:rsidP="002C31E2">
      <w:pPr>
        <w:jc w:val="right"/>
        <w:rPr>
          <w:bCs/>
        </w:rPr>
      </w:pPr>
      <w:hyperlink r:id="rId17" w:history="1">
        <w:r w:rsidR="002C31E2" w:rsidRPr="002C31E2">
          <w:rPr>
            <w:rStyle w:val="af1"/>
            <w:bCs/>
          </w:rPr>
          <w:t>постановлением</w:t>
        </w:r>
      </w:hyperlink>
      <w:r w:rsidR="002C31E2" w:rsidRPr="002C31E2">
        <w:rPr>
          <w:bCs/>
        </w:rPr>
        <w:t xml:space="preserve"> Правительства Российской Федерации от 19 апреля 2018 года N 472 "Об осуществлении мер по реализации государственной </w:t>
      </w:r>
      <w:proofErr w:type="gramStart"/>
      <w:r w:rsidR="002C31E2" w:rsidRPr="002C31E2">
        <w:rPr>
          <w:bCs/>
        </w:rPr>
        <w:t>политики в сфере оценки эффективности деятельности органов исполнительной власти субъектов Российской Федерации</w:t>
      </w:r>
      <w:proofErr w:type="gramEnd"/>
      <w:r w:rsidR="002C31E2" w:rsidRPr="002C31E2">
        <w:rPr>
          <w:bCs/>
        </w:rPr>
        <w:t xml:space="preserve"> и признании утратившими силу некоторых актов Правительства Российской Федерации";</w:t>
      </w:r>
    </w:p>
    <w:p w:rsidR="002C31E2" w:rsidRPr="002C31E2" w:rsidRDefault="002C31E2" w:rsidP="002C31E2">
      <w:pPr>
        <w:jc w:val="right"/>
        <w:rPr>
          <w:bCs/>
        </w:rPr>
      </w:pPr>
      <w:r w:rsidRPr="002C31E2">
        <w:rPr>
          <w:bCs/>
        </w:rPr>
        <w:t xml:space="preserve">Инвестиционной </w:t>
      </w:r>
      <w:hyperlink r:id="rId18" w:history="1">
        <w:r w:rsidRPr="002C31E2">
          <w:rPr>
            <w:rStyle w:val="af1"/>
            <w:bCs/>
          </w:rPr>
          <w:t>стратегией</w:t>
        </w:r>
      </w:hyperlink>
      <w:r w:rsidRPr="002C31E2">
        <w:rPr>
          <w:bCs/>
        </w:rPr>
        <w:t xml:space="preserve"> Республики Карелия на период до 2025 года, утвержденной распоряжением Главы Республики Карелия от 20 августа 2015 года N 290-р;</w:t>
      </w:r>
    </w:p>
    <w:p w:rsidR="002C31E2" w:rsidRPr="002C31E2" w:rsidRDefault="00913D01" w:rsidP="002C31E2">
      <w:pPr>
        <w:jc w:val="right"/>
        <w:rPr>
          <w:bCs/>
        </w:rPr>
      </w:pPr>
      <w:hyperlink r:id="rId19" w:history="1">
        <w:r w:rsidR="002C31E2" w:rsidRPr="002C31E2">
          <w:rPr>
            <w:rStyle w:val="af1"/>
            <w:bCs/>
          </w:rPr>
          <w:t>Стратегией</w:t>
        </w:r>
      </w:hyperlink>
      <w:r w:rsidR="002C31E2" w:rsidRPr="002C31E2">
        <w:rPr>
          <w:bCs/>
        </w:rPr>
        <w:t xml:space="preserve"> социально-экономического развития Республики Карелия на период до 2030 года, утвержденной распоряжением Правительства Республики Карелия от 29 декабря 2018 года N 899р-П.</w:t>
      </w:r>
    </w:p>
    <w:p w:rsidR="002C31E2" w:rsidRPr="002C31E2" w:rsidRDefault="002C31E2" w:rsidP="002C31E2">
      <w:pPr>
        <w:jc w:val="right"/>
        <w:rPr>
          <w:bCs/>
        </w:rPr>
      </w:pPr>
      <w:r w:rsidRPr="002C31E2">
        <w:rPr>
          <w:bCs/>
        </w:rPr>
        <w:t xml:space="preserve">Стратегией социально-экономического развития </w:t>
      </w:r>
      <w:proofErr w:type="spellStart"/>
      <w:r w:rsidRPr="002C31E2">
        <w:rPr>
          <w:bCs/>
        </w:rPr>
        <w:t>Лавхденпохского</w:t>
      </w:r>
      <w:proofErr w:type="spellEnd"/>
      <w:r w:rsidRPr="002C31E2">
        <w:rPr>
          <w:bCs/>
        </w:rPr>
        <w:t xml:space="preserve"> муниципального района на 2017-2026 годы, утвержденной решением Совета </w:t>
      </w:r>
      <w:proofErr w:type="spellStart"/>
      <w:r w:rsidRPr="002C31E2">
        <w:rPr>
          <w:bCs/>
        </w:rPr>
        <w:t>Лахденпохского</w:t>
      </w:r>
      <w:proofErr w:type="spellEnd"/>
      <w:r w:rsidRPr="002C31E2">
        <w:rPr>
          <w:bCs/>
        </w:rPr>
        <w:t xml:space="preserve"> муниципального района от 10.08.2017 № 31/256-06.</w:t>
      </w:r>
    </w:p>
    <w:p w:rsidR="002C31E2" w:rsidRPr="002C31E2" w:rsidRDefault="002C31E2" w:rsidP="002C31E2">
      <w:pPr>
        <w:jc w:val="right"/>
        <w:rPr>
          <w:bCs/>
        </w:rPr>
      </w:pPr>
    </w:p>
    <w:p w:rsidR="002C31E2" w:rsidRPr="002C31E2" w:rsidRDefault="002C31E2" w:rsidP="002C31E2">
      <w:pPr>
        <w:jc w:val="right"/>
        <w:rPr>
          <w:bCs/>
        </w:rPr>
      </w:pPr>
      <w:r w:rsidRPr="002C31E2">
        <w:rPr>
          <w:bCs/>
        </w:rPr>
        <w:t>В соответствии с указанными документами сформированы следующие приоритеты и цели   муниципальной  программы  "Развитие образования":</w:t>
      </w:r>
    </w:p>
    <w:p w:rsidR="002C31E2" w:rsidRPr="002C31E2" w:rsidRDefault="002C31E2" w:rsidP="002C31E2">
      <w:pPr>
        <w:jc w:val="right"/>
        <w:rPr>
          <w:b/>
          <w:bCs/>
        </w:rPr>
      </w:pPr>
    </w:p>
    <w:p w:rsidR="002C31E2" w:rsidRPr="002C31E2" w:rsidRDefault="002C31E2" w:rsidP="002C31E2">
      <w:pPr>
        <w:jc w:val="right"/>
      </w:pPr>
      <w:r w:rsidRPr="002C31E2">
        <w:rPr>
          <w:b/>
          <w:bCs/>
        </w:rPr>
        <w:t xml:space="preserve">       </w:t>
      </w:r>
      <w:r w:rsidRPr="002C31E2">
        <w:t>Целью муниципальной программы является - Повышение качества и доступности образования.</w:t>
      </w:r>
    </w:p>
    <w:p w:rsidR="002C31E2" w:rsidRPr="002C31E2" w:rsidRDefault="002C31E2" w:rsidP="002C31E2">
      <w:pPr>
        <w:jc w:val="right"/>
      </w:pPr>
      <w:r w:rsidRPr="002C31E2">
        <w:t xml:space="preserve">                   Муниципальная программа нацелена на внедрение стандартов нового поколения - федеральный государственный стандарт дошкольного образования, федеральный государственный стандарт общего и среднего образования  – ФГОС.</w:t>
      </w:r>
    </w:p>
    <w:p w:rsidR="002C31E2" w:rsidRPr="002C31E2" w:rsidRDefault="002C31E2" w:rsidP="002C31E2">
      <w:pPr>
        <w:jc w:val="right"/>
      </w:pPr>
      <w:r w:rsidRPr="002C31E2">
        <w:t xml:space="preserve">           Система целей и задач программы направлена на обновление содержания, методов и организационных форм образования, обеспечивающих развитие  педагога, обучающихся и воспитанников.</w:t>
      </w:r>
    </w:p>
    <w:p w:rsidR="002C31E2" w:rsidRPr="002C31E2" w:rsidRDefault="002C31E2" w:rsidP="002C31E2">
      <w:pPr>
        <w:jc w:val="right"/>
      </w:pPr>
      <w:r w:rsidRPr="002C31E2">
        <w:lastRenderedPageBreak/>
        <w:t xml:space="preserve">          Задача 1- Развитие образовательной сети и формирование финансово-</w:t>
      </w:r>
      <w:proofErr w:type="gramStart"/>
      <w:r w:rsidRPr="002C31E2">
        <w:t>экономических механизмов</w:t>
      </w:r>
      <w:proofErr w:type="gramEnd"/>
      <w:r w:rsidRPr="002C31E2">
        <w:t>, обеспечивающих равный доступ населения к услугам дошкольного, общего и дополнительного образования.</w:t>
      </w:r>
    </w:p>
    <w:p w:rsidR="002C31E2" w:rsidRPr="002C31E2" w:rsidRDefault="002C31E2" w:rsidP="002C31E2">
      <w:pPr>
        <w:jc w:val="right"/>
      </w:pPr>
      <w:r w:rsidRPr="002C31E2">
        <w:t>Задача 2- -Обеспечение  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</w:r>
    </w:p>
    <w:p w:rsidR="002C31E2" w:rsidRPr="002C31E2" w:rsidRDefault="002C31E2" w:rsidP="002C31E2">
      <w:pPr>
        <w:jc w:val="right"/>
      </w:pPr>
      <w:r w:rsidRPr="002C31E2">
        <w:t>Задача 3- Обеспечение надежности и технологичности процедур оценки качества образования.</w:t>
      </w:r>
    </w:p>
    <w:p w:rsidR="002C31E2" w:rsidRPr="002C31E2" w:rsidRDefault="002C31E2" w:rsidP="002C31E2">
      <w:pPr>
        <w:jc w:val="right"/>
      </w:pPr>
      <w:r w:rsidRPr="002C31E2">
        <w:t>Задача 4 – Обеспечение надлежащих условий для обучения и пребывания детей в муниципальных образовательных учреждениях.</w:t>
      </w:r>
    </w:p>
    <w:p w:rsidR="002C31E2" w:rsidRPr="002C31E2" w:rsidRDefault="002C31E2" w:rsidP="002C31E2">
      <w:pPr>
        <w:jc w:val="right"/>
      </w:pPr>
      <w:r w:rsidRPr="002C31E2">
        <w:t>Задача 5 - Создание условий для сохранения и укрепления здоровья обучающихся и воспитанников.</w:t>
      </w:r>
    </w:p>
    <w:p w:rsidR="002C31E2" w:rsidRPr="002C31E2" w:rsidRDefault="002C31E2" w:rsidP="002C31E2">
      <w:pPr>
        <w:jc w:val="right"/>
      </w:pPr>
      <w:r w:rsidRPr="002C31E2">
        <w:t>Задача 6 – Выявление и поддержка одаренных детей среди обучающихся образовательных организаций.</w:t>
      </w:r>
    </w:p>
    <w:p w:rsidR="002C31E2" w:rsidRPr="002C31E2" w:rsidRDefault="002C31E2" w:rsidP="002C31E2">
      <w:pPr>
        <w:jc w:val="right"/>
      </w:pPr>
      <w:r w:rsidRPr="002C31E2">
        <w:t>Задача 7 – Развитие системы непрерывного профессионального образования педагогических работников, руководителей образовательных организаций.</w:t>
      </w: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  <w:rPr>
          <w:b/>
          <w:bCs/>
        </w:rPr>
      </w:pPr>
      <w:r w:rsidRPr="002C31E2">
        <w:rPr>
          <w:b/>
          <w:bCs/>
        </w:rPr>
        <w:t xml:space="preserve">3. Сроки   реализации муниципальной программы </w:t>
      </w: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  <w:r w:rsidRPr="002C31E2">
        <w:rPr>
          <w:b/>
          <w:bCs/>
        </w:rPr>
        <w:t xml:space="preserve">           </w:t>
      </w:r>
      <w:r w:rsidRPr="002C31E2">
        <w:t xml:space="preserve">Программа    будет осуществляться без выделения этапов. Срок реализации программы 2022-2026 годы. </w:t>
      </w:r>
    </w:p>
    <w:p w:rsidR="002C31E2" w:rsidRPr="002C31E2" w:rsidRDefault="002C31E2" w:rsidP="002C31E2">
      <w:pPr>
        <w:jc w:val="right"/>
        <w:rPr>
          <w:b/>
          <w:bCs/>
        </w:rPr>
      </w:pPr>
    </w:p>
    <w:p w:rsidR="002C31E2" w:rsidRPr="002C31E2" w:rsidRDefault="002C31E2" w:rsidP="002C31E2">
      <w:pPr>
        <w:jc w:val="right"/>
      </w:pPr>
      <w:r w:rsidRPr="002C31E2">
        <w:rPr>
          <w:b/>
          <w:bCs/>
        </w:rPr>
        <w:t xml:space="preserve">                                 4. Характеристика основных мероприятий программы</w:t>
      </w:r>
    </w:p>
    <w:p w:rsidR="002C31E2" w:rsidRPr="002C31E2" w:rsidRDefault="002C31E2" w:rsidP="002C31E2">
      <w:pPr>
        <w:jc w:val="right"/>
      </w:pPr>
      <w:r w:rsidRPr="002C31E2">
        <w:t xml:space="preserve">                                       </w:t>
      </w:r>
    </w:p>
    <w:p w:rsidR="002C31E2" w:rsidRPr="002C31E2" w:rsidRDefault="002C31E2" w:rsidP="002C31E2">
      <w:pPr>
        <w:jc w:val="right"/>
      </w:pPr>
      <w:r w:rsidRPr="002C31E2">
        <w:t xml:space="preserve">                Информация об основных мероприятиях муниципальной программы приведена в приложении  № 3 к муниципальной программе. Основные мероприятия муниципальной программы отражают средства решения задач по достижению конечных результатов муниципальной программы.  </w:t>
      </w:r>
    </w:p>
    <w:p w:rsidR="002C31E2" w:rsidRPr="002C31E2" w:rsidRDefault="002C31E2" w:rsidP="002C31E2">
      <w:pPr>
        <w:jc w:val="right"/>
      </w:pPr>
      <w:r w:rsidRPr="002C31E2">
        <w:t xml:space="preserve">            </w:t>
      </w: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  <w:rPr>
          <w:b/>
          <w:bCs/>
        </w:rPr>
      </w:pPr>
      <w:r w:rsidRPr="002C31E2">
        <w:rPr>
          <w:b/>
          <w:bCs/>
        </w:rPr>
        <w:t xml:space="preserve">                               5. Прогноз конечных </w:t>
      </w:r>
      <w:r w:rsidRPr="002C31E2">
        <w:rPr>
          <w:b/>
          <w:bCs/>
        </w:rPr>
        <w:tab/>
        <w:t>результатов  муниципальной  программы</w:t>
      </w:r>
    </w:p>
    <w:p w:rsidR="002C31E2" w:rsidRPr="002C31E2" w:rsidRDefault="002C31E2" w:rsidP="002C31E2">
      <w:pPr>
        <w:jc w:val="right"/>
        <w:rPr>
          <w:bCs/>
        </w:rPr>
      </w:pPr>
      <w:r w:rsidRPr="002C31E2">
        <w:rPr>
          <w:bCs/>
        </w:rPr>
        <w:t>Конечные результаты отражены в паспорте муниципальной программы.</w:t>
      </w: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  <w:r w:rsidRPr="002C31E2">
        <w:rPr>
          <w:b/>
          <w:bCs/>
        </w:rPr>
        <w:t>6.    Перечень   и  значения  целевых</w:t>
      </w:r>
      <w:r w:rsidRPr="002C31E2">
        <w:rPr>
          <w:b/>
          <w:bCs/>
        </w:rPr>
        <w:tab/>
        <w:t xml:space="preserve">индикаторов,   показателей   результатов  и  эффективности муниципальной программы </w:t>
      </w:r>
    </w:p>
    <w:p w:rsidR="002C31E2" w:rsidRPr="002C31E2" w:rsidRDefault="002C31E2" w:rsidP="002C31E2">
      <w:pPr>
        <w:jc w:val="right"/>
      </w:pPr>
      <w:r w:rsidRPr="002C31E2">
        <w:t xml:space="preserve">          Состав целевых индикаторов, показателей результатов и эффективности муниципальной программы представляет собой сбалансированную систему показателей, отражающих приоритетные цели и задачи развития образования в </w:t>
      </w:r>
      <w:proofErr w:type="spellStart"/>
      <w:r w:rsidRPr="002C31E2">
        <w:t>Лахденпохском</w:t>
      </w:r>
      <w:proofErr w:type="spellEnd"/>
      <w:r w:rsidRPr="002C31E2">
        <w:t xml:space="preserve"> муниципальном районе.</w:t>
      </w:r>
    </w:p>
    <w:p w:rsidR="002C31E2" w:rsidRPr="002C31E2" w:rsidRDefault="002C31E2" w:rsidP="002C31E2">
      <w:pPr>
        <w:jc w:val="right"/>
        <w:rPr>
          <w:u w:val="single"/>
        </w:rPr>
      </w:pPr>
      <w:r w:rsidRPr="002C31E2">
        <w:rPr>
          <w:u w:val="single"/>
        </w:rPr>
        <w:t>Целевые индикаторы представлены в Приложении № 2  к настоящей муниципальной программе.</w:t>
      </w:r>
    </w:p>
    <w:p w:rsidR="002C31E2" w:rsidRPr="002C31E2" w:rsidRDefault="002C31E2" w:rsidP="002C31E2">
      <w:pPr>
        <w:numPr>
          <w:ilvl w:val="1"/>
          <w:numId w:val="23"/>
        </w:numPr>
        <w:jc w:val="right"/>
      </w:pPr>
      <w:r w:rsidRPr="002C31E2">
        <w:t xml:space="preserve">Рост удовлетворенности населения </w:t>
      </w:r>
      <w:proofErr w:type="spellStart"/>
      <w:r w:rsidRPr="002C31E2">
        <w:t>Лахденпохского</w:t>
      </w:r>
      <w:proofErr w:type="spellEnd"/>
      <w:r w:rsidRPr="002C31E2">
        <w:t xml:space="preserve"> муниципального района условиями осуществления образовательной деятельности -  на 5 %.</w:t>
      </w:r>
    </w:p>
    <w:p w:rsidR="002C31E2" w:rsidRPr="002C31E2" w:rsidRDefault="002C31E2" w:rsidP="002C31E2">
      <w:pPr>
        <w:jc w:val="right"/>
      </w:pPr>
      <w:r w:rsidRPr="002C31E2">
        <w:rPr>
          <w:b/>
        </w:rPr>
        <w:t>Методика расчета</w:t>
      </w:r>
      <w:r w:rsidRPr="002C31E2">
        <w:t xml:space="preserve">: данные формируются при проведении независимой оценки качества один раз в три года </w:t>
      </w:r>
      <w:proofErr w:type="gramStart"/>
      <w:r w:rsidRPr="002C31E2">
        <w:t xml:space="preserve">(  </w:t>
      </w:r>
      <w:proofErr w:type="gramEnd"/>
      <w:r w:rsidRPr="002C31E2">
        <w:t>2022г., 2025г.).</w:t>
      </w:r>
    </w:p>
    <w:p w:rsidR="002C31E2" w:rsidRPr="002C31E2" w:rsidRDefault="002C31E2" w:rsidP="002C31E2">
      <w:pPr>
        <w:numPr>
          <w:ilvl w:val="1"/>
          <w:numId w:val="23"/>
        </w:numPr>
        <w:jc w:val="right"/>
      </w:pPr>
      <w:r w:rsidRPr="002C31E2">
        <w:t>Доля муниципальных образовательных организаций, в отношении которых один раз в три года проводится независимая оценка качества образовательной деятельности, в общем числе  муниципальных образовательных организаций -100%;</w:t>
      </w:r>
    </w:p>
    <w:p w:rsidR="002C31E2" w:rsidRPr="002C31E2" w:rsidRDefault="002C31E2" w:rsidP="002C31E2">
      <w:pPr>
        <w:jc w:val="right"/>
      </w:pPr>
      <w:r w:rsidRPr="002C31E2">
        <w:rPr>
          <w:b/>
          <w:u w:val="single"/>
        </w:rPr>
        <w:t xml:space="preserve">Методика расчета: </w:t>
      </w:r>
      <w:r w:rsidRPr="002C31E2">
        <w:t xml:space="preserve">расчет производится по формуле:  </w:t>
      </w:r>
      <w:proofErr w:type="gramStart"/>
      <w:r w:rsidRPr="002C31E2">
        <w:t>00</w:t>
      </w:r>
      <w:proofErr w:type="gramEnd"/>
      <w:r w:rsidRPr="002C31E2">
        <w:t xml:space="preserve">/НО х 100 = ____  %, где </w:t>
      </w:r>
    </w:p>
    <w:p w:rsidR="002C31E2" w:rsidRPr="002C31E2" w:rsidRDefault="002C31E2" w:rsidP="002C31E2">
      <w:pPr>
        <w:jc w:val="right"/>
      </w:pPr>
      <w:r w:rsidRPr="002C31E2">
        <w:t>ОО – образовательных</w:t>
      </w:r>
      <w:r w:rsidRPr="002C31E2">
        <w:rPr>
          <w:b/>
          <w:u w:val="single"/>
        </w:rPr>
        <w:t xml:space="preserve"> </w:t>
      </w:r>
      <w:r w:rsidRPr="002C31E2">
        <w:t xml:space="preserve"> организаций всего.</w:t>
      </w:r>
    </w:p>
    <w:p w:rsidR="002C31E2" w:rsidRPr="002C31E2" w:rsidRDefault="002C31E2" w:rsidP="002C31E2">
      <w:pPr>
        <w:jc w:val="right"/>
      </w:pPr>
      <w:r w:rsidRPr="002C31E2">
        <w:t>НО - образовательных организаций, в отношении которых проведена независимая оценка качества.</w:t>
      </w:r>
    </w:p>
    <w:p w:rsidR="002C31E2" w:rsidRPr="002C31E2" w:rsidRDefault="002C31E2" w:rsidP="002C31E2">
      <w:pPr>
        <w:numPr>
          <w:ilvl w:val="1"/>
          <w:numId w:val="23"/>
        </w:numPr>
        <w:jc w:val="right"/>
      </w:pPr>
      <w:r w:rsidRPr="002C31E2">
        <w:lastRenderedPageBreak/>
        <w:t>Доля обучающихся, проживающих в населенных пунктах, на территории которых отсутствуют общеобразовательные организации соответствующего уровня обучения, обеспеченных транспортом для проезда к месту обучения и обратно, в общей численности обучающихся, нуждающихся в подвозе;</w:t>
      </w:r>
    </w:p>
    <w:p w:rsidR="002C31E2" w:rsidRPr="002C31E2" w:rsidRDefault="002C31E2" w:rsidP="002C31E2">
      <w:pPr>
        <w:jc w:val="right"/>
      </w:pPr>
      <w:r w:rsidRPr="002C31E2">
        <w:rPr>
          <w:b/>
          <w:u w:val="single"/>
        </w:rPr>
        <w:t>Методика расчета</w:t>
      </w:r>
      <w:r w:rsidRPr="002C31E2">
        <w:t>: на основании статистических данных 1 раз в год.</w:t>
      </w:r>
    </w:p>
    <w:p w:rsidR="002C31E2" w:rsidRPr="002C31E2" w:rsidRDefault="002C31E2" w:rsidP="002C31E2">
      <w:pPr>
        <w:jc w:val="right"/>
        <w:rPr>
          <w:u w:val="single"/>
        </w:rPr>
      </w:pPr>
    </w:p>
    <w:p w:rsidR="002C31E2" w:rsidRPr="002C31E2" w:rsidRDefault="002C31E2" w:rsidP="002C31E2">
      <w:pPr>
        <w:numPr>
          <w:ilvl w:val="1"/>
          <w:numId w:val="23"/>
        </w:numPr>
        <w:jc w:val="right"/>
      </w:pPr>
      <w:r w:rsidRPr="002C31E2">
        <w:t>Охват детей обучающихся по общеобразовательным программам дошкольного образования, родители которых подали заявление в сад -  100 %.</w:t>
      </w:r>
    </w:p>
    <w:p w:rsidR="002C31E2" w:rsidRPr="002C31E2" w:rsidRDefault="002C31E2" w:rsidP="002C31E2">
      <w:pPr>
        <w:jc w:val="right"/>
      </w:pPr>
      <w:r w:rsidRPr="002C31E2">
        <w:rPr>
          <w:b/>
          <w:u w:val="single"/>
        </w:rPr>
        <w:t xml:space="preserve">Методика расчета: </w:t>
      </w:r>
      <w:r w:rsidRPr="002C31E2">
        <w:t xml:space="preserve"> на основании статистических данных 1 раз в год.</w:t>
      </w:r>
    </w:p>
    <w:p w:rsidR="002C31E2" w:rsidRPr="002C31E2" w:rsidRDefault="002C31E2" w:rsidP="002C31E2">
      <w:pPr>
        <w:numPr>
          <w:ilvl w:val="1"/>
          <w:numId w:val="23"/>
        </w:numPr>
        <w:jc w:val="right"/>
      </w:pPr>
      <w:r w:rsidRPr="002C31E2">
        <w:t>Обеспечение выполнения целевого показателя средней заработной платы педагогическим работникам -100%</w:t>
      </w:r>
    </w:p>
    <w:p w:rsidR="002C31E2" w:rsidRPr="002C31E2" w:rsidRDefault="002C31E2" w:rsidP="002C31E2">
      <w:pPr>
        <w:jc w:val="right"/>
      </w:pPr>
      <w:r w:rsidRPr="002C31E2">
        <w:t xml:space="preserve">Методика расчета: сведения на основании статистической отчетности. </w:t>
      </w:r>
    </w:p>
    <w:p w:rsidR="002C31E2" w:rsidRPr="002C31E2" w:rsidRDefault="002C31E2" w:rsidP="002C31E2">
      <w:pPr>
        <w:jc w:val="right"/>
      </w:pPr>
      <w:r w:rsidRPr="002C31E2">
        <w:t>2.1Увеличение охвата детей в возрасте от 5 до 18 лет дополнительным образованием -102%.</w:t>
      </w:r>
    </w:p>
    <w:p w:rsidR="002C31E2" w:rsidRPr="002C31E2" w:rsidRDefault="002C31E2" w:rsidP="002C31E2">
      <w:pPr>
        <w:jc w:val="right"/>
      </w:pPr>
      <w:r w:rsidRPr="002C31E2">
        <w:rPr>
          <w:b/>
          <w:u w:val="single"/>
        </w:rPr>
        <w:t xml:space="preserve">Методика расчета; </w:t>
      </w:r>
      <w:r w:rsidRPr="002C31E2">
        <w:t>доля детей, охваченных дополнительным образованием от общего количества обучающихся, зачисленных на обучение в АИС «Навигатор ДОД РК».</w:t>
      </w:r>
    </w:p>
    <w:p w:rsidR="002C31E2" w:rsidRPr="002C31E2" w:rsidRDefault="002C31E2" w:rsidP="002C31E2">
      <w:pPr>
        <w:jc w:val="right"/>
      </w:pPr>
      <w:r w:rsidRPr="002C31E2">
        <w:t>2.2 Увеличение доли  участников открытых онлайн-уроков, реализуемых с учетом опыта циклов открытых уроков "</w:t>
      </w:r>
      <w:proofErr w:type="spellStart"/>
      <w:r w:rsidRPr="002C31E2">
        <w:t>Проектория</w:t>
      </w:r>
      <w:proofErr w:type="spellEnd"/>
      <w:r w:rsidRPr="002C31E2">
        <w:t>", "Уроки настоящего" или иных, аналогичных по возможностям, функциям и результатам проектах, направленных на раннюю профориентацию -119%.</w:t>
      </w:r>
    </w:p>
    <w:p w:rsidR="002C31E2" w:rsidRPr="002C31E2" w:rsidRDefault="002C31E2" w:rsidP="002C31E2">
      <w:pPr>
        <w:jc w:val="right"/>
      </w:pPr>
      <w:r w:rsidRPr="002C31E2">
        <w:rPr>
          <w:b/>
          <w:u w:val="single"/>
        </w:rPr>
        <w:t xml:space="preserve">Методика расчета; </w:t>
      </w:r>
      <w:r w:rsidRPr="002C31E2">
        <w:t>по результатам работы в онлайн платформе 1 раз в год.</w:t>
      </w:r>
    </w:p>
    <w:p w:rsidR="002C31E2" w:rsidRPr="002C31E2" w:rsidRDefault="002C31E2" w:rsidP="002C31E2">
      <w:pPr>
        <w:numPr>
          <w:ilvl w:val="1"/>
          <w:numId w:val="24"/>
        </w:numPr>
        <w:jc w:val="right"/>
        <w:rPr>
          <w:u w:val="single"/>
        </w:rPr>
      </w:pPr>
      <w:r w:rsidRPr="002C31E2">
        <w:t xml:space="preserve">Доля детей, охваченных ПФ в соответствии с Соглашением о реализации ГП «Успех каждого ребенка». </w:t>
      </w:r>
      <w:r w:rsidRPr="002C31E2">
        <w:rPr>
          <w:b/>
        </w:rPr>
        <w:t>Методика расчета;</w:t>
      </w:r>
      <w:r w:rsidRPr="002C31E2">
        <w:rPr>
          <w:b/>
          <w:u w:val="single"/>
        </w:rPr>
        <w:t xml:space="preserve"> </w:t>
      </w:r>
      <w:r w:rsidRPr="002C31E2">
        <w:t>данные берутся в АИС «Навигатор ДОД РК» по итогам года.</w:t>
      </w:r>
    </w:p>
    <w:p w:rsidR="002C31E2" w:rsidRPr="002C31E2" w:rsidRDefault="002C31E2" w:rsidP="002C31E2">
      <w:pPr>
        <w:jc w:val="right"/>
      </w:pPr>
      <w:r w:rsidRPr="002C31E2">
        <w:t xml:space="preserve">3.1 Доля </w:t>
      </w:r>
      <w:proofErr w:type="gramStart"/>
      <w:r w:rsidRPr="002C31E2">
        <w:t>обучающихся</w:t>
      </w:r>
      <w:proofErr w:type="gramEnd"/>
      <w:r w:rsidRPr="002C31E2">
        <w:t>, сдавших государственную итоговую аттестацию - 100%;</w:t>
      </w:r>
    </w:p>
    <w:p w:rsidR="002C31E2" w:rsidRPr="002C31E2" w:rsidRDefault="002C31E2" w:rsidP="002C31E2">
      <w:pPr>
        <w:jc w:val="right"/>
      </w:pPr>
      <w:r w:rsidRPr="002C31E2">
        <w:rPr>
          <w:b/>
          <w:u w:val="single"/>
        </w:rPr>
        <w:t xml:space="preserve">Методика расчета; </w:t>
      </w:r>
      <w:r w:rsidRPr="002C31E2">
        <w:t xml:space="preserve"> сведения предоставляет Министерство образования и спорта РК.</w:t>
      </w:r>
    </w:p>
    <w:p w:rsidR="002C31E2" w:rsidRPr="002C31E2" w:rsidRDefault="002C31E2" w:rsidP="002C31E2">
      <w:pPr>
        <w:jc w:val="right"/>
      </w:pPr>
      <w:r w:rsidRPr="002C31E2">
        <w:t xml:space="preserve">3.2. Увеличение доли обучающихся, написавших на оценки «3», «4», «5» всероссийские проверочные работы 106%.  </w:t>
      </w:r>
      <w:r w:rsidRPr="002C31E2">
        <w:rPr>
          <w:b/>
        </w:rPr>
        <w:t xml:space="preserve">Методика расчета; </w:t>
      </w:r>
      <w:r w:rsidRPr="002C31E2">
        <w:t xml:space="preserve"> сведения предоставляет Министерство образования и спорта РК.</w:t>
      </w:r>
    </w:p>
    <w:p w:rsidR="002C31E2" w:rsidRPr="002C31E2" w:rsidRDefault="002C31E2" w:rsidP="002C31E2">
      <w:pPr>
        <w:jc w:val="right"/>
        <w:rPr>
          <w:u w:val="single"/>
        </w:rPr>
      </w:pPr>
    </w:p>
    <w:p w:rsidR="002C31E2" w:rsidRPr="002C31E2" w:rsidRDefault="002C31E2" w:rsidP="002C31E2">
      <w:pPr>
        <w:numPr>
          <w:ilvl w:val="1"/>
          <w:numId w:val="25"/>
        </w:numPr>
        <w:jc w:val="right"/>
      </w:pPr>
      <w:r w:rsidRPr="002C31E2">
        <w:t xml:space="preserve">Сокращение доли образовательных учреждений, здания которых находятся в аварийном состоянии или требуют капитального ремонта в общем количестве образовательных учреждений  на 56%. </w:t>
      </w:r>
    </w:p>
    <w:p w:rsidR="002C31E2" w:rsidRPr="002C31E2" w:rsidRDefault="002C31E2" w:rsidP="002C31E2">
      <w:pPr>
        <w:jc w:val="right"/>
      </w:pPr>
      <w:r w:rsidRPr="002C31E2">
        <w:rPr>
          <w:b/>
          <w:u w:val="single"/>
        </w:rPr>
        <w:t>Методика расчета</w:t>
      </w:r>
      <w:r w:rsidRPr="002C31E2">
        <w:t>; сведения на основании статистической отчетности.</w:t>
      </w:r>
    </w:p>
    <w:p w:rsidR="002C31E2" w:rsidRPr="002C31E2" w:rsidRDefault="002C31E2" w:rsidP="002C31E2">
      <w:pPr>
        <w:numPr>
          <w:ilvl w:val="1"/>
          <w:numId w:val="26"/>
        </w:numPr>
        <w:jc w:val="right"/>
      </w:pPr>
      <w:r w:rsidRPr="002C31E2">
        <w:t xml:space="preserve"> Увеличение доли общеобразовательных организаций, расположенных в сельской местности, в которых отремонтированы спортивные залы; увеличение на 65%.</w:t>
      </w:r>
    </w:p>
    <w:p w:rsidR="002C31E2" w:rsidRPr="002C31E2" w:rsidRDefault="002C31E2" w:rsidP="002C31E2">
      <w:pPr>
        <w:jc w:val="right"/>
      </w:pPr>
      <w:r w:rsidRPr="002C31E2">
        <w:rPr>
          <w:b/>
        </w:rPr>
        <w:t>Методика расчета</w:t>
      </w:r>
      <w:r w:rsidRPr="002C31E2">
        <w:t>; сведения на основании статистической отчетности.</w:t>
      </w:r>
    </w:p>
    <w:p w:rsidR="002C31E2" w:rsidRPr="002C31E2" w:rsidRDefault="002C31E2" w:rsidP="002C31E2">
      <w:pPr>
        <w:numPr>
          <w:ilvl w:val="1"/>
          <w:numId w:val="26"/>
        </w:numPr>
        <w:jc w:val="right"/>
      </w:pPr>
      <w:r w:rsidRPr="002C31E2">
        <w:t>Уменьшение доли  общеобразовательных организаций, расположенных в сельской местности, в которых имеющиеся аудитории перепрофилированы под спортивные залы для занятия физической культурой и спортом от общего количества образовательных организаций, расположенных в сельской местности на 50%.</w:t>
      </w:r>
    </w:p>
    <w:p w:rsidR="002C31E2" w:rsidRPr="002C31E2" w:rsidRDefault="002C31E2" w:rsidP="002C31E2">
      <w:pPr>
        <w:jc w:val="right"/>
      </w:pPr>
      <w:r w:rsidRPr="002C31E2">
        <w:rPr>
          <w:b/>
          <w:u w:val="single"/>
        </w:rPr>
        <w:t>Методика расчета</w:t>
      </w:r>
      <w:r w:rsidRPr="002C31E2">
        <w:t>; сведения на основании статистической отчетности.</w:t>
      </w:r>
    </w:p>
    <w:p w:rsidR="002C31E2" w:rsidRPr="002C31E2" w:rsidRDefault="002C31E2" w:rsidP="002C31E2">
      <w:pPr>
        <w:jc w:val="right"/>
        <w:rPr>
          <w:u w:val="single"/>
        </w:rPr>
      </w:pPr>
    </w:p>
    <w:p w:rsidR="002C31E2" w:rsidRPr="002C31E2" w:rsidRDefault="002C31E2" w:rsidP="002C31E2">
      <w:pPr>
        <w:numPr>
          <w:ilvl w:val="1"/>
          <w:numId w:val="26"/>
        </w:numPr>
        <w:jc w:val="right"/>
      </w:pPr>
      <w:r w:rsidRPr="002C31E2">
        <w:t>Увеличение доли  общеобразовательных организаций, расположенных в сельской местности, в которых открытые плоскостные спортивные сооружения оснащены спортивным инвентарем и оборудованием от общего количества общеобразовательных организаций, расположенных в сельской местности-на 16%.</w:t>
      </w:r>
    </w:p>
    <w:p w:rsidR="002C31E2" w:rsidRPr="002C31E2" w:rsidRDefault="002C31E2" w:rsidP="002C31E2">
      <w:pPr>
        <w:jc w:val="right"/>
      </w:pPr>
      <w:r w:rsidRPr="002C31E2">
        <w:rPr>
          <w:b/>
          <w:u w:val="single"/>
        </w:rPr>
        <w:t>Методика расчета</w:t>
      </w:r>
      <w:r w:rsidRPr="002C31E2">
        <w:t>; сведения на основании статистической отчетности.</w:t>
      </w: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  <w:r w:rsidRPr="002C31E2">
        <w:t xml:space="preserve">5.1.  Увеличение доли обучающихся с </w:t>
      </w:r>
      <w:r w:rsidRPr="002C31E2">
        <w:rPr>
          <w:lang w:val="en-US"/>
        </w:rPr>
        <w:t>I</w:t>
      </w:r>
      <w:r w:rsidRPr="002C31E2">
        <w:t xml:space="preserve"> и  </w:t>
      </w:r>
      <w:r w:rsidRPr="002C31E2">
        <w:rPr>
          <w:lang w:val="en-US"/>
        </w:rPr>
        <w:t>II</w:t>
      </w:r>
      <w:r w:rsidRPr="002C31E2">
        <w:t xml:space="preserve"> группы здоровья от общего количества обучающихся и воспитаннико</w:t>
      </w:r>
      <w:proofErr w:type="gramStart"/>
      <w:r w:rsidRPr="002C31E2">
        <w:t>в-</w:t>
      </w:r>
      <w:proofErr w:type="gramEnd"/>
      <w:r w:rsidRPr="002C31E2">
        <w:t xml:space="preserve"> на 3%. </w:t>
      </w:r>
    </w:p>
    <w:p w:rsidR="002C31E2" w:rsidRPr="002C31E2" w:rsidRDefault="002C31E2" w:rsidP="002C31E2">
      <w:pPr>
        <w:jc w:val="right"/>
        <w:rPr>
          <w:u w:val="single"/>
        </w:rPr>
      </w:pPr>
      <w:r w:rsidRPr="002C31E2">
        <w:rPr>
          <w:b/>
          <w:u w:val="single"/>
        </w:rPr>
        <w:t xml:space="preserve">Методика расчета: </w:t>
      </w:r>
      <w:r w:rsidRPr="002C31E2">
        <w:t>показатель рассчитывается на основании мониторинга по созданию условий для занятий физической культурой и спорту для детей с ОВЗ и инвалидностью.</w:t>
      </w:r>
    </w:p>
    <w:p w:rsidR="002C31E2" w:rsidRPr="002C31E2" w:rsidRDefault="002C31E2" w:rsidP="002C31E2">
      <w:pPr>
        <w:jc w:val="right"/>
      </w:pPr>
      <w:r w:rsidRPr="002C31E2">
        <w:t>6.1. Увеличение доли  обучающихся, участвующих в конкурсах, олимпиадах  - на 7%.</w:t>
      </w:r>
    </w:p>
    <w:p w:rsidR="002C31E2" w:rsidRPr="002C31E2" w:rsidRDefault="002C31E2" w:rsidP="002C31E2">
      <w:pPr>
        <w:jc w:val="right"/>
      </w:pPr>
      <w:r w:rsidRPr="002C31E2">
        <w:lastRenderedPageBreak/>
        <w:t>7.1 Увеличение количества педагогических работников, участвующих в конкурсах педагогического мастерства – на  28 % по отношению к 2021 году.</w:t>
      </w:r>
    </w:p>
    <w:p w:rsidR="002C31E2" w:rsidRPr="002C31E2" w:rsidRDefault="002C31E2" w:rsidP="002C31E2">
      <w:pPr>
        <w:jc w:val="right"/>
      </w:pPr>
      <w:r w:rsidRPr="002C31E2">
        <w:t>7.2 Доля педагогических работников образовательных организаций, проходящих повышение квалификации и (или) переподготовку по профилю педагогической деятельности не реже чем один раз в три года, в общем числе педагогических работников образовательных организаций составит 33,3</w:t>
      </w: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  <w:r w:rsidRPr="002C31E2">
        <w:t xml:space="preserve">       </w:t>
      </w: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  <w:r w:rsidRPr="002C31E2">
        <w:rPr>
          <w:b/>
          <w:bCs/>
        </w:rPr>
        <w:t>Оценка планируемой эффективности реализации муниципальной программы</w:t>
      </w:r>
    </w:p>
    <w:p w:rsidR="002C31E2" w:rsidRPr="002C31E2" w:rsidRDefault="002C31E2" w:rsidP="002C31E2">
      <w:pPr>
        <w:jc w:val="right"/>
        <w:rPr>
          <w:b/>
          <w:bCs/>
        </w:rPr>
      </w:pPr>
    </w:p>
    <w:p w:rsidR="002C31E2" w:rsidRPr="002C31E2" w:rsidRDefault="002C31E2" w:rsidP="002C31E2">
      <w:pPr>
        <w:jc w:val="right"/>
      </w:pPr>
      <w:r w:rsidRPr="002C31E2">
        <w:t>1.</w:t>
      </w:r>
      <w:r w:rsidRPr="002C31E2">
        <w:tab/>
        <w:t>Оценка эффективности реализации муниципальной программы осуществляется в целях контроля, прогноза достижения результатов реализации и своевременного принятия мер по повышению эффективности расходования бюджетных средств и характеризует уровень достижения целевых индикаторов муниципальной программы, показателей результатов задач муниципальной программы, показателей эффективности муниципальной программы.</w:t>
      </w:r>
    </w:p>
    <w:p w:rsidR="002C31E2" w:rsidRPr="002C31E2" w:rsidRDefault="002C31E2" w:rsidP="002C31E2">
      <w:pPr>
        <w:jc w:val="right"/>
      </w:pPr>
      <w:r w:rsidRPr="002C31E2">
        <w:t>2. Оценка эффективности реализации муниципальной программы ежегодно осуществляется отделом экономики на основании данных годовых отчетов о ходе реализации и об оценке эффективности реализации муниципальной программы (далее - отчеты) с учетом информации финансового управления в части финансового обеспечения.</w:t>
      </w:r>
    </w:p>
    <w:p w:rsidR="002C31E2" w:rsidRPr="002C31E2" w:rsidRDefault="002C31E2" w:rsidP="002C31E2">
      <w:pPr>
        <w:jc w:val="right"/>
      </w:pPr>
      <w:r w:rsidRPr="002C31E2">
        <w:t>3. Оценка эффективности реализации муниципальной программы осуществляется по следующей формуле:</w:t>
      </w:r>
    </w:p>
    <w:p w:rsidR="002C31E2" w:rsidRPr="002C31E2" w:rsidRDefault="002C31E2" w:rsidP="002C31E2">
      <w:pPr>
        <w:jc w:val="right"/>
        <w:rPr>
          <w:lang w:val="en-US"/>
        </w:rPr>
      </w:pPr>
      <w:r w:rsidRPr="002C31E2">
        <w:rPr>
          <w:lang w:val="en-US"/>
        </w:rPr>
        <w:t xml:space="preserve">R = SUM (Yi x Bi), </w:t>
      </w:r>
      <w:r w:rsidRPr="002C31E2">
        <w:t>где</w:t>
      </w:r>
      <w:r w:rsidRPr="002C31E2">
        <w:rPr>
          <w:lang w:val="en-US"/>
        </w:rPr>
        <w:t>:</w:t>
      </w:r>
    </w:p>
    <w:p w:rsidR="002C31E2" w:rsidRPr="002C31E2" w:rsidRDefault="002C31E2" w:rsidP="002C31E2">
      <w:pPr>
        <w:jc w:val="right"/>
      </w:pPr>
      <w:r w:rsidRPr="002C31E2">
        <w:t>R - оценка эффективности реализации муниципальной программы;</w:t>
      </w:r>
    </w:p>
    <w:p w:rsidR="002C31E2" w:rsidRPr="002C31E2" w:rsidRDefault="002C31E2" w:rsidP="002C31E2">
      <w:pPr>
        <w:jc w:val="right"/>
      </w:pPr>
      <w:proofErr w:type="spellStart"/>
      <w:r w:rsidRPr="002C31E2">
        <w:t>Yi</w:t>
      </w:r>
      <w:proofErr w:type="spellEnd"/>
      <w:r w:rsidRPr="002C31E2">
        <w:t xml:space="preserve"> - весовое значение соответствующего (i) критерия;</w:t>
      </w:r>
    </w:p>
    <w:p w:rsidR="002C31E2" w:rsidRPr="002C31E2" w:rsidRDefault="002C31E2" w:rsidP="002C31E2">
      <w:pPr>
        <w:jc w:val="right"/>
      </w:pPr>
      <w:proofErr w:type="spellStart"/>
      <w:r w:rsidRPr="002C31E2">
        <w:t>Bi</w:t>
      </w:r>
      <w:proofErr w:type="spellEnd"/>
      <w:r w:rsidRPr="002C31E2">
        <w:t xml:space="preserve"> - балл по соответствующему (i) критерию.</w:t>
      </w:r>
    </w:p>
    <w:p w:rsidR="002C31E2" w:rsidRPr="002C31E2" w:rsidRDefault="002C31E2" w:rsidP="002C31E2">
      <w:pPr>
        <w:jc w:val="right"/>
      </w:pPr>
      <w:r w:rsidRPr="002C31E2">
        <w:t>4. Критериями оценки эффективности реализации муниципальной программы являются:</w:t>
      </w:r>
    </w:p>
    <w:p w:rsidR="002C31E2" w:rsidRPr="002C31E2" w:rsidRDefault="002C31E2" w:rsidP="002C31E2">
      <w:pPr>
        <w:jc w:val="right"/>
      </w:pPr>
    </w:p>
    <w:tbl>
      <w:tblPr>
        <w:tblW w:w="0" w:type="auto"/>
        <w:tblInd w:w="-38" w:type="dxa"/>
        <w:tblLayout w:type="fixed"/>
        <w:tblCellMar>
          <w:left w:w="65" w:type="dxa"/>
          <w:right w:w="75" w:type="dxa"/>
        </w:tblCellMar>
        <w:tblLook w:val="0000" w:firstRow="0" w:lastRow="0" w:firstColumn="0" w:lastColumn="0" w:noHBand="0" w:noVBand="0"/>
      </w:tblPr>
      <w:tblGrid>
        <w:gridCol w:w="615"/>
        <w:gridCol w:w="1230"/>
        <w:gridCol w:w="1845"/>
        <w:gridCol w:w="4770"/>
        <w:gridCol w:w="1340"/>
      </w:tblGrid>
      <w:tr w:rsidR="002C31E2" w:rsidRPr="002C31E2" w:rsidTr="00913D01">
        <w:trPr>
          <w:trHeight w:val="800"/>
        </w:trPr>
        <w:tc>
          <w:tcPr>
            <w:tcW w:w="6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N</w:t>
            </w:r>
          </w:p>
          <w:p w:rsidR="002C31E2" w:rsidRPr="002C31E2" w:rsidRDefault="002C31E2" w:rsidP="002C31E2">
            <w:pPr>
              <w:jc w:val="right"/>
            </w:pPr>
            <w:proofErr w:type="gramStart"/>
            <w:r w:rsidRPr="002C31E2">
              <w:t>п</w:t>
            </w:r>
            <w:proofErr w:type="gramEnd"/>
            <w:r w:rsidRPr="002C31E2">
              <w:t>/п</w:t>
            </w:r>
          </w:p>
        </w:tc>
        <w:tc>
          <w:tcPr>
            <w:tcW w:w="1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Весовое</w:t>
            </w:r>
          </w:p>
          <w:p w:rsidR="002C31E2" w:rsidRPr="002C31E2" w:rsidRDefault="002C31E2" w:rsidP="002C31E2">
            <w:pPr>
              <w:jc w:val="right"/>
            </w:pPr>
            <w:r w:rsidRPr="002C31E2">
              <w:t>значение</w:t>
            </w:r>
          </w:p>
          <w:p w:rsidR="002C31E2" w:rsidRPr="002C31E2" w:rsidRDefault="002C31E2" w:rsidP="002C31E2">
            <w:pPr>
              <w:jc w:val="right"/>
            </w:pPr>
            <w:r w:rsidRPr="002C31E2">
              <w:t>критерия</w:t>
            </w:r>
          </w:p>
          <w:p w:rsidR="002C31E2" w:rsidRPr="002C31E2" w:rsidRDefault="002C31E2" w:rsidP="002C31E2">
            <w:pPr>
              <w:jc w:val="right"/>
            </w:pPr>
            <w:r w:rsidRPr="002C31E2">
              <w:t>(Y)</w:t>
            </w:r>
          </w:p>
        </w:tc>
        <w:tc>
          <w:tcPr>
            <w:tcW w:w="18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Наименование</w:t>
            </w:r>
          </w:p>
          <w:p w:rsidR="002C31E2" w:rsidRPr="002C31E2" w:rsidRDefault="002C31E2" w:rsidP="002C31E2">
            <w:pPr>
              <w:jc w:val="right"/>
            </w:pPr>
            <w:r w:rsidRPr="002C31E2">
              <w:t>критерия</w:t>
            </w:r>
          </w:p>
        </w:tc>
        <w:tc>
          <w:tcPr>
            <w:tcW w:w="47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Значение критерия</w:t>
            </w:r>
          </w:p>
        </w:tc>
        <w:tc>
          <w:tcPr>
            <w:tcW w:w="13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Балльная</w:t>
            </w:r>
          </w:p>
          <w:p w:rsidR="002C31E2" w:rsidRPr="002C31E2" w:rsidRDefault="002C31E2" w:rsidP="002C31E2">
            <w:pPr>
              <w:jc w:val="right"/>
            </w:pPr>
            <w:r w:rsidRPr="002C31E2">
              <w:t>оценка</w:t>
            </w:r>
          </w:p>
          <w:p w:rsidR="002C31E2" w:rsidRPr="002C31E2" w:rsidRDefault="002C31E2" w:rsidP="002C31E2">
            <w:pPr>
              <w:jc w:val="right"/>
            </w:pPr>
            <w:r w:rsidRPr="002C31E2">
              <w:t>(B)</w:t>
            </w:r>
          </w:p>
        </w:tc>
      </w:tr>
      <w:tr w:rsidR="002C31E2" w:rsidRPr="002C31E2" w:rsidTr="00913D01">
        <w:trPr>
          <w:trHeight w:val="769"/>
        </w:trPr>
        <w:tc>
          <w:tcPr>
            <w:tcW w:w="615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 1.</w:t>
            </w:r>
          </w:p>
        </w:tc>
        <w:tc>
          <w:tcPr>
            <w:tcW w:w="123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Y1=0,35 </w:t>
            </w:r>
          </w:p>
        </w:tc>
        <w:tc>
          <w:tcPr>
            <w:tcW w:w="1845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достижение   </w:t>
            </w:r>
          </w:p>
          <w:p w:rsidR="002C31E2" w:rsidRPr="002C31E2" w:rsidRDefault="002C31E2" w:rsidP="002C31E2">
            <w:pPr>
              <w:jc w:val="right"/>
            </w:pPr>
            <w:r w:rsidRPr="002C31E2">
              <w:t xml:space="preserve">целевых      </w:t>
            </w:r>
          </w:p>
          <w:p w:rsidR="002C31E2" w:rsidRPr="002C31E2" w:rsidRDefault="002C31E2" w:rsidP="002C31E2">
            <w:pPr>
              <w:jc w:val="right"/>
            </w:pPr>
            <w:r w:rsidRPr="002C31E2">
              <w:t xml:space="preserve">индикаторов  </w:t>
            </w:r>
          </w:p>
          <w:p w:rsidR="002C31E2" w:rsidRPr="002C31E2" w:rsidRDefault="002C31E2" w:rsidP="002C31E2">
            <w:pPr>
              <w:jc w:val="right"/>
            </w:pPr>
            <w:r w:rsidRPr="002C31E2">
              <w:t xml:space="preserve">муниципальной программы  </w:t>
            </w:r>
            <w:proofErr w:type="gramStart"/>
            <w:r w:rsidRPr="002C31E2">
              <w:t>в</w:t>
            </w:r>
            <w:proofErr w:type="gramEnd"/>
            <w:r w:rsidRPr="002C31E2">
              <w:t xml:space="preserve">  </w:t>
            </w:r>
          </w:p>
          <w:p w:rsidR="002C31E2" w:rsidRPr="002C31E2" w:rsidRDefault="002C31E2" w:rsidP="002C31E2">
            <w:pPr>
              <w:jc w:val="right"/>
            </w:pPr>
            <w:proofErr w:type="gramStart"/>
            <w:r w:rsidRPr="002C31E2">
              <w:t>отчетном году</w:t>
            </w:r>
            <w:proofErr w:type="gramEnd"/>
          </w:p>
          <w:p w:rsidR="002C31E2" w:rsidRPr="002C31E2" w:rsidRDefault="002C31E2" w:rsidP="002C31E2">
            <w:pPr>
              <w:jc w:val="right"/>
            </w:pPr>
            <w:r w:rsidRPr="002C31E2">
              <w:t xml:space="preserve">(X1)         </w:t>
            </w:r>
          </w:p>
        </w:tc>
        <w:tc>
          <w:tcPr>
            <w:tcW w:w="47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100% целевых индикаторов в отчетном году соответствуют или выше утвержденных муниципальной программой</w:t>
            </w:r>
          </w:p>
        </w:tc>
        <w:tc>
          <w:tcPr>
            <w:tcW w:w="13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   10   </w:t>
            </w:r>
          </w:p>
        </w:tc>
      </w:tr>
      <w:tr w:rsidR="002C31E2" w:rsidRPr="002C31E2" w:rsidTr="00913D01">
        <w:trPr>
          <w:trHeight w:val="871"/>
        </w:trPr>
        <w:tc>
          <w:tcPr>
            <w:tcW w:w="615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230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845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47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более 80% целевых индикаторов в отчетном году соответствуют или выше утвержденных муниципальной программой                         </w:t>
            </w:r>
          </w:p>
        </w:tc>
        <w:tc>
          <w:tcPr>
            <w:tcW w:w="13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    6   </w:t>
            </w:r>
          </w:p>
        </w:tc>
      </w:tr>
      <w:tr w:rsidR="002C31E2" w:rsidRPr="002C31E2" w:rsidTr="00913D01">
        <w:trPr>
          <w:trHeight w:val="875"/>
        </w:trPr>
        <w:tc>
          <w:tcPr>
            <w:tcW w:w="615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230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845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47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от 50 до 79% целевых индикаторов  в отчетном году соответствуют или выше утвержденных муниципальной программой                        </w:t>
            </w:r>
          </w:p>
        </w:tc>
        <w:tc>
          <w:tcPr>
            <w:tcW w:w="13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    3   </w:t>
            </w:r>
          </w:p>
        </w:tc>
      </w:tr>
      <w:tr w:rsidR="002C31E2" w:rsidRPr="002C31E2" w:rsidTr="00913D01">
        <w:trPr>
          <w:trHeight w:val="1000"/>
        </w:trPr>
        <w:tc>
          <w:tcPr>
            <w:tcW w:w="615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230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845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47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менее 50% целевых индикаторов в отчетном году соответствуют или  выше утвержденных муниципальной программой либо показатели         достижения целей не установлены    </w:t>
            </w:r>
          </w:p>
        </w:tc>
        <w:tc>
          <w:tcPr>
            <w:tcW w:w="13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    0   </w:t>
            </w:r>
          </w:p>
        </w:tc>
      </w:tr>
      <w:tr w:rsidR="002C31E2" w:rsidRPr="002C31E2" w:rsidTr="00913D01">
        <w:trPr>
          <w:trHeight w:val="743"/>
        </w:trPr>
        <w:tc>
          <w:tcPr>
            <w:tcW w:w="615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 2.</w:t>
            </w:r>
          </w:p>
        </w:tc>
        <w:tc>
          <w:tcPr>
            <w:tcW w:w="123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Y2=0,3  </w:t>
            </w:r>
          </w:p>
        </w:tc>
        <w:tc>
          <w:tcPr>
            <w:tcW w:w="1845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достижение   </w:t>
            </w:r>
          </w:p>
          <w:p w:rsidR="002C31E2" w:rsidRPr="002C31E2" w:rsidRDefault="002C31E2" w:rsidP="002C31E2">
            <w:pPr>
              <w:jc w:val="right"/>
            </w:pPr>
            <w:r w:rsidRPr="002C31E2">
              <w:t xml:space="preserve">показателей  </w:t>
            </w:r>
          </w:p>
          <w:p w:rsidR="002C31E2" w:rsidRPr="002C31E2" w:rsidRDefault="002C31E2" w:rsidP="002C31E2">
            <w:pPr>
              <w:jc w:val="right"/>
            </w:pPr>
            <w:r w:rsidRPr="002C31E2">
              <w:t xml:space="preserve">результатов  </w:t>
            </w:r>
          </w:p>
          <w:p w:rsidR="002C31E2" w:rsidRPr="002C31E2" w:rsidRDefault="002C31E2" w:rsidP="002C31E2">
            <w:pPr>
              <w:jc w:val="right"/>
            </w:pPr>
            <w:r w:rsidRPr="002C31E2">
              <w:lastRenderedPageBreak/>
              <w:t xml:space="preserve">Программы </w:t>
            </w:r>
            <w:proofErr w:type="gramStart"/>
            <w:r w:rsidRPr="002C31E2">
              <w:t>в</w:t>
            </w:r>
            <w:proofErr w:type="gramEnd"/>
            <w:r w:rsidRPr="002C31E2">
              <w:t xml:space="preserve">  </w:t>
            </w:r>
          </w:p>
          <w:p w:rsidR="002C31E2" w:rsidRPr="002C31E2" w:rsidRDefault="002C31E2" w:rsidP="002C31E2">
            <w:pPr>
              <w:jc w:val="right"/>
            </w:pPr>
            <w:r w:rsidRPr="002C31E2">
              <w:t xml:space="preserve">отчетном     </w:t>
            </w:r>
          </w:p>
          <w:p w:rsidR="002C31E2" w:rsidRPr="002C31E2" w:rsidRDefault="002C31E2" w:rsidP="002C31E2">
            <w:pPr>
              <w:jc w:val="right"/>
            </w:pPr>
            <w:r w:rsidRPr="002C31E2">
              <w:t xml:space="preserve">году (X2)    </w:t>
            </w:r>
          </w:p>
        </w:tc>
        <w:tc>
          <w:tcPr>
            <w:tcW w:w="47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lastRenderedPageBreak/>
              <w:t xml:space="preserve">100% показателей результатов в отчетном году соответствуют или выше утвержденных муниципальной программой </w:t>
            </w:r>
          </w:p>
        </w:tc>
        <w:tc>
          <w:tcPr>
            <w:tcW w:w="13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   10   </w:t>
            </w:r>
          </w:p>
        </w:tc>
      </w:tr>
      <w:tr w:rsidR="002C31E2" w:rsidRPr="002C31E2" w:rsidTr="00913D01">
        <w:trPr>
          <w:trHeight w:val="872"/>
        </w:trPr>
        <w:tc>
          <w:tcPr>
            <w:tcW w:w="615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230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845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47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от 85 до 99% показателей  результатов в отчетном году  соответствуют или выше утвержденных муниципальной программой           </w:t>
            </w:r>
          </w:p>
        </w:tc>
        <w:tc>
          <w:tcPr>
            <w:tcW w:w="13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    6   </w:t>
            </w:r>
          </w:p>
        </w:tc>
      </w:tr>
      <w:tr w:rsidR="002C31E2" w:rsidRPr="002C31E2" w:rsidTr="00913D01">
        <w:trPr>
          <w:trHeight w:val="877"/>
        </w:trPr>
        <w:tc>
          <w:tcPr>
            <w:tcW w:w="615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230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845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47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от 50 до 84% показателей  результатов в отчетном году соответствуют или выше утвержденных муниципальной программой          </w:t>
            </w:r>
          </w:p>
        </w:tc>
        <w:tc>
          <w:tcPr>
            <w:tcW w:w="13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    3   </w:t>
            </w:r>
          </w:p>
        </w:tc>
      </w:tr>
      <w:tr w:rsidR="002C31E2" w:rsidRPr="002C31E2" w:rsidTr="00913D01">
        <w:trPr>
          <w:trHeight w:val="1000"/>
        </w:trPr>
        <w:tc>
          <w:tcPr>
            <w:tcW w:w="615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230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845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47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менее 50% показателей результатов  в отчетном году соответствуют или  выше утвержденных муниципальной программой, либо показатели решения задач не установлены               </w:t>
            </w:r>
          </w:p>
        </w:tc>
        <w:tc>
          <w:tcPr>
            <w:tcW w:w="13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    0   </w:t>
            </w:r>
          </w:p>
        </w:tc>
      </w:tr>
      <w:tr w:rsidR="002C31E2" w:rsidRPr="002C31E2" w:rsidTr="00913D01">
        <w:trPr>
          <w:trHeight w:val="744"/>
        </w:trPr>
        <w:tc>
          <w:tcPr>
            <w:tcW w:w="615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 3.</w:t>
            </w:r>
          </w:p>
        </w:tc>
        <w:tc>
          <w:tcPr>
            <w:tcW w:w="123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Y3=0,35 </w:t>
            </w:r>
          </w:p>
        </w:tc>
        <w:tc>
          <w:tcPr>
            <w:tcW w:w="1845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достижение   </w:t>
            </w:r>
          </w:p>
          <w:p w:rsidR="002C31E2" w:rsidRPr="002C31E2" w:rsidRDefault="002C31E2" w:rsidP="002C31E2">
            <w:pPr>
              <w:jc w:val="right"/>
            </w:pPr>
            <w:r w:rsidRPr="002C31E2">
              <w:t xml:space="preserve">показателей  </w:t>
            </w:r>
          </w:p>
          <w:p w:rsidR="002C31E2" w:rsidRPr="002C31E2" w:rsidRDefault="002C31E2" w:rsidP="002C31E2">
            <w:pPr>
              <w:jc w:val="right"/>
            </w:pPr>
            <w:r w:rsidRPr="002C31E2">
              <w:t>эффективности</w:t>
            </w:r>
          </w:p>
          <w:p w:rsidR="002C31E2" w:rsidRPr="002C31E2" w:rsidRDefault="002C31E2" w:rsidP="002C31E2">
            <w:pPr>
              <w:jc w:val="right"/>
            </w:pPr>
            <w:r w:rsidRPr="002C31E2">
              <w:t xml:space="preserve">Программы </w:t>
            </w:r>
            <w:proofErr w:type="gramStart"/>
            <w:r w:rsidRPr="002C31E2">
              <w:t>в</w:t>
            </w:r>
            <w:proofErr w:type="gramEnd"/>
            <w:r w:rsidRPr="002C31E2">
              <w:t xml:space="preserve">  </w:t>
            </w:r>
          </w:p>
          <w:p w:rsidR="002C31E2" w:rsidRPr="002C31E2" w:rsidRDefault="002C31E2" w:rsidP="002C31E2">
            <w:pPr>
              <w:jc w:val="right"/>
            </w:pPr>
            <w:proofErr w:type="gramStart"/>
            <w:r w:rsidRPr="002C31E2">
              <w:t>отчетном году</w:t>
            </w:r>
            <w:proofErr w:type="gramEnd"/>
          </w:p>
          <w:p w:rsidR="002C31E2" w:rsidRPr="002C31E2" w:rsidRDefault="002C31E2" w:rsidP="002C31E2">
            <w:pPr>
              <w:jc w:val="right"/>
            </w:pPr>
            <w:r w:rsidRPr="002C31E2">
              <w:t xml:space="preserve">(X3)         </w:t>
            </w:r>
          </w:p>
        </w:tc>
        <w:tc>
          <w:tcPr>
            <w:tcW w:w="47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  <w:proofErr w:type="gramStart"/>
            <w:r w:rsidRPr="002C31E2">
              <w:t xml:space="preserve">в отчетном году достигнуты 100% показателей эффективности,  утвержденных  муниципальной программой                        </w:t>
            </w:r>
            <w:proofErr w:type="gramEnd"/>
          </w:p>
        </w:tc>
        <w:tc>
          <w:tcPr>
            <w:tcW w:w="13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   10   </w:t>
            </w:r>
          </w:p>
        </w:tc>
      </w:tr>
      <w:tr w:rsidR="002C31E2" w:rsidRPr="002C31E2" w:rsidTr="00913D01">
        <w:trPr>
          <w:trHeight w:val="861"/>
        </w:trPr>
        <w:tc>
          <w:tcPr>
            <w:tcW w:w="615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230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845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47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  <w:proofErr w:type="gramStart"/>
            <w:r w:rsidRPr="002C31E2">
              <w:t xml:space="preserve">в отчетном году достигнуты от 85  до 99% показателей эффективности, утвержденных муниципальной программой                         </w:t>
            </w:r>
            <w:proofErr w:type="gramEnd"/>
          </w:p>
        </w:tc>
        <w:tc>
          <w:tcPr>
            <w:tcW w:w="13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    6   </w:t>
            </w:r>
          </w:p>
        </w:tc>
      </w:tr>
      <w:tr w:rsidR="002C31E2" w:rsidRPr="002C31E2" w:rsidTr="00913D01">
        <w:trPr>
          <w:trHeight w:val="878"/>
        </w:trPr>
        <w:tc>
          <w:tcPr>
            <w:tcW w:w="615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230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845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47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  <w:proofErr w:type="gramStart"/>
            <w:r w:rsidRPr="002C31E2">
              <w:t xml:space="preserve">в отчетном году достигнуты от 50  до 84% показателей эффективности, утвержденных муниципальной программой                         </w:t>
            </w:r>
            <w:proofErr w:type="gramEnd"/>
          </w:p>
        </w:tc>
        <w:tc>
          <w:tcPr>
            <w:tcW w:w="13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    3   </w:t>
            </w:r>
          </w:p>
        </w:tc>
      </w:tr>
      <w:tr w:rsidR="002C31E2" w:rsidRPr="002C31E2" w:rsidTr="00913D01">
        <w:trPr>
          <w:trHeight w:val="697"/>
        </w:trPr>
        <w:tc>
          <w:tcPr>
            <w:tcW w:w="615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230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845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47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в отчетном году достигнуты менее  50% показателей эффективности,  утвержденных муниципальной программой, показатели  эффективности не установлены  либо информация об их выполнении не представлена.                    </w:t>
            </w:r>
          </w:p>
        </w:tc>
        <w:tc>
          <w:tcPr>
            <w:tcW w:w="13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    0   </w:t>
            </w:r>
          </w:p>
        </w:tc>
      </w:tr>
    </w:tbl>
    <w:p w:rsidR="002C31E2" w:rsidRPr="002C31E2" w:rsidRDefault="002C31E2" w:rsidP="002C31E2">
      <w:pPr>
        <w:jc w:val="right"/>
        <w:rPr>
          <w:b/>
          <w:bCs/>
        </w:rPr>
      </w:pPr>
    </w:p>
    <w:p w:rsidR="002C31E2" w:rsidRPr="002C31E2" w:rsidRDefault="002C31E2" w:rsidP="002C31E2">
      <w:pPr>
        <w:jc w:val="right"/>
      </w:pPr>
      <w:r w:rsidRPr="002C31E2">
        <w:rPr>
          <w:b/>
          <w:bCs/>
        </w:rPr>
        <w:t xml:space="preserve">                        </w:t>
      </w:r>
      <w:r w:rsidRPr="002C31E2">
        <w:t xml:space="preserve"> </w:t>
      </w: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  <w:r w:rsidRPr="002C31E2">
        <w:rPr>
          <w:b/>
          <w:bCs/>
        </w:rPr>
        <w:t xml:space="preserve">7.    Обеспечение контроля по реализации муниципальной программы </w:t>
      </w:r>
    </w:p>
    <w:p w:rsidR="002C31E2" w:rsidRPr="002C31E2" w:rsidRDefault="002C31E2" w:rsidP="002C31E2">
      <w:pPr>
        <w:jc w:val="right"/>
      </w:pPr>
      <w:proofErr w:type="gramStart"/>
      <w:r w:rsidRPr="002C31E2">
        <w:t xml:space="preserve">Структурные подразделения  Администрации </w:t>
      </w:r>
      <w:proofErr w:type="spellStart"/>
      <w:r w:rsidRPr="002C31E2">
        <w:t>Лахденпохского</w:t>
      </w:r>
      <w:proofErr w:type="spellEnd"/>
      <w:r w:rsidRPr="002C31E2">
        <w:t xml:space="preserve"> муниципального района и Муниципальное учреждение «Районное управление образования и по делам молодежи» обеспечивают координацию и мониторинг работ по выполнению Программы, вносят в установленном порядке предложения по изменению мероприятий Программы, суммы субсидии, с учетом складывающейся социально-экономической ситуации и предоставляет информацию по выполнению программы в первом квартале текущего  года, размещает на официальном сайте администрации   информацию о муниципальной программе</w:t>
      </w:r>
      <w:proofErr w:type="gramEnd"/>
      <w:r w:rsidRPr="002C31E2">
        <w:t>, ходе её реализации, достижении значений показателей (индикаторов) муниципальной программы, степени выполнения мероприятий муниципальной программы.</w:t>
      </w: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  <w:r w:rsidRPr="002C31E2">
        <w:rPr>
          <w:b/>
          <w:bCs/>
        </w:rPr>
        <w:t>8.</w:t>
      </w:r>
      <w:r w:rsidRPr="002C31E2">
        <w:rPr>
          <w:b/>
          <w:bCs/>
        </w:rPr>
        <w:tab/>
        <w:t xml:space="preserve">Финансовое обеспечение муниципальной программы </w:t>
      </w:r>
      <w:r w:rsidRPr="002C31E2">
        <w:t xml:space="preserve">               </w:t>
      </w:r>
    </w:p>
    <w:p w:rsidR="002C31E2" w:rsidRPr="002C31E2" w:rsidRDefault="002C31E2" w:rsidP="002C31E2">
      <w:pPr>
        <w:jc w:val="right"/>
      </w:pPr>
      <w:r w:rsidRPr="002C31E2">
        <w:t>Общий объем бюджетных ассигнований на реализацию муниципальной программы за счет всех источников финансирования составляет 1 403 789,05 тыс. рублей, в том числе  по годам:</w:t>
      </w: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  <w:r w:rsidRPr="002C31E2">
        <w:t>2022 –  288</w:t>
      </w:r>
      <w:r w:rsidRPr="002C31E2">
        <w:rPr>
          <w:lang w:val="en-US"/>
        </w:rPr>
        <w:t> </w:t>
      </w:r>
      <w:r w:rsidRPr="002C31E2">
        <w:t xml:space="preserve">375,23 тыс. руб.;  </w:t>
      </w:r>
    </w:p>
    <w:p w:rsidR="002C31E2" w:rsidRPr="002C31E2" w:rsidRDefault="002C31E2" w:rsidP="002C31E2">
      <w:pPr>
        <w:jc w:val="right"/>
      </w:pPr>
      <w:r w:rsidRPr="002C31E2">
        <w:t>2023 – 277</w:t>
      </w:r>
      <w:r w:rsidRPr="002C31E2">
        <w:rPr>
          <w:lang w:val="en-US"/>
        </w:rPr>
        <w:t> </w:t>
      </w:r>
      <w:r w:rsidRPr="002C31E2">
        <w:t>829,75  тыс. руб.;</w:t>
      </w:r>
    </w:p>
    <w:p w:rsidR="002C31E2" w:rsidRPr="002C31E2" w:rsidRDefault="002C31E2" w:rsidP="002C31E2">
      <w:pPr>
        <w:jc w:val="right"/>
      </w:pPr>
      <w:r w:rsidRPr="002C31E2">
        <w:t>2024 – 279</w:t>
      </w:r>
      <w:r w:rsidRPr="002C31E2">
        <w:rPr>
          <w:lang w:val="en-US"/>
        </w:rPr>
        <w:t> </w:t>
      </w:r>
      <w:r w:rsidRPr="002C31E2">
        <w:t>194,69  тыс. руб.</w:t>
      </w:r>
    </w:p>
    <w:p w:rsidR="002C31E2" w:rsidRPr="002C31E2" w:rsidRDefault="002C31E2" w:rsidP="002C31E2">
      <w:pPr>
        <w:jc w:val="right"/>
      </w:pPr>
      <w:r w:rsidRPr="002C31E2">
        <w:t>2025 – 279</w:t>
      </w:r>
      <w:r w:rsidRPr="002C31E2">
        <w:rPr>
          <w:lang w:val="en-US"/>
        </w:rPr>
        <w:t> </w:t>
      </w:r>
      <w:r w:rsidRPr="002C31E2">
        <w:t>194,69 тыс. руб.;</w:t>
      </w:r>
    </w:p>
    <w:p w:rsidR="002C31E2" w:rsidRPr="002C31E2" w:rsidRDefault="002C31E2" w:rsidP="002C31E2">
      <w:pPr>
        <w:jc w:val="right"/>
      </w:pPr>
      <w:r w:rsidRPr="002C31E2">
        <w:t>2026 -  279</w:t>
      </w:r>
      <w:r w:rsidRPr="002C31E2">
        <w:rPr>
          <w:lang w:val="en-US"/>
        </w:rPr>
        <w:t> </w:t>
      </w:r>
      <w:r w:rsidRPr="002C31E2">
        <w:t>194,69 тыс. руб.;</w:t>
      </w: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  <w:r w:rsidRPr="002C31E2">
        <w:lastRenderedPageBreak/>
        <w:t>Объем финансового обеспечения муниципальной программы за счет местного бюджета составляет 621</w:t>
      </w:r>
      <w:r w:rsidRPr="002C31E2">
        <w:rPr>
          <w:lang w:val="en-US"/>
        </w:rPr>
        <w:t> </w:t>
      </w:r>
      <w:r w:rsidRPr="002C31E2">
        <w:t>014,44 тыс. рублей, в том числе  составит по годам:</w:t>
      </w:r>
    </w:p>
    <w:p w:rsidR="002C31E2" w:rsidRPr="002C31E2" w:rsidRDefault="002C31E2" w:rsidP="002C31E2">
      <w:pPr>
        <w:jc w:val="right"/>
      </w:pPr>
      <w:r w:rsidRPr="002C31E2">
        <w:t xml:space="preserve">2022 –   123976,73  </w:t>
      </w:r>
      <w:proofErr w:type="spellStart"/>
      <w:r w:rsidRPr="002C31E2">
        <w:t>тыс</w:t>
      </w:r>
      <w:proofErr w:type="gramStart"/>
      <w:r w:rsidRPr="002C31E2">
        <w:t>.р</w:t>
      </w:r>
      <w:proofErr w:type="gramEnd"/>
      <w:r w:rsidRPr="002C31E2">
        <w:t>уб</w:t>
      </w:r>
      <w:proofErr w:type="spellEnd"/>
      <w:r w:rsidRPr="002C31E2">
        <w:t>.;</w:t>
      </w:r>
    </w:p>
    <w:p w:rsidR="002C31E2" w:rsidRPr="002C31E2" w:rsidRDefault="002C31E2" w:rsidP="002C31E2">
      <w:pPr>
        <w:jc w:val="right"/>
      </w:pPr>
      <w:r w:rsidRPr="002C31E2">
        <w:t xml:space="preserve">2023 –  118753,85   </w:t>
      </w:r>
      <w:proofErr w:type="spellStart"/>
      <w:r w:rsidRPr="002C31E2">
        <w:t>тыс</w:t>
      </w:r>
      <w:proofErr w:type="gramStart"/>
      <w:r w:rsidRPr="002C31E2">
        <w:t>.р</w:t>
      </w:r>
      <w:proofErr w:type="gramEnd"/>
      <w:r w:rsidRPr="002C31E2">
        <w:t>уб</w:t>
      </w:r>
      <w:proofErr w:type="spellEnd"/>
      <w:r w:rsidRPr="002C31E2">
        <w:t>.;</w:t>
      </w:r>
    </w:p>
    <w:p w:rsidR="002C31E2" w:rsidRPr="002C31E2" w:rsidRDefault="002C31E2" w:rsidP="002C31E2">
      <w:pPr>
        <w:jc w:val="right"/>
      </w:pPr>
      <w:r w:rsidRPr="002C31E2">
        <w:t xml:space="preserve">2024 -  119806,99  </w:t>
      </w:r>
      <w:proofErr w:type="spellStart"/>
      <w:r w:rsidRPr="002C31E2">
        <w:t>тыс</w:t>
      </w:r>
      <w:proofErr w:type="gramStart"/>
      <w:r w:rsidRPr="002C31E2">
        <w:t>.р</w:t>
      </w:r>
      <w:proofErr w:type="gramEnd"/>
      <w:r w:rsidRPr="002C31E2">
        <w:t>уб</w:t>
      </w:r>
      <w:proofErr w:type="spellEnd"/>
      <w:r w:rsidRPr="002C31E2">
        <w:t>.;</w:t>
      </w:r>
    </w:p>
    <w:p w:rsidR="002C31E2" w:rsidRPr="002C31E2" w:rsidRDefault="002C31E2" w:rsidP="002C31E2">
      <w:pPr>
        <w:jc w:val="right"/>
      </w:pPr>
      <w:r w:rsidRPr="002C31E2">
        <w:t>2025 – 119806,99  тыс. руб.;</w:t>
      </w:r>
    </w:p>
    <w:p w:rsidR="002C31E2" w:rsidRPr="002C31E2" w:rsidRDefault="002C31E2" w:rsidP="002C31E2">
      <w:pPr>
        <w:jc w:val="right"/>
      </w:pPr>
      <w:r w:rsidRPr="002C31E2">
        <w:t>2026 – 119806,99  тыс. руб.;</w:t>
      </w: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  <w:r w:rsidRPr="002C31E2">
        <w:t>Объем финансового обеспечения муниципальной программы за счет средств из бюджета Республики Карелия составляет 741</w:t>
      </w:r>
      <w:r w:rsidRPr="002C31E2">
        <w:rPr>
          <w:lang w:val="en-US"/>
        </w:rPr>
        <w:t> </w:t>
      </w:r>
      <w:r w:rsidRPr="002C31E2">
        <w:t>072,80 тыс. рублей, в том числе по годам:</w:t>
      </w:r>
    </w:p>
    <w:p w:rsidR="002C31E2" w:rsidRPr="002C31E2" w:rsidRDefault="002C31E2" w:rsidP="002C31E2">
      <w:pPr>
        <w:jc w:val="right"/>
      </w:pPr>
      <w:r w:rsidRPr="002C31E2">
        <w:t>2022- 155438,61  тыс. руб.;</w:t>
      </w:r>
    </w:p>
    <w:p w:rsidR="002C31E2" w:rsidRPr="002C31E2" w:rsidRDefault="002C31E2" w:rsidP="002C31E2">
      <w:pPr>
        <w:jc w:val="right"/>
      </w:pPr>
      <w:r w:rsidRPr="002C31E2">
        <w:t>2023 –151121,95 тыс. руб.;</w:t>
      </w:r>
    </w:p>
    <w:p w:rsidR="002C31E2" w:rsidRPr="002C31E2" w:rsidRDefault="002C31E2" w:rsidP="002C31E2">
      <w:pPr>
        <w:jc w:val="right"/>
      </w:pPr>
      <w:r w:rsidRPr="002C31E2">
        <w:t>2024 – 151125,06 тыс. руб.;</w:t>
      </w:r>
    </w:p>
    <w:p w:rsidR="002C31E2" w:rsidRPr="002C31E2" w:rsidRDefault="002C31E2" w:rsidP="002C31E2">
      <w:pPr>
        <w:jc w:val="right"/>
      </w:pPr>
      <w:r w:rsidRPr="002C31E2">
        <w:t>2025 – 151125,06 тыс. руб.;</w:t>
      </w:r>
    </w:p>
    <w:p w:rsidR="002C31E2" w:rsidRPr="002C31E2" w:rsidRDefault="002C31E2" w:rsidP="002C31E2">
      <w:pPr>
        <w:jc w:val="right"/>
      </w:pPr>
      <w:r w:rsidRPr="002C31E2">
        <w:t>2026 – 151125,06 тыс. руб.;</w:t>
      </w:r>
    </w:p>
    <w:p w:rsidR="002C31E2" w:rsidRPr="002C31E2" w:rsidRDefault="002C31E2" w:rsidP="002C31E2">
      <w:pPr>
        <w:jc w:val="right"/>
      </w:pPr>
      <w:r w:rsidRPr="002C31E2">
        <w:t>Объем финансового обеспечения муниципальной программы за счет средств федерального бюджета  составляет 41</w:t>
      </w:r>
      <w:r w:rsidRPr="002C31E2">
        <w:rPr>
          <w:lang w:val="en-US"/>
        </w:rPr>
        <w:t> </w:t>
      </w:r>
      <w:proofErr w:type="gramStart"/>
      <w:r w:rsidRPr="002C31E2">
        <w:t>701,81</w:t>
      </w:r>
      <w:proofErr w:type="gramEnd"/>
      <w:r w:rsidRPr="002C31E2">
        <w:t xml:space="preserve"> в том числе по годам:</w:t>
      </w:r>
    </w:p>
    <w:p w:rsidR="002C31E2" w:rsidRPr="002C31E2" w:rsidRDefault="002C31E2" w:rsidP="002C31E2">
      <w:pPr>
        <w:jc w:val="right"/>
      </w:pPr>
      <w:r w:rsidRPr="002C31E2">
        <w:t>2022 – 8</w:t>
      </w:r>
      <w:r w:rsidRPr="002C31E2">
        <w:rPr>
          <w:lang w:val="en-US"/>
        </w:rPr>
        <w:t> </w:t>
      </w:r>
      <w:r w:rsidRPr="002C31E2">
        <w:t>959,89  тыс. руб.;</w:t>
      </w:r>
    </w:p>
    <w:p w:rsidR="002C31E2" w:rsidRPr="002C31E2" w:rsidRDefault="002C31E2" w:rsidP="002C31E2">
      <w:pPr>
        <w:jc w:val="right"/>
      </w:pPr>
      <w:r w:rsidRPr="002C31E2">
        <w:t>2023 – 7</w:t>
      </w:r>
      <w:r w:rsidRPr="002C31E2">
        <w:rPr>
          <w:lang w:val="en-US"/>
        </w:rPr>
        <w:t> </w:t>
      </w:r>
      <w:r w:rsidRPr="002C31E2">
        <w:t>953,95  тыс. руб.;</w:t>
      </w:r>
    </w:p>
    <w:p w:rsidR="002C31E2" w:rsidRPr="002C31E2" w:rsidRDefault="002C31E2" w:rsidP="002C31E2">
      <w:pPr>
        <w:jc w:val="right"/>
      </w:pPr>
      <w:r w:rsidRPr="002C31E2">
        <w:t>2024 – 8</w:t>
      </w:r>
      <w:r w:rsidRPr="002C31E2">
        <w:rPr>
          <w:lang w:val="en-US"/>
        </w:rPr>
        <w:t> </w:t>
      </w:r>
      <w:r w:rsidRPr="002C31E2">
        <w:t>262,64  тыс. руб.;</w:t>
      </w:r>
    </w:p>
    <w:p w:rsidR="002C31E2" w:rsidRPr="002C31E2" w:rsidRDefault="002C31E2" w:rsidP="002C31E2">
      <w:pPr>
        <w:jc w:val="right"/>
      </w:pPr>
      <w:r w:rsidRPr="002C31E2">
        <w:t>2025 - 8</w:t>
      </w:r>
      <w:r w:rsidRPr="002C31E2">
        <w:rPr>
          <w:lang w:val="en-US"/>
        </w:rPr>
        <w:t> </w:t>
      </w:r>
      <w:r w:rsidRPr="002C31E2">
        <w:t>262,64  тыс. руб.;</w:t>
      </w:r>
    </w:p>
    <w:p w:rsidR="002C31E2" w:rsidRPr="002C31E2" w:rsidRDefault="002C31E2" w:rsidP="002C31E2">
      <w:pPr>
        <w:jc w:val="right"/>
      </w:pPr>
      <w:r w:rsidRPr="002C31E2">
        <w:t>2026 - 8</w:t>
      </w:r>
      <w:r w:rsidRPr="002C31E2">
        <w:rPr>
          <w:lang w:val="en-US"/>
        </w:rPr>
        <w:t> </w:t>
      </w:r>
      <w:r w:rsidRPr="002C31E2">
        <w:t>262,64  тыс. руб.;</w:t>
      </w:r>
    </w:p>
    <w:p w:rsidR="002C31E2" w:rsidRPr="002C31E2" w:rsidRDefault="002C31E2" w:rsidP="002C31E2">
      <w:pPr>
        <w:jc w:val="right"/>
      </w:pPr>
      <w:r w:rsidRPr="002C31E2">
        <w:t>В том числе объем финансового обеспечения муниципальной программой за счет прочих безвозмездных поступлений по годам:</w:t>
      </w:r>
    </w:p>
    <w:p w:rsidR="002C31E2" w:rsidRPr="002C31E2" w:rsidRDefault="002C31E2" w:rsidP="002C31E2">
      <w:pPr>
        <w:jc w:val="right"/>
      </w:pPr>
      <w:r w:rsidRPr="002C31E2">
        <w:t xml:space="preserve">2022 –  0   </w:t>
      </w:r>
      <w:proofErr w:type="spellStart"/>
      <w:r w:rsidRPr="002C31E2">
        <w:t>тыс</w:t>
      </w:r>
      <w:proofErr w:type="gramStart"/>
      <w:r w:rsidRPr="002C31E2">
        <w:t>.р</w:t>
      </w:r>
      <w:proofErr w:type="gramEnd"/>
      <w:r w:rsidRPr="002C31E2">
        <w:t>уб</w:t>
      </w:r>
      <w:proofErr w:type="spellEnd"/>
      <w:r w:rsidRPr="002C31E2">
        <w:t>.;</w:t>
      </w:r>
    </w:p>
    <w:p w:rsidR="002C31E2" w:rsidRPr="002C31E2" w:rsidRDefault="002C31E2" w:rsidP="002C31E2">
      <w:pPr>
        <w:jc w:val="right"/>
      </w:pPr>
      <w:r w:rsidRPr="002C31E2">
        <w:t xml:space="preserve">2023 –  0  </w:t>
      </w:r>
      <w:proofErr w:type="spellStart"/>
      <w:r w:rsidRPr="002C31E2">
        <w:t>тыс</w:t>
      </w:r>
      <w:proofErr w:type="gramStart"/>
      <w:r w:rsidRPr="002C31E2">
        <w:t>.р</w:t>
      </w:r>
      <w:proofErr w:type="gramEnd"/>
      <w:r w:rsidRPr="002C31E2">
        <w:t>уб</w:t>
      </w:r>
      <w:proofErr w:type="spellEnd"/>
      <w:r w:rsidRPr="002C31E2">
        <w:t>.;</w:t>
      </w:r>
    </w:p>
    <w:p w:rsidR="002C31E2" w:rsidRPr="002C31E2" w:rsidRDefault="002C31E2" w:rsidP="002C31E2">
      <w:pPr>
        <w:jc w:val="right"/>
      </w:pPr>
      <w:r w:rsidRPr="002C31E2">
        <w:t xml:space="preserve">2024 -   0    </w:t>
      </w:r>
      <w:proofErr w:type="spellStart"/>
      <w:r w:rsidRPr="002C31E2">
        <w:t>тыс</w:t>
      </w:r>
      <w:proofErr w:type="gramStart"/>
      <w:r w:rsidRPr="002C31E2">
        <w:t>.р</w:t>
      </w:r>
      <w:proofErr w:type="gramEnd"/>
      <w:r w:rsidRPr="002C31E2">
        <w:t>уб</w:t>
      </w:r>
      <w:proofErr w:type="spellEnd"/>
      <w:r w:rsidRPr="002C31E2">
        <w:t>.</w:t>
      </w:r>
    </w:p>
    <w:p w:rsidR="002C31E2" w:rsidRPr="002C31E2" w:rsidRDefault="002C31E2" w:rsidP="002C31E2">
      <w:pPr>
        <w:jc w:val="right"/>
      </w:pPr>
      <w:r w:rsidRPr="002C31E2">
        <w:t>2025 –  0 тыс. руб.;</w:t>
      </w:r>
    </w:p>
    <w:p w:rsidR="002C31E2" w:rsidRPr="002C31E2" w:rsidRDefault="002C31E2" w:rsidP="002C31E2">
      <w:pPr>
        <w:jc w:val="right"/>
      </w:pPr>
      <w:r w:rsidRPr="002C31E2">
        <w:t>2026 -  0 тыс. руб.;</w:t>
      </w: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  <w:r w:rsidRPr="002C31E2">
        <w:t xml:space="preserve">    Направление и объемы финансирования муниципальной программы представлены в Приложениях №  3,5 к настоящей муниципальной программе.</w:t>
      </w:r>
    </w:p>
    <w:p w:rsidR="002C31E2" w:rsidRPr="002C31E2" w:rsidRDefault="002C31E2" w:rsidP="002C31E2">
      <w:pPr>
        <w:jc w:val="right"/>
      </w:pPr>
      <w:r w:rsidRPr="002C31E2">
        <w:rPr>
          <w:b/>
          <w:bCs/>
        </w:rPr>
        <w:t xml:space="preserve">9. Меры управления рисками с целью минимизации их влияния на достижение целей муниципальной программы </w:t>
      </w:r>
    </w:p>
    <w:p w:rsidR="002C31E2" w:rsidRPr="002C31E2" w:rsidRDefault="002C31E2" w:rsidP="002C31E2">
      <w:pPr>
        <w:jc w:val="right"/>
      </w:pPr>
      <w:r w:rsidRPr="002C31E2">
        <w:t xml:space="preserve">                      К основным  рискам реализации муниципальной программы относятся:</w:t>
      </w:r>
    </w:p>
    <w:p w:rsidR="002C31E2" w:rsidRPr="002C31E2" w:rsidRDefault="002C31E2" w:rsidP="002C31E2">
      <w:pPr>
        <w:jc w:val="right"/>
      </w:pPr>
      <w:r w:rsidRPr="002C31E2">
        <w:t>- финансово-экономические  риски – недофинансирование мероприятий муниципальной программы;</w:t>
      </w:r>
    </w:p>
    <w:p w:rsidR="002C31E2" w:rsidRPr="002C31E2" w:rsidRDefault="002C31E2" w:rsidP="002C31E2">
      <w:pPr>
        <w:jc w:val="right"/>
      </w:pPr>
      <w:r w:rsidRPr="002C31E2">
        <w:t>- нормативные правовые  риски – непринятие или несвоевременное  принятие нормативных правовых актов, влияющих на мероприятия муниципальной программы;</w:t>
      </w:r>
    </w:p>
    <w:p w:rsidR="002C31E2" w:rsidRPr="002C31E2" w:rsidRDefault="002C31E2" w:rsidP="002C31E2">
      <w:pPr>
        <w:jc w:val="right"/>
      </w:pPr>
      <w:r w:rsidRPr="002C31E2">
        <w:t>- социальные риски – демографическая ситуация, неудовлетворённость населения последствиями при достижении цели и решении задач реализации муниципальной  программы;</w:t>
      </w:r>
    </w:p>
    <w:p w:rsidR="002C31E2" w:rsidRPr="002C31E2" w:rsidRDefault="002C31E2" w:rsidP="002C31E2">
      <w:pPr>
        <w:jc w:val="right"/>
      </w:pPr>
      <w:r w:rsidRPr="002C31E2">
        <w:t xml:space="preserve">- организационные и управленческие риски – недостаточная проработка вопросов, решаемых в рамках муниципальной программы, недостаточная подготовка управленческого потенциала, неадекватность системы мониторинга реализации муниципальной программы, отставание от сроков реализации мероприятий. </w:t>
      </w:r>
    </w:p>
    <w:p w:rsidR="002C31E2" w:rsidRPr="002C31E2" w:rsidRDefault="002C31E2" w:rsidP="002C31E2">
      <w:pPr>
        <w:jc w:val="right"/>
      </w:pPr>
      <w:r w:rsidRPr="002C31E2">
        <w:t xml:space="preserve">       Устранение (минимизация) рисков при решении задач и определении приоритетов развития сферы образования, возможно через информационное обеспечение, операционное сопровождение  реализации муниципальной программы, включающее мониторинг реализации муниципальной программы и оперативное консультирование всех ее исполнителей.</w:t>
      </w:r>
    </w:p>
    <w:p w:rsidR="002C31E2" w:rsidRPr="002C31E2" w:rsidRDefault="002C31E2" w:rsidP="002C31E2">
      <w:pPr>
        <w:jc w:val="right"/>
      </w:pPr>
      <w:r w:rsidRPr="002C31E2">
        <w:t xml:space="preserve">              Остро стоит вопрос о внедрении моделей </w:t>
      </w:r>
      <w:proofErr w:type="spellStart"/>
      <w:r w:rsidRPr="002C31E2">
        <w:t>предпрофильного</w:t>
      </w:r>
      <w:proofErr w:type="spellEnd"/>
      <w:r w:rsidRPr="002C31E2">
        <w:t xml:space="preserve"> и профильного обучения в старшей школе, особенно в условиях малокомплектных сельских и  городских общеобразовательных организаций. В ряде таких общеобразовательных организаций возникает </w:t>
      </w:r>
      <w:r w:rsidRPr="002C31E2">
        <w:lastRenderedPageBreak/>
        <w:t>проблема кадрового обеспечения, готовности педагогических работников внедрять современные методы и технологии организации образовательного процесса, достигать требуемых результатов обучения. Увеличатся риски недостаточного кадрового обеспечения системы  образования, качества и эффективности профессиональной деятельности педагогических работников. Это в конечном итоге скажется на качестве образования на всех уровнях. Важным средством снижения организационных и управленческих рисков является проведение аттестации и повышение квалификации и (или) профессиональная переподготовка управленческих кадров системы образования, а также опережающая разработка инструментов мониторинга до начала реализации муниципальной программы. Оптимизация расходов и оптимизация сети.</w:t>
      </w:r>
    </w:p>
    <w:p w:rsidR="002C31E2" w:rsidRPr="002C31E2" w:rsidRDefault="002C31E2" w:rsidP="002C31E2">
      <w:pPr>
        <w:jc w:val="right"/>
      </w:pPr>
      <w:r w:rsidRPr="002C31E2">
        <w:t xml:space="preserve">           Настоящая муниципальная программа  – основополагающий стратегический документ, устанавливающий приоритеты развития общего, дошкольного и дополнительного образования, цели, задачи и механизмы реализации государственной политики в области образования с учетом социально- экономических, национальных, демографических и др. особенностей  развития  </w:t>
      </w:r>
      <w:proofErr w:type="spellStart"/>
      <w:r w:rsidRPr="002C31E2">
        <w:t>Лахденпохского</w:t>
      </w:r>
      <w:proofErr w:type="spellEnd"/>
      <w:r w:rsidRPr="002C31E2">
        <w:t xml:space="preserve"> муниципального  района, с учетом анализа состояния муниципальной системы образования и имеющихся ресурсов района.</w:t>
      </w:r>
    </w:p>
    <w:p w:rsidR="002C31E2" w:rsidRPr="002C31E2" w:rsidRDefault="002C31E2" w:rsidP="002C31E2">
      <w:pPr>
        <w:jc w:val="right"/>
      </w:pPr>
      <w:r w:rsidRPr="002C31E2">
        <w:t xml:space="preserve">                Программа предназначена для обеспечения управляемого процесса развития работникам организаций системы образования, обучающимся и воспитанникам. Финансовое же обеспечение системы дошкольного и дополнительного образования, необходимое для реализации инновационных мероприятий программы, укрепления материально-технической базы, возможно только при увеличении бюджетного финансирования на муниципальном уровне, создания условий для привлечения дополнительных источников финансирования (внебюджетные источники) без снижения норм, нормативов и абсолютных размеров бюджетного финансирования.</w:t>
      </w: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  <w:rPr>
          <w:b/>
          <w:bCs/>
        </w:rPr>
      </w:pPr>
    </w:p>
    <w:p w:rsidR="002C31E2" w:rsidRPr="002C31E2" w:rsidRDefault="002C31E2" w:rsidP="002C31E2">
      <w:pPr>
        <w:jc w:val="right"/>
        <w:rPr>
          <w:b/>
          <w:bCs/>
        </w:rPr>
      </w:pPr>
    </w:p>
    <w:p w:rsidR="002C31E2" w:rsidRPr="002C31E2" w:rsidRDefault="002C31E2" w:rsidP="002C31E2">
      <w:pPr>
        <w:jc w:val="right"/>
        <w:rPr>
          <w:b/>
          <w:bCs/>
        </w:rPr>
      </w:pP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  <w:sectPr w:rsidR="002C31E2" w:rsidRPr="002C31E2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/>
          <w:pgMar w:top="426" w:right="1137" w:bottom="709" w:left="780" w:header="720" w:footer="720" w:gutter="0"/>
          <w:cols w:space="720"/>
          <w:docGrid w:linePitch="299"/>
        </w:sectPr>
      </w:pPr>
    </w:p>
    <w:p w:rsidR="002C31E2" w:rsidRPr="002C31E2" w:rsidRDefault="002C31E2" w:rsidP="002C31E2">
      <w:pPr>
        <w:jc w:val="right"/>
      </w:pPr>
      <w:r w:rsidRPr="002C31E2">
        <w:lastRenderedPageBreak/>
        <w:t xml:space="preserve">Приложение № 1 </w:t>
      </w:r>
    </w:p>
    <w:p w:rsidR="002C31E2" w:rsidRPr="002C31E2" w:rsidRDefault="002C31E2" w:rsidP="002C31E2">
      <w:pPr>
        <w:jc w:val="right"/>
      </w:pPr>
      <w:r w:rsidRPr="002C31E2">
        <w:t xml:space="preserve"> к постановлению Администрации</w:t>
      </w:r>
    </w:p>
    <w:p w:rsidR="002C31E2" w:rsidRPr="002C31E2" w:rsidRDefault="002C31E2" w:rsidP="002C31E2">
      <w:pPr>
        <w:jc w:val="right"/>
      </w:pPr>
      <w:proofErr w:type="spellStart"/>
      <w:r w:rsidRPr="002C31E2">
        <w:t>Лахденпохского</w:t>
      </w:r>
      <w:proofErr w:type="spellEnd"/>
      <w:r w:rsidRPr="002C31E2">
        <w:t xml:space="preserve"> муниципального района</w:t>
      </w:r>
    </w:p>
    <w:p w:rsidR="002C31E2" w:rsidRPr="002C31E2" w:rsidRDefault="002C31E2" w:rsidP="002C31E2">
      <w:pPr>
        <w:jc w:val="right"/>
      </w:pPr>
      <w:r w:rsidRPr="002C31E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от   ___________ №___    </w:t>
      </w: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  <w:rPr>
          <w:b/>
        </w:rPr>
      </w:pPr>
      <w:r w:rsidRPr="002C31E2">
        <w:rPr>
          <w:b/>
        </w:rPr>
        <w:t xml:space="preserve">Сведения о составе и значениях целевых показателей (индикаторов)  муниципальной программы                       </w:t>
      </w:r>
    </w:p>
    <w:p w:rsidR="002C31E2" w:rsidRPr="002C31E2" w:rsidRDefault="002C31E2" w:rsidP="002C31E2">
      <w:pPr>
        <w:jc w:val="right"/>
        <w:rPr>
          <w:b/>
        </w:rPr>
      </w:pPr>
      <w:r w:rsidRPr="002C31E2">
        <w:rPr>
          <w:b/>
        </w:rPr>
        <w:t xml:space="preserve">«Развитие образования  в </w:t>
      </w:r>
      <w:proofErr w:type="spellStart"/>
      <w:r w:rsidRPr="002C31E2">
        <w:rPr>
          <w:b/>
        </w:rPr>
        <w:t>Лахденпохском</w:t>
      </w:r>
      <w:proofErr w:type="spellEnd"/>
      <w:r w:rsidRPr="002C31E2">
        <w:rPr>
          <w:b/>
        </w:rPr>
        <w:t xml:space="preserve">  муниципальном районе» </w:t>
      </w:r>
    </w:p>
    <w:p w:rsidR="002C31E2" w:rsidRPr="002C31E2" w:rsidRDefault="002C31E2" w:rsidP="002C31E2">
      <w:pPr>
        <w:jc w:val="right"/>
        <w:rPr>
          <w:b/>
        </w:rPr>
      </w:pPr>
    </w:p>
    <w:p w:rsidR="002C31E2" w:rsidRPr="002C31E2" w:rsidRDefault="002C31E2" w:rsidP="002C31E2">
      <w:pPr>
        <w:jc w:val="right"/>
        <w:rPr>
          <w:b/>
        </w:rPr>
      </w:pPr>
    </w:p>
    <w:tbl>
      <w:tblPr>
        <w:tblW w:w="158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1"/>
        <w:gridCol w:w="2640"/>
        <w:gridCol w:w="706"/>
        <w:gridCol w:w="1417"/>
        <w:gridCol w:w="432"/>
        <w:gridCol w:w="844"/>
        <w:gridCol w:w="6"/>
        <w:gridCol w:w="1273"/>
        <w:gridCol w:w="1137"/>
        <w:gridCol w:w="1276"/>
        <w:gridCol w:w="1134"/>
        <w:gridCol w:w="1275"/>
        <w:gridCol w:w="1418"/>
        <w:gridCol w:w="1698"/>
      </w:tblGrid>
      <w:tr w:rsidR="002C31E2" w:rsidRPr="002C31E2" w:rsidTr="00913D01">
        <w:trPr>
          <w:trHeight w:val="390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№ </w:t>
            </w:r>
            <w:proofErr w:type="gramStart"/>
            <w:r w:rsidRPr="002C31E2">
              <w:t>п</w:t>
            </w:r>
            <w:proofErr w:type="gramEnd"/>
            <w:r w:rsidRPr="002C31E2">
              <w:t>/п</w:t>
            </w:r>
          </w:p>
        </w:tc>
        <w:tc>
          <w:tcPr>
            <w:tcW w:w="33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E2" w:rsidRPr="002C31E2" w:rsidRDefault="002C31E2" w:rsidP="002C31E2">
            <w:pPr>
              <w:jc w:val="right"/>
            </w:pPr>
            <w:r w:rsidRPr="002C31E2">
              <w:t>Наименование цели</w:t>
            </w:r>
          </w:p>
          <w:p w:rsidR="002C31E2" w:rsidRPr="002C31E2" w:rsidRDefault="002C31E2" w:rsidP="002C31E2">
            <w:pPr>
              <w:jc w:val="right"/>
            </w:pPr>
            <w:r w:rsidRPr="002C31E2">
              <w:t>(задачи)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Наименование целевого показателя (индикатора)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Единица измерения </w:t>
            </w:r>
          </w:p>
        </w:tc>
        <w:tc>
          <w:tcPr>
            <w:tcW w:w="7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Значение показателей 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Отношение значения показателя последнего года реализации к </w:t>
            </w:r>
            <w:proofErr w:type="gramStart"/>
            <w:r w:rsidRPr="002C31E2">
              <w:t>отчетному</w:t>
            </w:r>
            <w:proofErr w:type="gramEnd"/>
          </w:p>
        </w:tc>
      </w:tr>
      <w:tr w:rsidR="002C31E2" w:rsidRPr="002C31E2" w:rsidTr="00913D01">
        <w:trPr>
          <w:trHeight w:val="405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33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 </w:t>
            </w:r>
          </w:p>
          <w:p w:rsidR="002C31E2" w:rsidRPr="002C31E2" w:rsidRDefault="002C31E2" w:rsidP="002C31E2">
            <w:pPr>
              <w:jc w:val="right"/>
            </w:pPr>
            <w:r w:rsidRPr="002C31E2">
              <w:t xml:space="preserve">Отчетный </w:t>
            </w:r>
          </w:p>
          <w:p w:rsidR="002C31E2" w:rsidRPr="002C31E2" w:rsidRDefault="002C31E2" w:rsidP="002C31E2">
            <w:pPr>
              <w:jc w:val="right"/>
            </w:pPr>
            <w:r w:rsidRPr="002C31E2">
              <w:t>год</w:t>
            </w:r>
          </w:p>
          <w:p w:rsidR="002C31E2" w:rsidRPr="002C31E2" w:rsidRDefault="002C31E2" w:rsidP="002C31E2">
            <w:pPr>
              <w:jc w:val="right"/>
            </w:pPr>
            <w:r w:rsidRPr="002C31E2">
              <w:t>(2021)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E2" w:rsidRPr="002C31E2" w:rsidRDefault="002C31E2" w:rsidP="002C31E2">
            <w:pPr>
              <w:jc w:val="right"/>
            </w:pPr>
            <w:r w:rsidRPr="002C31E2"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2023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E2" w:rsidRPr="002C31E2" w:rsidRDefault="002C31E2" w:rsidP="002C31E2">
            <w:pPr>
              <w:jc w:val="right"/>
            </w:pPr>
            <w:r w:rsidRPr="002C31E2">
              <w:t>2024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E2" w:rsidRPr="002C31E2" w:rsidRDefault="002C31E2" w:rsidP="002C31E2">
            <w:pPr>
              <w:jc w:val="right"/>
            </w:pPr>
            <w:r w:rsidRPr="002C31E2"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2026год</w:t>
            </w: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E2" w:rsidRPr="002C31E2" w:rsidRDefault="002C31E2" w:rsidP="002C31E2">
            <w:pPr>
              <w:jc w:val="right"/>
            </w:pPr>
          </w:p>
        </w:tc>
      </w:tr>
      <w:tr w:rsidR="002C31E2" w:rsidRPr="002C31E2" w:rsidTr="00913D01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E2" w:rsidRPr="002C31E2" w:rsidRDefault="002C31E2" w:rsidP="002C31E2">
            <w:pPr>
              <w:jc w:val="right"/>
            </w:pPr>
            <w:r w:rsidRPr="002C31E2">
              <w:t>1</w:t>
            </w: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E2" w:rsidRPr="002C31E2" w:rsidRDefault="002C31E2" w:rsidP="002C31E2">
            <w:pPr>
              <w:jc w:val="right"/>
            </w:pPr>
            <w:r w:rsidRPr="002C31E2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E2" w:rsidRPr="002C31E2" w:rsidRDefault="002C31E2" w:rsidP="002C31E2">
            <w:pPr>
              <w:jc w:val="right"/>
            </w:pPr>
            <w:r w:rsidRPr="002C31E2"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E2" w:rsidRPr="002C31E2" w:rsidRDefault="002C31E2" w:rsidP="002C31E2">
            <w:pPr>
              <w:jc w:val="right"/>
            </w:pPr>
            <w:r w:rsidRPr="002C31E2">
              <w:t>4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E2" w:rsidRPr="002C31E2" w:rsidRDefault="002C31E2" w:rsidP="002C31E2">
            <w:pPr>
              <w:jc w:val="right"/>
            </w:pPr>
            <w:r w:rsidRPr="002C31E2"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E2" w:rsidRPr="002C31E2" w:rsidRDefault="002C31E2" w:rsidP="002C31E2">
            <w:pPr>
              <w:jc w:val="right"/>
            </w:pPr>
            <w:r w:rsidRPr="002C31E2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E2" w:rsidRPr="002C31E2" w:rsidRDefault="002C31E2" w:rsidP="002C31E2">
            <w:pPr>
              <w:jc w:val="right"/>
            </w:pPr>
            <w:r w:rsidRPr="002C31E2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E2" w:rsidRPr="002C31E2" w:rsidRDefault="002C31E2" w:rsidP="002C31E2">
            <w:pPr>
              <w:jc w:val="right"/>
            </w:pPr>
            <w:r w:rsidRPr="002C31E2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E2" w:rsidRPr="002C31E2" w:rsidRDefault="002C31E2" w:rsidP="002C31E2">
            <w:pPr>
              <w:jc w:val="right"/>
            </w:pPr>
            <w:r w:rsidRPr="002C31E2"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E2" w:rsidRPr="002C31E2" w:rsidRDefault="002C31E2" w:rsidP="002C31E2">
            <w:pPr>
              <w:jc w:val="right"/>
            </w:pPr>
            <w:r w:rsidRPr="002C31E2">
              <w:t>10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E2" w:rsidRPr="002C31E2" w:rsidRDefault="002C31E2" w:rsidP="002C31E2">
            <w:pPr>
              <w:jc w:val="right"/>
            </w:pPr>
            <w:r w:rsidRPr="002C31E2">
              <w:t>11</w:t>
            </w:r>
          </w:p>
        </w:tc>
      </w:tr>
      <w:tr w:rsidR="002C31E2" w:rsidRPr="002C31E2" w:rsidTr="00913D01">
        <w:trPr>
          <w:trHeight w:val="459"/>
        </w:trPr>
        <w:tc>
          <w:tcPr>
            <w:tcW w:w="158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E2" w:rsidRPr="002C31E2" w:rsidRDefault="002C31E2" w:rsidP="002C31E2">
            <w:pPr>
              <w:jc w:val="right"/>
            </w:pPr>
            <w:r w:rsidRPr="002C31E2">
              <w:rPr>
                <w:b/>
              </w:rPr>
              <w:t>ЦЕЛЬ</w:t>
            </w:r>
            <w:r w:rsidRPr="002C31E2">
              <w:t xml:space="preserve">: повышение качества и доступности образования  </w:t>
            </w:r>
          </w:p>
        </w:tc>
      </w:tr>
      <w:tr w:rsidR="002C31E2" w:rsidRPr="002C31E2" w:rsidTr="00913D01">
        <w:trPr>
          <w:trHeight w:val="111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52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Задача 1</w:t>
            </w:r>
          </w:p>
          <w:p w:rsidR="002C31E2" w:rsidRPr="002C31E2" w:rsidRDefault="002C31E2" w:rsidP="002C31E2">
            <w:pPr>
              <w:jc w:val="right"/>
            </w:pPr>
            <w:r w:rsidRPr="002C31E2">
              <w:t>Развитие образовательной сети и формирование финансово-</w:t>
            </w:r>
            <w:proofErr w:type="gramStart"/>
            <w:r w:rsidRPr="002C31E2">
              <w:t>экономических  механизмов</w:t>
            </w:r>
            <w:proofErr w:type="gramEnd"/>
            <w:r w:rsidRPr="002C31E2">
              <w:t>, обеспечивающих равный доступ населения к услугам дошкольного, общего и дополнительного образования</w:t>
            </w:r>
          </w:p>
        </w:tc>
      </w:tr>
      <w:tr w:rsidR="002C31E2" w:rsidRPr="002C31E2" w:rsidTr="00913D01">
        <w:trPr>
          <w:trHeight w:val="111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E2" w:rsidRPr="002C31E2" w:rsidRDefault="002C31E2" w:rsidP="002C31E2">
            <w:pPr>
              <w:jc w:val="right"/>
            </w:pPr>
            <w:r w:rsidRPr="002C31E2">
              <w:t>1.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31E2" w:rsidRPr="002C31E2" w:rsidRDefault="002C31E2" w:rsidP="002C31E2">
            <w:pPr>
              <w:jc w:val="right"/>
            </w:pPr>
            <w:r w:rsidRPr="002C31E2">
              <w:t>Развитие образовательной сети и формирование финансово-</w:t>
            </w:r>
            <w:proofErr w:type="gramStart"/>
            <w:r w:rsidRPr="002C31E2">
              <w:t>экономических механизмов</w:t>
            </w:r>
            <w:proofErr w:type="gramEnd"/>
            <w:r w:rsidRPr="002C31E2">
              <w:t xml:space="preserve">, </w:t>
            </w:r>
            <w:r w:rsidRPr="002C31E2">
              <w:lastRenderedPageBreak/>
              <w:t xml:space="preserve">обеспечивающих равный доступ населения к услугам дошкольного, общего и дополнительного образования. 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E2" w:rsidRPr="002C31E2" w:rsidRDefault="002C31E2" w:rsidP="002C31E2">
            <w:pPr>
              <w:jc w:val="right"/>
            </w:pPr>
            <w:r w:rsidRPr="002C31E2">
              <w:rPr>
                <w:b/>
              </w:rPr>
              <w:lastRenderedPageBreak/>
              <w:t>1.1.</w:t>
            </w:r>
            <w:r w:rsidRPr="002C31E2">
              <w:t xml:space="preserve"> Удовлетворённость  условиями осуществления  образовательной деятельности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E2" w:rsidRPr="002C31E2" w:rsidRDefault="002C31E2" w:rsidP="002C31E2">
            <w:pPr>
              <w:jc w:val="right"/>
            </w:pPr>
            <w:r w:rsidRPr="002C31E2">
              <w:t>%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85</w:t>
            </w: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86</w:t>
            </w: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87</w:t>
            </w: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88</w:t>
            </w: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89</w:t>
            </w: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E2" w:rsidRPr="002C31E2" w:rsidRDefault="002C31E2" w:rsidP="002C31E2">
            <w:pPr>
              <w:jc w:val="right"/>
            </w:pPr>
            <w:r w:rsidRPr="002C31E2">
              <w:t>90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E2" w:rsidRPr="002C31E2" w:rsidRDefault="002C31E2" w:rsidP="002C31E2">
            <w:pPr>
              <w:jc w:val="right"/>
            </w:pPr>
            <w:r w:rsidRPr="002C31E2">
              <w:t>105%</w:t>
            </w:r>
          </w:p>
        </w:tc>
      </w:tr>
      <w:tr w:rsidR="002C31E2" w:rsidRPr="002C31E2" w:rsidTr="00913D01">
        <w:trPr>
          <w:trHeight w:val="111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numPr>
                <w:ilvl w:val="1"/>
                <w:numId w:val="15"/>
              </w:numPr>
              <w:jc w:val="right"/>
            </w:pPr>
            <w:r w:rsidRPr="002C31E2">
              <w:t>Доля муниципальных образовательных организаций, в отношении которых один раз в три года проводится независимая оценка качества образовательной деятельности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%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100%</w:t>
            </w:r>
          </w:p>
        </w:tc>
      </w:tr>
      <w:tr w:rsidR="002C31E2" w:rsidRPr="002C31E2" w:rsidTr="00913D01">
        <w:trPr>
          <w:trHeight w:val="111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numPr>
                <w:ilvl w:val="1"/>
                <w:numId w:val="15"/>
              </w:numPr>
              <w:jc w:val="right"/>
            </w:pPr>
            <w:r w:rsidRPr="002C31E2">
              <w:t>Доля обучающихся, проживающих в населенных пунктах, на территории которых отсутствуют общеобразовательные организации, обеспеченных транспортом для проезда к месту обучения и обратно, в общей численности обучающихся, нуждающихся в подвозе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%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100%</w:t>
            </w:r>
          </w:p>
        </w:tc>
      </w:tr>
      <w:tr w:rsidR="002C31E2" w:rsidRPr="002C31E2" w:rsidTr="00913D01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E2" w:rsidRPr="002C31E2" w:rsidRDefault="002C31E2" w:rsidP="002C31E2">
            <w:pPr>
              <w:jc w:val="right"/>
            </w:pPr>
            <w:r w:rsidRPr="002C31E2">
              <w:t>1.4.</w:t>
            </w:r>
            <w:r w:rsidRPr="002C31E2">
              <w:rPr>
                <w:b/>
              </w:rPr>
              <w:t xml:space="preserve"> </w:t>
            </w:r>
            <w:r w:rsidRPr="002C31E2">
              <w:t xml:space="preserve">Охват обучающихся по общеобразовательным программам дошкольного образования,  в возрасте от 3 до 7 лет, чьи родители  подали заявление в детский сад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E2" w:rsidRPr="002C31E2" w:rsidRDefault="002C31E2" w:rsidP="002C31E2">
            <w:pPr>
              <w:jc w:val="right"/>
            </w:pPr>
            <w:r w:rsidRPr="002C31E2">
              <w:t>%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E2" w:rsidRPr="002C31E2" w:rsidRDefault="002C31E2" w:rsidP="002C31E2">
            <w:pPr>
              <w:jc w:val="right"/>
            </w:pPr>
            <w:r w:rsidRPr="002C31E2">
              <w:t>100%</w:t>
            </w:r>
          </w:p>
        </w:tc>
      </w:tr>
      <w:tr w:rsidR="002C31E2" w:rsidRPr="002C31E2" w:rsidTr="00913D01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t xml:space="preserve">1.5 Выполнение целевого показателя средней заработной платы педагогическим работникам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Да</w:t>
            </w:r>
            <w:r w:rsidRPr="002C31E2">
              <w:rPr>
                <w:lang w:val="en-US"/>
              </w:rPr>
              <w:t>/</w:t>
            </w:r>
            <w:r w:rsidRPr="002C31E2">
              <w:t>нет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да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 xml:space="preserve">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да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100%</w:t>
            </w:r>
          </w:p>
        </w:tc>
      </w:tr>
    </w:tbl>
    <w:p w:rsidR="002C31E2" w:rsidRPr="002C31E2" w:rsidRDefault="002C31E2" w:rsidP="002C31E2">
      <w:pPr>
        <w:jc w:val="right"/>
        <w:rPr>
          <w:vanish/>
        </w:rPr>
      </w:pPr>
    </w:p>
    <w:tbl>
      <w:tblPr>
        <w:tblpPr w:leftFromText="180" w:rightFromText="180" w:vertAnchor="text" w:horzAnchor="margin" w:tblpX="-68" w:tblpY="107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693"/>
        <w:gridCol w:w="2551"/>
        <w:gridCol w:w="851"/>
        <w:gridCol w:w="1276"/>
        <w:gridCol w:w="1134"/>
        <w:gridCol w:w="1275"/>
        <w:gridCol w:w="1134"/>
        <w:gridCol w:w="1276"/>
        <w:gridCol w:w="1418"/>
        <w:gridCol w:w="1559"/>
      </w:tblGrid>
      <w:tr w:rsidR="002C31E2" w:rsidRPr="002C31E2" w:rsidTr="00913D01">
        <w:trPr>
          <w:trHeight w:val="1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2</w:t>
            </w:r>
          </w:p>
        </w:tc>
        <w:tc>
          <w:tcPr>
            <w:tcW w:w="1516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Задача 2</w:t>
            </w:r>
          </w:p>
          <w:p w:rsidR="002C31E2" w:rsidRPr="002C31E2" w:rsidRDefault="002C31E2" w:rsidP="002C31E2">
            <w:pPr>
              <w:jc w:val="right"/>
            </w:pPr>
            <w:r w:rsidRPr="002C31E2">
      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</w:t>
            </w:r>
          </w:p>
        </w:tc>
      </w:tr>
      <w:tr w:rsidR="002C31E2" w:rsidRPr="002C31E2" w:rsidTr="00913D01">
        <w:trPr>
          <w:trHeight w:val="311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2.1</w:t>
            </w:r>
            <w:r w:rsidRPr="002C31E2">
              <w:rPr>
                <w:b/>
              </w:rPr>
              <w:t>.</w:t>
            </w:r>
            <w:r w:rsidRPr="002C31E2">
              <w:t xml:space="preserve"> Охват детей в возрасте от 5 до 18 лет дополнительным образованием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 xml:space="preserve">     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102%</w:t>
            </w:r>
          </w:p>
        </w:tc>
      </w:tr>
      <w:tr w:rsidR="002C31E2" w:rsidRPr="002C31E2" w:rsidTr="00913D01">
        <w:trPr>
          <w:trHeight w:val="386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2.2. Доля участников открытых онлайн уроков «</w:t>
            </w:r>
            <w:proofErr w:type="spellStart"/>
            <w:r w:rsidRPr="002C31E2">
              <w:t>Проектория</w:t>
            </w:r>
            <w:proofErr w:type="spellEnd"/>
            <w:r w:rsidRPr="002C31E2">
              <w:t>», «Уроки настоящего»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119%</w:t>
            </w:r>
          </w:p>
        </w:tc>
      </w:tr>
      <w:tr w:rsidR="002C31E2" w:rsidRPr="002C31E2" w:rsidTr="00913D01">
        <w:trPr>
          <w:trHeight w:val="386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31E2" w:rsidRPr="002C31E2" w:rsidRDefault="002C31E2" w:rsidP="002C31E2">
            <w:pPr>
              <w:jc w:val="right"/>
            </w:pPr>
            <w:r w:rsidRPr="002C31E2">
              <w:t>2.3 Доля детей, охваченных системой персонифицированного финансирования дополнительного образования детей в соответствии с Соглашением о реализации Государственной программы «Успех каждого ребенка»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31E2" w:rsidRPr="002C31E2" w:rsidRDefault="002C31E2" w:rsidP="002C31E2">
            <w:pPr>
              <w:jc w:val="right"/>
            </w:pPr>
            <w:r w:rsidRPr="002C31E2"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31E2" w:rsidRPr="002C31E2" w:rsidRDefault="002C31E2" w:rsidP="002C31E2">
            <w:pPr>
              <w:jc w:val="right"/>
            </w:pPr>
            <w:r w:rsidRPr="002C31E2"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31E2" w:rsidRPr="002C31E2" w:rsidRDefault="002C31E2" w:rsidP="002C31E2">
            <w:pPr>
              <w:jc w:val="right"/>
            </w:pPr>
            <w:r w:rsidRPr="002C31E2"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31E2" w:rsidRPr="002C31E2" w:rsidRDefault="002C31E2" w:rsidP="002C31E2">
            <w:pPr>
              <w:jc w:val="right"/>
            </w:pPr>
            <w:r w:rsidRPr="002C31E2"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31E2" w:rsidRPr="002C31E2" w:rsidRDefault="002C31E2" w:rsidP="002C31E2">
            <w:pPr>
              <w:jc w:val="right"/>
            </w:pPr>
            <w:r w:rsidRPr="002C31E2"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31E2" w:rsidRPr="002C31E2" w:rsidRDefault="002C31E2" w:rsidP="002C31E2">
            <w:pPr>
              <w:jc w:val="right"/>
            </w:pPr>
            <w:r w:rsidRPr="002C31E2"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31E2" w:rsidRPr="002C31E2" w:rsidRDefault="002C31E2" w:rsidP="002C31E2">
            <w:pPr>
              <w:jc w:val="right"/>
            </w:pPr>
            <w:r w:rsidRPr="002C31E2"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31E2" w:rsidRPr="002C31E2" w:rsidRDefault="002C31E2" w:rsidP="002C31E2">
            <w:pPr>
              <w:jc w:val="right"/>
            </w:pPr>
            <w:r w:rsidRPr="002C31E2">
              <w:t>83%</w:t>
            </w:r>
          </w:p>
        </w:tc>
      </w:tr>
      <w:tr w:rsidR="002C31E2" w:rsidRPr="002C31E2" w:rsidTr="00913D01">
        <w:trPr>
          <w:trHeight w:val="1789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3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numPr>
                <w:ilvl w:val="0"/>
                <w:numId w:val="18"/>
              </w:numPr>
              <w:jc w:val="right"/>
            </w:pPr>
          </w:p>
          <w:p w:rsidR="002C31E2" w:rsidRPr="002C31E2" w:rsidRDefault="002C31E2" w:rsidP="002C31E2">
            <w:pPr>
              <w:numPr>
                <w:ilvl w:val="0"/>
                <w:numId w:val="18"/>
              </w:numPr>
              <w:jc w:val="right"/>
              <w:rPr>
                <w:b/>
              </w:rPr>
            </w:pPr>
            <w:r w:rsidRPr="002C31E2">
              <w:rPr>
                <w:b/>
              </w:rPr>
              <w:t>Задача 3</w:t>
            </w:r>
          </w:p>
          <w:p w:rsidR="002C31E2" w:rsidRPr="002C31E2" w:rsidRDefault="002C31E2" w:rsidP="002C31E2">
            <w:pPr>
              <w:numPr>
                <w:ilvl w:val="0"/>
                <w:numId w:val="18"/>
              </w:numPr>
              <w:jc w:val="right"/>
            </w:pPr>
            <w:r w:rsidRPr="002C31E2">
              <w:t>Обеспечение надежности и технологичности процедур оценки качества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 xml:space="preserve">3.1 Доля </w:t>
            </w:r>
            <w:proofErr w:type="gramStart"/>
            <w:r w:rsidRPr="002C31E2">
              <w:t>обучающихся</w:t>
            </w:r>
            <w:proofErr w:type="gramEnd"/>
            <w:r w:rsidRPr="002C31E2">
              <w:t>, сдавших государственную итоговую аттестацию.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</w:tr>
      <w:tr w:rsidR="002C31E2" w:rsidRPr="002C31E2" w:rsidTr="00913D01">
        <w:trPr>
          <w:trHeight w:val="178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numPr>
                <w:ilvl w:val="0"/>
                <w:numId w:val="18"/>
              </w:numPr>
              <w:jc w:val="right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3.2. Доля обучающихся, написавших на «3», «4», «5»</w:t>
            </w:r>
            <w:proofErr w:type="gramStart"/>
            <w:r w:rsidRPr="002C31E2">
              <w:t>.</w:t>
            </w:r>
            <w:proofErr w:type="gramEnd"/>
            <w:r w:rsidRPr="002C31E2">
              <w:t xml:space="preserve"> </w:t>
            </w:r>
            <w:proofErr w:type="gramStart"/>
            <w:r w:rsidRPr="002C31E2">
              <w:t>в</w:t>
            </w:r>
            <w:proofErr w:type="gramEnd"/>
            <w:r w:rsidRPr="002C31E2">
              <w:t>сероссийские проверочные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106%</w:t>
            </w:r>
          </w:p>
        </w:tc>
      </w:tr>
      <w:tr w:rsidR="002C31E2" w:rsidRPr="002C31E2" w:rsidTr="00913D01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Задача 4</w:t>
            </w:r>
          </w:p>
          <w:p w:rsidR="002C31E2" w:rsidRPr="002C31E2" w:rsidRDefault="002C31E2" w:rsidP="002C31E2">
            <w:pPr>
              <w:jc w:val="right"/>
            </w:pPr>
            <w:r w:rsidRPr="002C31E2">
              <w:t>Обеспечение надлежащих условий для обучения и пребывания детей в муниципальных образовательных учреждениях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 xml:space="preserve">4.1 Доля образовательных учреждений, здания которых находятся в аварийном состоянии или требуют капитального ремонта в общем количестве </w:t>
            </w:r>
            <w:r w:rsidRPr="002C31E2">
              <w:lastRenderedPageBreak/>
              <w:t>образовательных учреждений.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44 %</w:t>
            </w:r>
          </w:p>
        </w:tc>
      </w:tr>
      <w:tr w:rsidR="002C31E2" w:rsidRPr="002C31E2" w:rsidTr="00913D01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4.2.  Доля  общеобразовательных организаций, расположенных в сельской местности и малых городах, в которых отремонтированы спортивные залы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165%</w:t>
            </w:r>
          </w:p>
        </w:tc>
      </w:tr>
      <w:tr w:rsidR="002C31E2" w:rsidRPr="002C31E2" w:rsidTr="00913D01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 xml:space="preserve">4.3. Доля общеобразовательных организаций, расположенных в сельской местности, в которых имеющиеся аудитории перепрофилированы  под спортивные залы для занятия физической культурой и спортом от общего количества образовательных организаций, расположенных в сельской местности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50%</w:t>
            </w:r>
          </w:p>
        </w:tc>
      </w:tr>
      <w:tr w:rsidR="002C31E2" w:rsidRPr="002C31E2" w:rsidTr="00913D01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 xml:space="preserve">4.4. Доля  общеобразовательных организаций, расположенных в сельской местности, в которых  открытые плоскостные </w:t>
            </w:r>
            <w:r w:rsidRPr="002C31E2">
              <w:lastRenderedPageBreak/>
              <w:t>спортивные сооружения оснащены спортивным инвентарем и оборудованием от общего количества общеобразовательных организаций, расположенных в сельской местности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116%</w:t>
            </w:r>
          </w:p>
        </w:tc>
      </w:tr>
      <w:tr w:rsidR="002C31E2" w:rsidRPr="002C31E2" w:rsidTr="00913D01">
        <w:trPr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lastRenderedPageBreak/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Задача 5</w:t>
            </w:r>
          </w:p>
          <w:p w:rsidR="002C31E2" w:rsidRPr="002C31E2" w:rsidRDefault="002C31E2" w:rsidP="002C31E2">
            <w:pPr>
              <w:jc w:val="right"/>
            </w:pPr>
            <w:r w:rsidRPr="002C31E2">
              <w:t>Создание условий для сохранения и укрепления здоровья обучающихся и воспитанников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 xml:space="preserve">5.1  Процент обучающихся с </w:t>
            </w:r>
            <w:r w:rsidRPr="002C31E2">
              <w:rPr>
                <w:lang w:val="en-US"/>
              </w:rPr>
              <w:t>I</w:t>
            </w:r>
            <w:r w:rsidRPr="002C31E2">
              <w:t xml:space="preserve"> и </w:t>
            </w:r>
            <w:r w:rsidRPr="002C31E2">
              <w:rPr>
                <w:lang w:val="en-US"/>
              </w:rPr>
              <w:t>II</w:t>
            </w:r>
            <w:r w:rsidRPr="002C31E2">
              <w:t xml:space="preserve"> группой здоровья от общего количества обучающихся и воспитанников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103%</w:t>
            </w:r>
          </w:p>
        </w:tc>
      </w:tr>
      <w:tr w:rsidR="002C31E2" w:rsidRPr="002C31E2" w:rsidTr="00913D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Задача 6</w:t>
            </w:r>
          </w:p>
          <w:p w:rsidR="002C31E2" w:rsidRPr="002C31E2" w:rsidRDefault="002C31E2" w:rsidP="002C31E2">
            <w:pPr>
              <w:jc w:val="right"/>
            </w:pPr>
            <w:r w:rsidRPr="002C31E2">
              <w:t>Выявление и поддержка одаренных детей среди обучающихся образовательных организаций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6.1</w:t>
            </w:r>
            <w:r w:rsidRPr="002C31E2">
              <w:rPr>
                <w:b/>
              </w:rPr>
              <w:t xml:space="preserve">. </w:t>
            </w:r>
            <w:r w:rsidRPr="002C31E2">
              <w:t xml:space="preserve">Доля  обучающихся, участвующих в районных, региональных конкурсах  олимпиадах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107%</w:t>
            </w:r>
          </w:p>
        </w:tc>
      </w:tr>
      <w:tr w:rsidR="002C31E2" w:rsidRPr="002C31E2" w:rsidTr="00913D01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7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Задача 7</w:t>
            </w:r>
          </w:p>
          <w:p w:rsidR="002C31E2" w:rsidRPr="002C31E2" w:rsidRDefault="002C31E2" w:rsidP="002C31E2">
            <w:pPr>
              <w:jc w:val="right"/>
            </w:pPr>
            <w:r w:rsidRPr="002C31E2">
              <w:t>Развитие системы непрерывного профессионального образования педагогических работников, руководителей образовательных организаций.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 xml:space="preserve">7.1 Количество педагогических работников, участвующих в конкурсах педагогического мастерства от общего количества педагогических работников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128%</w:t>
            </w:r>
          </w:p>
        </w:tc>
      </w:tr>
      <w:tr w:rsidR="002C31E2" w:rsidRPr="002C31E2" w:rsidTr="00913D01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 xml:space="preserve">7.2 Доля педагогических </w:t>
            </w:r>
            <w:r w:rsidRPr="002C31E2">
              <w:lastRenderedPageBreak/>
              <w:t>работников образовательных организаций, проходящих повышение квалификации и (или) переподготовку по профилю педагогической деятельности не реже чем один раз в три года, в общем числе педагогических работников образовательных организаций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33,3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33,3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33,3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33.3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</w:tr>
    </w:tbl>
    <w:p w:rsidR="002C31E2" w:rsidRPr="002C31E2" w:rsidRDefault="002C31E2" w:rsidP="002C31E2">
      <w:pPr>
        <w:jc w:val="right"/>
      </w:pPr>
      <w:r w:rsidRPr="002C31E2">
        <w:lastRenderedPageBreak/>
        <w:t xml:space="preserve">                                                                                                                                                                                   </w:t>
      </w: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  <w:sectPr w:rsidR="002C31E2" w:rsidRPr="002C31E2">
          <w:footerReference w:type="default" r:id="rId26"/>
          <w:footerReference w:type="first" r:id="rId27"/>
          <w:pgSz w:w="16838" w:h="11906" w:orient="landscape"/>
          <w:pgMar w:top="700" w:right="740" w:bottom="1140" w:left="880" w:header="720" w:footer="943" w:gutter="0"/>
          <w:cols w:space="720"/>
          <w:docGrid w:linePitch="100"/>
        </w:sectPr>
      </w:pPr>
    </w:p>
    <w:p w:rsidR="002C31E2" w:rsidRPr="002C31E2" w:rsidRDefault="002C31E2" w:rsidP="002C31E2">
      <w:pPr>
        <w:jc w:val="right"/>
      </w:pPr>
      <w:r w:rsidRPr="002C31E2">
        <w:lastRenderedPageBreak/>
        <w:t xml:space="preserve">Приложение № 2  </w:t>
      </w:r>
    </w:p>
    <w:p w:rsidR="002C31E2" w:rsidRPr="002C31E2" w:rsidRDefault="002C31E2" w:rsidP="002C31E2">
      <w:pPr>
        <w:jc w:val="right"/>
      </w:pPr>
      <w:r w:rsidRPr="002C31E2">
        <w:t>к постановлению Администрации</w:t>
      </w:r>
    </w:p>
    <w:p w:rsidR="002C31E2" w:rsidRPr="002C31E2" w:rsidRDefault="002C31E2" w:rsidP="002C31E2">
      <w:pPr>
        <w:jc w:val="right"/>
      </w:pPr>
      <w:proofErr w:type="spellStart"/>
      <w:r w:rsidRPr="002C31E2">
        <w:t>Лахденпохского</w:t>
      </w:r>
      <w:proofErr w:type="spellEnd"/>
      <w:r w:rsidRPr="002C31E2">
        <w:t xml:space="preserve"> муниципального района</w:t>
      </w:r>
    </w:p>
    <w:p w:rsidR="002C31E2" w:rsidRPr="002C31E2" w:rsidRDefault="002C31E2" w:rsidP="002C31E2">
      <w:pPr>
        <w:jc w:val="right"/>
      </w:pPr>
      <w:r w:rsidRPr="002C31E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от   _________№   __  </w:t>
      </w: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  <w:r w:rsidRPr="002C31E2">
        <w:t xml:space="preserve">Информация об основных мероприятиях (мероприятиях), ведомственных программах, подпрограммах  муниципальной программы </w:t>
      </w:r>
    </w:p>
    <w:p w:rsidR="002C31E2" w:rsidRPr="002C31E2" w:rsidRDefault="002C31E2" w:rsidP="002C31E2">
      <w:pPr>
        <w:jc w:val="right"/>
      </w:pPr>
      <w:r w:rsidRPr="002C31E2">
        <w:t xml:space="preserve">«Развитие образования  в </w:t>
      </w:r>
      <w:proofErr w:type="spellStart"/>
      <w:r w:rsidRPr="002C31E2">
        <w:t>Лахденпохском</w:t>
      </w:r>
      <w:proofErr w:type="spellEnd"/>
      <w:r w:rsidRPr="002C31E2">
        <w:t xml:space="preserve">  муниципальном районе»  </w:t>
      </w:r>
    </w:p>
    <w:p w:rsidR="002C31E2" w:rsidRPr="002C31E2" w:rsidRDefault="002C31E2" w:rsidP="002C31E2">
      <w:pPr>
        <w:jc w:val="right"/>
      </w:pPr>
    </w:p>
    <w:tbl>
      <w:tblPr>
        <w:tblW w:w="1570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0"/>
        <w:gridCol w:w="79"/>
        <w:gridCol w:w="3083"/>
        <w:gridCol w:w="1312"/>
        <w:gridCol w:w="141"/>
        <w:gridCol w:w="1276"/>
        <w:gridCol w:w="30"/>
        <w:gridCol w:w="1388"/>
        <w:gridCol w:w="2693"/>
        <w:gridCol w:w="2693"/>
        <w:gridCol w:w="30"/>
        <w:gridCol w:w="2380"/>
      </w:tblGrid>
      <w:tr w:rsidR="002C31E2" w:rsidRPr="002C31E2" w:rsidTr="00913D01">
        <w:trPr>
          <w:trHeight w:val="336"/>
        </w:trPr>
        <w:tc>
          <w:tcPr>
            <w:tcW w:w="596" w:type="dxa"/>
            <w:gridSpan w:val="2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>№</w:t>
            </w:r>
          </w:p>
          <w:p w:rsidR="002C31E2" w:rsidRPr="002C31E2" w:rsidRDefault="002C31E2" w:rsidP="002C31E2">
            <w:pPr>
              <w:jc w:val="right"/>
            </w:pPr>
            <w:proofErr w:type="gramStart"/>
            <w:r w:rsidRPr="002C31E2">
              <w:t>п</w:t>
            </w:r>
            <w:proofErr w:type="gramEnd"/>
            <w:r w:rsidRPr="002C31E2">
              <w:t>/п</w:t>
            </w:r>
          </w:p>
        </w:tc>
        <w:tc>
          <w:tcPr>
            <w:tcW w:w="3162" w:type="dxa"/>
            <w:gridSpan w:val="2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Номер и наименование основного мероприятия и мероприятия </w:t>
            </w:r>
          </w:p>
        </w:tc>
        <w:tc>
          <w:tcPr>
            <w:tcW w:w="1312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Ответственный исполнитель </w:t>
            </w:r>
          </w:p>
        </w:tc>
        <w:tc>
          <w:tcPr>
            <w:tcW w:w="2835" w:type="dxa"/>
            <w:gridSpan w:val="4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Срок </w:t>
            </w:r>
          </w:p>
        </w:tc>
        <w:tc>
          <w:tcPr>
            <w:tcW w:w="2693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>Ожидаемый непосредственный результат (краткое описание и его значение)</w:t>
            </w:r>
          </w:p>
        </w:tc>
        <w:tc>
          <w:tcPr>
            <w:tcW w:w="2723" w:type="dxa"/>
            <w:gridSpan w:val="2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Последствия </w:t>
            </w:r>
            <w:proofErr w:type="spellStart"/>
            <w:r w:rsidRPr="002C31E2">
              <w:t>нереализации</w:t>
            </w:r>
            <w:proofErr w:type="spellEnd"/>
            <w:r w:rsidRPr="002C31E2">
              <w:t xml:space="preserve"> муниципальной  программы, подпрограммы, мероприятия</w:t>
            </w:r>
          </w:p>
        </w:tc>
        <w:tc>
          <w:tcPr>
            <w:tcW w:w="2380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>Связь с показателями результатов муниципальной программы (подпрограммы) № показателя</w:t>
            </w:r>
          </w:p>
        </w:tc>
      </w:tr>
      <w:tr w:rsidR="002C31E2" w:rsidRPr="002C31E2" w:rsidTr="00913D01">
        <w:trPr>
          <w:trHeight w:val="708"/>
        </w:trPr>
        <w:tc>
          <w:tcPr>
            <w:tcW w:w="596" w:type="dxa"/>
            <w:gridSpan w:val="2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3162" w:type="dxa"/>
            <w:gridSpan w:val="2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31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447" w:type="dxa"/>
            <w:gridSpan w:val="3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начала реализации </w:t>
            </w:r>
          </w:p>
        </w:tc>
        <w:tc>
          <w:tcPr>
            <w:tcW w:w="1388" w:type="dxa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окончания реализации </w:t>
            </w:r>
          </w:p>
        </w:tc>
        <w:tc>
          <w:tcPr>
            <w:tcW w:w="2693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723" w:type="dxa"/>
            <w:gridSpan w:val="2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380" w:type="dxa"/>
            <w:vMerge/>
          </w:tcPr>
          <w:p w:rsidR="002C31E2" w:rsidRPr="002C31E2" w:rsidRDefault="002C31E2" w:rsidP="002C31E2">
            <w:pPr>
              <w:jc w:val="right"/>
            </w:pPr>
          </w:p>
        </w:tc>
      </w:tr>
      <w:tr w:rsidR="002C31E2" w:rsidRPr="002C31E2" w:rsidTr="00913D01">
        <w:trPr>
          <w:trHeight w:val="250"/>
        </w:trPr>
        <w:tc>
          <w:tcPr>
            <w:tcW w:w="596" w:type="dxa"/>
            <w:gridSpan w:val="2"/>
          </w:tcPr>
          <w:p w:rsidR="002C31E2" w:rsidRPr="002C31E2" w:rsidRDefault="002C31E2" w:rsidP="002C31E2">
            <w:pPr>
              <w:jc w:val="right"/>
            </w:pPr>
            <w:r w:rsidRPr="002C31E2">
              <w:t>1</w:t>
            </w:r>
          </w:p>
        </w:tc>
        <w:tc>
          <w:tcPr>
            <w:tcW w:w="3162" w:type="dxa"/>
            <w:gridSpan w:val="2"/>
          </w:tcPr>
          <w:p w:rsidR="002C31E2" w:rsidRPr="002C31E2" w:rsidRDefault="002C31E2" w:rsidP="002C31E2">
            <w:pPr>
              <w:jc w:val="right"/>
            </w:pPr>
            <w:r w:rsidRPr="002C31E2">
              <w:t>2</w:t>
            </w:r>
          </w:p>
        </w:tc>
        <w:tc>
          <w:tcPr>
            <w:tcW w:w="1312" w:type="dxa"/>
          </w:tcPr>
          <w:p w:rsidR="002C31E2" w:rsidRPr="002C31E2" w:rsidRDefault="002C31E2" w:rsidP="002C31E2">
            <w:pPr>
              <w:jc w:val="right"/>
            </w:pPr>
            <w:r w:rsidRPr="002C31E2">
              <w:t>3</w:t>
            </w:r>
          </w:p>
        </w:tc>
        <w:tc>
          <w:tcPr>
            <w:tcW w:w="1447" w:type="dxa"/>
            <w:gridSpan w:val="3"/>
          </w:tcPr>
          <w:p w:rsidR="002C31E2" w:rsidRPr="002C31E2" w:rsidRDefault="002C31E2" w:rsidP="002C31E2">
            <w:pPr>
              <w:jc w:val="right"/>
            </w:pPr>
            <w:r w:rsidRPr="002C31E2">
              <w:t>4</w:t>
            </w:r>
          </w:p>
        </w:tc>
        <w:tc>
          <w:tcPr>
            <w:tcW w:w="1388" w:type="dxa"/>
          </w:tcPr>
          <w:p w:rsidR="002C31E2" w:rsidRPr="002C31E2" w:rsidRDefault="002C31E2" w:rsidP="002C31E2">
            <w:pPr>
              <w:jc w:val="right"/>
            </w:pPr>
            <w:r w:rsidRPr="002C31E2">
              <w:t>5</w:t>
            </w:r>
          </w:p>
        </w:tc>
        <w:tc>
          <w:tcPr>
            <w:tcW w:w="2693" w:type="dxa"/>
          </w:tcPr>
          <w:p w:rsidR="002C31E2" w:rsidRPr="002C31E2" w:rsidRDefault="002C31E2" w:rsidP="002C31E2">
            <w:pPr>
              <w:jc w:val="right"/>
            </w:pPr>
            <w:r w:rsidRPr="002C31E2">
              <w:t>6</w:t>
            </w:r>
          </w:p>
        </w:tc>
        <w:tc>
          <w:tcPr>
            <w:tcW w:w="2723" w:type="dxa"/>
            <w:gridSpan w:val="2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7 </w:t>
            </w:r>
          </w:p>
        </w:tc>
        <w:tc>
          <w:tcPr>
            <w:tcW w:w="2380" w:type="dxa"/>
          </w:tcPr>
          <w:p w:rsidR="002C31E2" w:rsidRPr="002C31E2" w:rsidRDefault="002C31E2" w:rsidP="002C31E2">
            <w:pPr>
              <w:jc w:val="right"/>
            </w:pPr>
            <w:r w:rsidRPr="002C31E2">
              <w:t>8</w:t>
            </w:r>
          </w:p>
        </w:tc>
      </w:tr>
      <w:tr w:rsidR="002C31E2" w:rsidRPr="002C31E2" w:rsidTr="00913D01">
        <w:trPr>
          <w:trHeight w:val="854"/>
        </w:trPr>
        <w:tc>
          <w:tcPr>
            <w:tcW w:w="15701" w:type="dxa"/>
            <w:gridSpan w:val="13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          Цель – Повышение качества и доступности  образования.</w:t>
            </w:r>
          </w:p>
        </w:tc>
      </w:tr>
      <w:tr w:rsidR="002C31E2" w:rsidRPr="002C31E2" w:rsidTr="00913D01">
        <w:tc>
          <w:tcPr>
            <w:tcW w:w="15701" w:type="dxa"/>
            <w:gridSpan w:val="13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Задача </w:t>
            </w:r>
            <w:r w:rsidRPr="002C31E2">
              <w:rPr>
                <w:lang w:val="en-US"/>
              </w:rPr>
              <w:t>I</w:t>
            </w:r>
            <w:r w:rsidRPr="002C31E2">
              <w:t xml:space="preserve"> – Развитие образовательной сети  и формирование финансово-</w:t>
            </w:r>
            <w:proofErr w:type="gramStart"/>
            <w:r w:rsidRPr="002C31E2">
              <w:t>экономических  механизмов</w:t>
            </w:r>
            <w:proofErr w:type="gramEnd"/>
            <w:r w:rsidRPr="002C31E2">
              <w:t xml:space="preserve">, обеспечивающих равный доступ населения к услугам дошкольного, общего и дополнительного образования. </w:t>
            </w: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  <w:r w:rsidRPr="002C31E2">
              <w:t xml:space="preserve">Задача </w:t>
            </w:r>
            <w:r w:rsidRPr="002C31E2">
              <w:rPr>
                <w:lang w:val="en-US"/>
              </w:rPr>
              <w:t>III</w:t>
            </w:r>
            <w:r w:rsidRPr="002C31E2">
              <w:t xml:space="preserve"> – Обеспечение надежности и технологичности оценки качества образования</w:t>
            </w:r>
          </w:p>
          <w:p w:rsidR="002C31E2" w:rsidRPr="002C31E2" w:rsidRDefault="002C31E2" w:rsidP="002C31E2">
            <w:pPr>
              <w:jc w:val="right"/>
            </w:pPr>
            <w:r w:rsidRPr="002C31E2">
              <w:t xml:space="preserve"> </w:t>
            </w:r>
          </w:p>
        </w:tc>
      </w:tr>
      <w:tr w:rsidR="002C31E2" w:rsidRPr="002C31E2" w:rsidTr="00913D01">
        <w:trPr>
          <w:trHeight w:val="1549"/>
        </w:trPr>
        <w:tc>
          <w:tcPr>
            <w:tcW w:w="596" w:type="dxa"/>
            <w:gridSpan w:val="2"/>
          </w:tcPr>
          <w:p w:rsidR="002C31E2" w:rsidRPr="002C31E2" w:rsidRDefault="002C31E2" w:rsidP="002C31E2">
            <w:pPr>
              <w:jc w:val="right"/>
            </w:pPr>
            <w:r w:rsidRPr="002C31E2">
              <w:t>1.</w:t>
            </w:r>
          </w:p>
        </w:tc>
        <w:tc>
          <w:tcPr>
            <w:tcW w:w="3162" w:type="dxa"/>
            <w:gridSpan w:val="2"/>
          </w:tcPr>
          <w:p w:rsidR="002C31E2" w:rsidRPr="002C31E2" w:rsidRDefault="002C31E2" w:rsidP="002C31E2">
            <w:pPr>
              <w:jc w:val="right"/>
            </w:pPr>
            <w:r w:rsidRPr="002C31E2">
              <w:rPr>
                <w:b/>
              </w:rPr>
              <w:t>Основное мероприятие 1</w:t>
            </w:r>
            <w:r w:rsidRPr="002C31E2">
              <w:t xml:space="preserve"> –реализация образовательной программы дошкольного образования</w:t>
            </w: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312" w:type="dxa"/>
          </w:tcPr>
          <w:p w:rsidR="002C31E2" w:rsidRPr="002C31E2" w:rsidRDefault="002C31E2" w:rsidP="002C31E2">
            <w:pPr>
              <w:jc w:val="right"/>
            </w:pPr>
            <w:r w:rsidRPr="002C31E2">
              <w:t>Муниципальное учреждение «Районное управление образован</w:t>
            </w:r>
            <w:r w:rsidRPr="002C31E2">
              <w:lastRenderedPageBreak/>
              <w:t>ия и по делам молодежи» (МУ «РУО и ДМ»)</w:t>
            </w:r>
          </w:p>
        </w:tc>
        <w:tc>
          <w:tcPr>
            <w:tcW w:w="1447" w:type="dxa"/>
            <w:gridSpan w:val="3"/>
          </w:tcPr>
          <w:p w:rsidR="002C31E2" w:rsidRPr="002C31E2" w:rsidRDefault="002C31E2" w:rsidP="002C31E2">
            <w:pPr>
              <w:jc w:val="right"/>
            </w:pPr>
            <w:r w:rsidRPr="002C31E2">
              <w:lastRenderedPageBreak/>
              <w:t>2022</w:t>
            </w: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388" w:type="dxa"/>
          </w:tcPr>
          <w:p w:rsidR="002C31E2" w:rsidRPr="002C31E2" w:rsidRDefault="002C31E2" w:rsidP="002C31E2">
            <w:pPr>
              <w:jc w:val="right"/>
            </w:pPr>
            <w:r w:rsidRPr="002C31E2">
              <w:t>2026</w:t>
            </w:r>
          </w:p>
        </w:tc>
        <w:tc>
          <w:tcPr>
            <w:tcW w:w="2693" w:type="dxa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Повышение качества услуг дошкольного образования </w:t>
            </w: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  <w:r w:rsidRPr="002C31E2">
              <w:t xml:space="preserve">Удовлетворенность родителей  условиями осуществления  образовательной </w:t>
            </w:r>
            <w:r w:rsidRPr="002C31E2">
              <w:lastRenderedPageBreak/>
              <w:t xml:space="preserve">деятельностью  </w:t>
            </w:r>
          </w:p>
        </w:tc>
        <w:tc>
          <w:tcPr>
            <w:tcW w:w="2723" w:type="dxa"/>
            <w:gridSpan w:val="2"/>
          </w:tcPr>
          <w:p w:rsidR="002C31E2" w:rsidRPr="002C31E2" w:rsidRDefault="002C31E2" w:rsidP="002C31E2">
            <w:pPr>
              <w:jc w:val="right"/>
            </w:pPr>
            <w:r w:rsidRPr="002C31E2">
              <w:lastRenderedPageBreak/>
              <w:t xml:space="preserve">Снижение качества услуг дошкольного образования </w:t>
            </w:r>
          </w:p>
        </w:tc>
        <w:tc>
          <w:tcPr>
            <w:tcW w:w="2380" w:type="dxa"/>
          </w:tcPr>
          <w:p w:rsidR="002C31E2" w:rsidRPr="002C31E2" w:rsidRDefault="002C31E2" w:rsidP="002C31E2">
            <w:pPr>
              <w:jc w:val="right"/>
            </w:pPr>
            <w:r w:rsidRPr="002C31E2">
              <w:t>Показатели№№</w:t>
            </w:r>
          </w:p>
          <w:p w:rsidR="002C31E2" w:rsidRPr="002C31E2" w:rsidRDefault="002C31E2" w:rsidP="002C31E2">
            <w:pPr>
              <w:jc w:val="right"/>
            </w:pPr>
            <w:r w:rsidRPr="002C31E2">
              <w:t>1.1</w:t>
            </w:r>
          </w:p>
          <w:p w:rsidR="002C31E2" w:rsidRPr="002C31E2" w:rsidRDefault="002C31E2" w:rsidP="002C31E2">
            <w:pPr>
              <w:jc w:val="right"/>
            </w:pPr>
            <w:r w:rsidRPr="002C31E2">
              <w:t>1.2</w:t>
            </w:r>
          </w:p>
          <w:p w:rsidR="002C31E2" w:rsidRPr="002C31E2" w:rsidRDefault="002C31E2" w:rsidP="002C31E2">
            <w:pPr>
              <w:jc w:val="right"/>
            </w:pPr>
            <w:r w:rsidRPr="002C31E2">
              <w:t>1.4</w:t>
            </w:r>
          </w:p>
          <w:p w:rsidR="002C31E2" w:rsidRPr="002C31E2" w:rsidRDefault="002C31E2" w:rsidP="002C31E2">
            <w:pPr>
              <w:jc w:val="right"/>
            </w:pPr>
            <w:r w:rsidRPr="002C31E2">
              <w:t>1.5</w:t>
            </w: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  <w:r w:rsidRPr="002C31E2">
              <w:t>.</w:t>
            </w:r>
          </w:p>
        </w:tc>
      </w:tr>
      <w:tr w:rsidR="002C31E2" w:rsidRPr="002C31E2" w:rsidTr="00913D01">
        <w:trPr>
          <w:trHeight w:val="1265"/>
        </w:trPr>
        <w:tc>
          <w:tcPr>
            <w:tcW w:w="596" w:type="dxa"/>
            <w:gridSpan w:val="2"/>
          </w:tcPr>
          <w:p w:rsidR="002C31E2" w:rsidRPr="002C31E2" w:rsidRDefault="002C31E2" w:rsidP="002C31E2">
            <w:pPr>
              <w:jc w:val="right"/>
            </w:pPr>
            <w:r w:rsidRPr="002C31E2">
              <w:lastRenderedPageBreak/>
              <w:t>2</w:t>
            </w:r>
          </w:p>
        </w:tc>
        <w:tc>
          <w:tcPr>
            <w:tcW w:w="3162" w:type="dxa"/>
            <w:gridSpan w:val="2"/>
          </w:tcPr>
          <w:p w:rsidR="002C31E2" w:rsidRPr="002C31E2" w:rsidRDefault="002C31E2" w:rsidP="002C31E2">
            <w:pPr>
              <w:jc w:val="right"/>
            </w:pPr>
            <w:r w:rsidRPr="002C31E2">
              <w:rPr>
                <w:b/>
              </w:rPr>
              <w:t>Основное мероприятие 2 –</w:t>
            </w:r>
            <w:r w:rsidRPr="002C31E2">
              <w:t xml:space="preserve"> реализация образовательных программ начального общего, основного общего, среднего общего образования</w:t>
            </w: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312" w:type="dxa"/>
          </w:tcPr>
          <w:p w:rsidR="002C31E2" w:rsidRPr="002C31E2" w:rsidRDefault="002C31E2" w:rsidP="002C31E2">
            <w:pPr>
              <w:jc w:val="right"/>
            </w:pPr>
            <w:r w:rsidRPr="002C31E2">
              <w:t>МУ «РУО и ДМ»</w:t>
            </w: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  <w:r w:rsidRPr="002C31E2">
              <w:t>ОО</w:t>
            </w: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447" w:type="dxa"/>
            <w:gridSpan w:val="3"/>
          </w:tcPr>
          <w:p w:rsidR="002C31E2" w:rsidRPr="002C31E2" w:rsidRDefault="002C31E2" w:rsidP="002C31E2">
            <w:pPr>
              <w:jc w:val="right"/>
            </w:pPr>
            <w:r w:rsidRPr="002C31E2">
              <w:t>2022</w:t>
            </w: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388" w:type="dxa"/>
          </w:tcPr>
          <w:p w:rsidR="002C31E2" w:rsidRPr="002C31E2" w:rsidRDefault="002C31E2" w:rsidP="002C31E2">
            <w:pPr>
              <w:jc w:val="right"/>
            </w:pPr>
            <w:r w:rsidRPr="002C31E2">
              <w:t>2026</w:t>
            </w:r>
          </w:p>
        </w:tc>
        <w:tc>
          <w:tcPr>
            <w:tcW w:w="2693" w:type="dxa"/>
          </w:tcPr>
          <w:p w:rsidR="002C31E2" w:rsidRPr="002C31E2" w:rsidRDefault="002C31E2" w:rsidP="002C31E2">
            <w:pPr>
              <w:jc w:val="right"/>
            </w:pPr>
            <w:r w:rsidRPr="002C31E2">
              <w:t>Выполнение государственных гарантий общедоступности и бесплатности общего образования, сокращение разрыва в качестве образования между общеобразовательными организациями района</w:t>
            </w: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2723" w:type="dxa"/>
            <w:gridSpan w:val="2"/>
          </w:tcPr>
          <w:p w:rsidR="002C31E2" w:rsidRPr="002C31E2" w:rsidRDefault="002C31E2" w:rsidP="002C31E2">
            <w:pPr>
              <w:jc w:val="right"/>
            </w:pPr>
            <w:r w:rsidRPr="002C31E2">
              <w:t>Неисполнение мероприятий Комплекса мер</w:t>
            </w:r>
          </w:p>
        </w:tc>
        <w:tc>
          <w:tcPr>
            <w:tcW w:w="2380" w:type="dxa"/>
          </w:tcPr>
          <w:p w:rsidR="002C31E2" w:rsidRPr="002C31E2" w:rsidRDefault="002C31E2" w:rsidP="002C31E2">
            <w:pPr>
              <w:jc w:val="right"/>
            </w:pPr>
            <w:r w:rsidRPr="002C31E2">
              <w:t>Показатели №№</w:t>
            </w:r>
          </w:p>
          <w:p w:rsidR="002C31E2" w:rsidRPr="002C31E2" w:rsidRDefault="002C31E2" w:rsidP="002C31E2">
            <w:pPr>
              <w:jc w:val="right"/>
            </w:pPr>
            <w:r w:rsidRPr="002C31E2">
              <w:t>1.1</w:t>
            </w:r>
          </w:p>
          <w:p w:rsidR="002C31E2" w:rsidRPr="002C31E2" w:rsidRDefault="002C31E2" w:rsidP="002C31E2">
            <w:pPr>
              <w:jc w:val="right"/>
            </w:pPr>
            <w:r w:rsidRPr="002C31E2">
              <w:t>1.2</w:t>
            </w:r>
          </w:p>
          <w:p w:rsidR="002C31E2" w:rsidRPr="002C31E2" w:rsidRDefault="002C31E2" w:rsidP="002C31E2">
            <w:pPr>
              <w:jc w:val="right"/>
            </w:pPr>
            <w:r w:rsidRPr="002C31E2">
              <w:t>1.3</w:t>
            </w:r>
          </w:p>
          <w:p w:rsidR="002C31E2" w:rsidRPr="002C31E2" w:rsidRDefault="002C31E2" w:rsidP="002C31E2">
            <w:pPr>
              <w:jc w:val="right"/>
            </w:pPr>
            <w:r w:rsidRPr="002C31E2">
              <w:t>1.5</w:t>
            </w:r>
          </w:p>
          <w:p w:rsidR="002C31E2" w:rsidRPr="002C31E2" w:rsidRDefault="002C31E2" w:rsidP="002C31E2">
            <w:pPr>
              <w:jc w:val="right"/>
            </w:pPr>
            <w:r w:rsidRPr="002C31E2">
              <w:t>3.1</w:t>
            </w:r>
          </w:p>
          <w:p w:rsidR="002C31E2" w:rsidRPr="002C31E2" w:rsidRDefault="002C31E2" w:rsidP="002C31E2">
            <w:pPr>
              <w:jc w:val="right"/>
            </w:pPr>
            <w:r w:rsidRPr="002C31E2">
              <w:t>3.2</w:t>
            </w: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</w:tc>
      </w:tr>
      <w:tr w:rsidR="002C31E2" w:rsidRPr="002C31E2" w:rsidTr="00913D01">
        <w:trPr>
          <w:trHeight w:val="1265"/>
        </w:trPr>
        <w:tc>
          <w:tcPr>
            <w:tcW w:w="15701" w:type="dxa"/>
            <w:gridSpan w:val="13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Задача </w:t>
            </w:r>
            <w:r w:rsidRPr="002C31E2">
              <w:rPr>
                <w:lang w:val="en-US"/>
              </w:rPr>
              <w:t>II</w:t>
            </w:r>
            <w:r w:rsidRPr="002C31E2">
              <w:t xml:space="preserve">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</w:t>
            </w:r>
          </w:p>
        </w:tc>
      </w:tr>
      <w:tr w:rsidR="002C31E2" w:rsidRPr="002C31E2" w:rsidTr="00913D01">
        <w:tc>
          <w:tcPr>
            <w:tcW w:w="596" w:type="dxa"/>
            <w:gridSpan w:val="2"/>
          </w:tcPr>
          <w:p w:rsidR="002C31E2" w:rsidRPr="002C31E2" w:rsidRDefault="002C31E2" w:rsidP="002C31E2">
            <w:pPr>
              <w:jc w:val="right"/>
            </w:pPr>
            <w:r w:rsidRPr="002C31E2">
              <w:t>3</w:t>
            </w:r>
          </w:p>
        </w:tc>
        <w:tc>
          <w:tcPr>
            <w:tcW w:w="3162" w:type="dxa"/>
            <w:gridSpan w:val="2"/>
          </w:tcPr>
          <w:p w:rsidR="002C31E2" w:rsidRPr="002C31E2" w:rsidRDefault="002C31E2" w:rsidP="002C31E2">
            <w:pPr>
              <w:jc w:val="right"/>
            </w:pPr>
            <w:r w:rsidRPr="002C31E2">
              <w:rPr>
                <w:b/>
              </w:rPr>
              <w:t>Основное мероприятие 3-</w:t>
            </w:r>
            <w:r w:rsidRPr="002C31E2">
              <w:t xml:space="preserve"> реализация дополнительных общеразвивающих образовательных программ</w:t>
            </w: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312" w:type="dxa"/>
          </w:tcPr>
          <w:p w:rsidR="002C31E2" w:rsidRPr="002C31E2" w:rsidRDefault="002C31E2" w:rsidP="002C31E2">
            <w:pPr>
              <w:jc w:val="right"/>
            </w:pPr>
            <w:r w:rsidRPr="002C31E2">
              <w:t>МУ «РУО и ДМ»</w:t>
            </w: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  <w:r w:rsidRPr="002C31E2">
              <w:t>ОО</w:t>
            </w: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  <w:r w:rsidRPr="002C31E2">
              <w:t>МУ «РУО и ДМ»</w:t>
            </w: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  <w:r w:rsidRPr="002C31E2">
              <w:lastRenderedPageBreak/>
              <w:t>ОО</w:t>
            </w:r>
          </w:p>
        </w:tc>
        <w:tc>
          <w:tcPr>
            <w:tcW w:w="1447" w:type="dxa"/>
            <w:gridSpan w:val="3"/>
          </w:tcPr>
          <w:p w:rsidR="002C31E2" w:rsidRPr="002C31E2" w:rsidRDefault="002C31E2" w:rsidP="002C31E2">
            <w:pPr>
              <w:jc w:val="right"/>
            </w:pPr>
            <w:r w:rsidRPr="002C31E2">
              <w:lastRenderedPageBreak/>
              <w:t>2022</w:t>
            </w: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388" w:type="dxa"/>
          </w:tcPr>
          <w:p w:rsidR="002C31E2" w:rsidRPr="002C31E2" w:rsidRDefault="002C31E2" w:rsidP="002C31E2">
            <w:pPr>
              <w:jc w:val="right"/>
            </w:pPr>
            <w:r w:rsidRPr="002C31E2">
              <w:t>2026</w:t>
            </w:r>
          </w:p>
        </w:tc>
        <w:tc>
          <w:tcPr>
            <w:tcW w:w="2693" w:type="dxa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Рост числа детей, получающих услуги дополнительного образования </w:t>
            </w:r>
          </w:p>
          <w:p w:rsidR="002C31E2" w:rsidRPr="002C31E2" w:rsidRDefault="002C31E2" w:rsidP="002C31E2">
            <w:pPr>
              <w:jc w:val="right"/>
            </w:pPr>
            <w:r w:rsidRPr="002C31E2">
              <w:t xml:space="preserve">Не менее 77% от общего числа </w:t>
            </w:r>
            <w:proofErr w:type="gramStart"/>
            <w:r w:rsidRPr="002C31E2">
              <w:t>обучающихся</w:t>
            </w:r>
            <w:proofErr w:type="gramEnd"/>
            <w:r w:rsidRPr="002C31E2">
              <w:t xml:space="preserve"> получают услугу дополнительного образования</w:t>
            </w:r>
          </w:p>
        </w:tc>
        <w:tc>
          <w:tcPr>
            <w:tcW w:w="2723" w:type="dxa"/>
            <w:gridSpan w:val="2"/>
          </w:tcPr>
          <w:p w:rsidR="002C31E2" w:rsidRPr="002C31E2" w:rsidRDefault="002C31E2" w:rsidP="002C31E2">
            <w:pPr>
              <w:jc w:val="right"/>
            </w:pPr>
            <w:r w:rsidRPr="002C31E2">
              <w:t>Снижение сети детских и юношеских творческих объединений, форм самостоятельности детей и подростков</w:t>
            </w: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2380" w:type="dxa"/>
          </w:tcPr>
          <w:p w:rsidR="002C31E2" w:rsidRPr="002C31E2" w:rsidRDefault="002C31E2" w:rsidP="002C31E2">
            <w:pPr>
              <w:jc w:val="right"/>
            </w:pPr>
            <w:r w:rsidRPr="002C31E2">
              <w:t>Показатель №</w:t>
            </w:r>
          </w:p>
          <w:p w:rsidR="002C31E2" w:rsidRPr="002C31E2" w:rsidRDefault="002C31E2" w:rsidP="002C31E2">
            <w:pPr>
              <w:jc w:val="right"/>
            </w:pPr>
            <w:r w:rsidRPr="002C31E2">
              <w:t>1.1</w:t>
            </w:r>
          </w:p>
          <w:p w:rsidR="002C31E2" w:rsidRPr="002C31E2" w:rsidRDefault="002C31E2" w:rsidP="002C31E2">
            <w:pPr>
              <w:jc w:val="right"/>
            </w:pPr>
            <w:r w:rsidRPr="002C31E2">
              <w:t>1.2</w:t>
            </w:r>
          </w:p>
          <w:p w:rsidR="002C31E2" w:rsidRPr="002C31E2" w:rsidRDefault="002C31E2" w:rsidP="002C31E2">
            <w:pPr>
              <w:jc w:val="right"/>
            </w:pPr>
            <w:r w:rsidRPr="002C31E2">
              <w:t>1.5</w:t>
            </w:r>
          </w:p>
          <w:p w:rsidR="002C31E2" w:rsidRPr="002C31E2" w:rsidRDefault="002C31E2" w:rsidP="002C31E2">
            <w:pPr>
              <w:jc w:val="right"/>
            </w:pPr>
            <w:r w:rsidRPr="002C31E2">
              <w:t>2.1</w:t>
            </w:r>
          </w:p>
          <w:p w:rsidR="002C31E2" w:rsidRPr="002C31E2" w:rsidRDefault="002C31E2" w:rsidP="002C31E2">
            <w:pPr>
              <w:jc w:val="right"/>
            </w:pPr>
            <w:r w:rsidRPr="002C31E2">
              <w:t>2.2</w:t>
            </w:r>
          </w:p>
          <w:p w:rsidR="002C31E2" w:rsidRPr="002C31E2" w:rsidRDefault="002C31E2" w:rsidP="002C31E2">
            <w:pPr>
              <w:jc w:val="right"/>
            </w:pPr>
            <w:r w:rsidRPr="002C31E2">
              <w:t>2.3</w:t>
            </w: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  <w:r w:rsidRPr="002C31E2">
              <w:t xml:space="preserve">      </w:t>
            </w:r>
          </w:p>
          <w:p w:rsidR="002C31E2" w:rsidRPr="002C31E2" w:rsidRDefault="002C31E2" w:rsidP="002C31E2">
            <w:pPr>
              <w:jc w:val="right"/>
            </w:pPr>
          </w:p>
        </w:tc>
      </w:tr>
      <w:tr w:rsidR="002C31E2" w:rsidRPr="002C31E2" w:rsidTr="00913D01">
        <w:trPr>
          <w:trHeight w:val="666"/>
        </w:trPr>
        <w:tc>
          <w:tcPr>
            <w:tcW w:w="15701" w:type="dxa"/>
            <w:gridSpan w:val="13"/>
          </w:tcPr>
          <w:p w:rsidR="002C31E2" w:rsidRPr="002C31E2" w:rsidRDefault="002C31E2" w:rsidP="002C31E2">
            <w:pPr>
              <w:jc w:val="right"/>
            </w:pPr>
            <w:r w:rsidRPr="002C31E2">
              <w:lastRenderedPageBreak/>
              <w:t xml:space="preserve">   Задача I</w:t>
            </w:r>
            <w:r w:rsidRPr="002C31E2">
              <w:rPr>
                <w:lang w:val="en-US"/>
              </w:rPr>
              <w:t>V</w:t>
            </w:r>
            <w:r w:rsidRPr="002C31E2">
              <w:t xml:space="preserve"> –  Обеспечение надлежащих условий для обучения и пребывания детей в муниципальных образовательных учреждениях</w:t>
            </w:r>
          </w:p>
        </w:tc>
      </w:tr>
      <w:tr w:rsidR="002C31E2" w:rsidRPr="002C31E2" w:rsidTr="00913D01">
        <w:trPr>
          <w:trHeight w:val="983"/>
        </w:trPr>
        <w:tc>
          <w:tcPr>
            <w:tcW w:w="576" w:type="dxa"/>
          </w:tcPr>
          <w:p w:rsidR="002C31E2" w:rsidRPr="002C31E2" w:rsidRDefault="002C31E2" w:rsidP="002C31E2">
            <w:pPr>
              <w:jc w:val="right"/>
            </w:pPr>
            <w:r w:rsidRPr="002C31E2">
              <w:t>4</w:t>
            </w:r>
          </w:p>
        </w:tc>
        <w:tc>
          <w:tcPr>
            <w:tcW w:w="3182" w:type="dxa"/>
            <w:gridSpan w:val="3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Основное мероприятие 4-</w:t>
            </w:r>
          </w:p>
          <w:p w:rsidR="002C31E2" w:rsidRPr="002C31E2" w:rsidRDefault="002C31E2" w:rsidP="002C31E2">
            <w:pPr>
              <w:jc w:val="right"/>
            </w:pPr>
            <w:r w:rsidRPr="002C31E2">
              <w:t>Обеспечение деятельности по исполнению переданных функций АЛМР в сфере образования</w:t>
            </w:r>
          </w:p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312" w:type="dxa"/>
          </w:tcPr>
          <w:p w:rsidR="002C31E2" w:rsidRPr="002C31E2" w:rsidRDefault="002C31E2" w:rsidP="002C31E2">
            <w:pPr>
              <w:jc w:val="right"/>
            </w:pPr>
            <w:r w:rsidRPr="002C31E2">
              <w:t>МУ «РУО и ДМ»</w:t>
            </w: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417" w:type="dxa"/>
            <w:gridSpan w:val="2"/>
          </w:tcPr>
          <w:p w:rsidR="002C31E2" w:rsidRPr="002C31E2" w:rsidRDefault="002C31E2" w:rsidP="002C31E2">
            <w:pPr>
              <w:jc w:val="right"/>
            </w:pPr>
            <w:r w:rsidRPr="002C31E2">
              <w:t>2022</w:t>
            </w:r>
          </w:p>
        </w:tc>
        <w:tc>
          <w:tcPr>
            <w:tcW w:w="1418" w:type="dxa"/>
            <w:gridSpan w:val="2"/>
          </w:tcPr>
          <w:p w:rsidR="002C31E2" w:rsidRPr="002C31E2" w:rsidRDefault="002C31E2" w:rsidP="002C31E2">
            <w:pPr>
              <w:jc w:val="right"/>
            </w:pPr>
            <w:r w:rsidRPr="002C31E2">
              <w:t>2026</w:t>
            </w:r>
          </w:p>
        </w:tc>
        <w:tc>
          <w:tcPr>
            <w:tcW w:w="2693" w:type="dxa"/>
          </w:tcPr>
          <w:p w:rsidR="002C31E2" w:rsidRPr="002C31E2" w:rsidRDefault="002C31E2" w:rsidP="002C31E2">
            <w:pPr>
              <w:jc w:val="right"/>
            </w:pPr>
            <w:r w:rsidRPr="002C31E2">
              <w:t>Выполнение государственных гарантий общедоступности и бесплатности общего образования, сокращение разрыва в качестве образования между общеобразовательными организациями района</w:t>
            </w: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2723" w:type="dxa"/>
            <w:gridSpan w:val="2"/>
          </w:tcPr>
          <w:p w:rsidR="002C31E2" w:rsidRPr="002C31E2" w:rsidRDefault="002C31E2" w:rsidP="002C31E2">
            <w:pPr>
              <w:jc w:val="right"/>
            </w:pPr>
            <w:r w:rsidRPr="002C31E2">
              <w:t>Неисполнение мероприятий Комплекса мер</w:t>
            </w:r>
          </w:p>
        </w:tc>
        <w:tc>
          <w:tcPr>
            <w:tcW w:w="2380" w:type="dxa"/>
          </w:tcPr>
          <w:p w:rsidR="002C31E2" w:rsidRPr="002C31E2" w:rsidRDefault="002C31E2" w:rsidP="002C31E2">
            <w:pPr>
              <w:jc w:val="right"/>
            </w:pPr>
            <w:r w:rsidRPr="002C31E2">
              <w:t>1.1</w:t>
            </w:r>
          </w:p>
          <w:p w:rsidR="002C31E2" w:rsidRPr="002C31E2" w:rsidRDefault="002C31E2" w:rsidP="002C31E2">
            <w:pPr>
              <w:jc w:val="right"/>
            </w:pPr>
            <w:r w:rsidRPr="002C31E2">
              <w:t>1.2</w:t>
            </w:r>
          </w:p>
          <w:p w:rsidR="002C31E2" w:rsidRPr="002C31E2" w:rsidRDefault="002C31E2" w:rsidP="002C31E2">
            <w:pPr>
              <w:jc w:val="right"/>
            </w:pPr>
            <w:r w:rsidRPr="002C31E2">
              <w:t>1.3</w:t>
            </w:r>
          </w:p>
          <w:p w:rsidR="002C31E2" w:rsidRPr="002C31E2" w:rsidRDefault="002C31E2" w:rsidP="002C31E2">
            <w:pPr>
              <w:jc w:val="right"/>
            </w:pPr>
            <w:r w:rsidRPr="002C31E2">
              <w:t>1.5</w:t>
            </w:r>
          </w:p>
          <w:p w:rsidR="002C31E2" w:rsidRPr="002C31E2" w:rsidRDefault="002C31E2" w:rsidP="002C31E2">
            <w:pPr>
              <w:jc w:val="right"/>
            </w:pPr>
            <w:r w:rsidRPr="002C31E2">
              <w:t>3.1</w:t>
            </w:r>
          </w:p>
          <w:p w:rsidR="002C31E2" w:rsidRPr="002C31E2" w:rsidRDefault="002C31E2" w:rsidP="002C31E2">
            <w:pPr>
              <w:jc w:val="right"/>
            </w:pPr>
            <w:r w:rsidRPr="002C31E2">
              <w:t>3.2</w:t>
            </w:r>
          </w:p>
          <w:p w:rsidR="002C31E2" w:rsidRPr="002C31E2" w:rsidRDefault="002C31E2" w:rsidP="002C31E2">
            <w:pPr>
              <w:jc w:val="right"/>
            </w:pPr>
          </w:p>
        </w:tc>
      </w:tr>
      <w:tr w:rsidR="002C31E2" w:rsidRPr="002C31E2" w:rsidTr="00913D01">
        <w:trPr>
          <w:trHeight w:val="983"/>
        </w:trPr>
        <w:tc>
          <w:tcPr>
            <w:tcW w:w="576" w:type="dxa"/>
          </w:tcPr>
          <w:p w:rsidR="002C31E2" w:rsidRPr="002C31E2" w:rsidRDefault="002C31E2" w:rsidP="002C31E2">
            <w:pPr>
              <w:jc w:val="right"/>
            </w:pPr>
            <w:r w:rsidRPr="002C31E2">
              <w:t>5</w:t>
            </w:r>
          </w:p>
        </w:tc>
        <w:tc>
          <w:tcPr>
            <w:tcW w:w="3182" w:type="dxa"/>
            <w:gridSpan w:val="3"/>
          </w:tcPr>
          <w:p w:rsidR="002C31E2" w:rsidRPr="002C31E2" w:rsidRDefault="002C31E2" w:rsidP="002C31E2">
            <w:pPr>
              <w:jc w:val="right"/>
            </w:pPr>
            <w:r w:rsidRPr="002C31E2">
              <w:rPr>
                <w:b/>
              </w:rPr>
              <w:t>Основное мероприятие 6–</w:t>
            </w:r>
            <w:r w:rsidRPr="002C31E2">
              <w:t xml:space="preserve"> Развитие  инфраструктуры образовательных учреждений </w:t>
            </w:r>
            <w:proofErr w:type="spellStart"/>
            <w:r w:rsidRPr="002C31E2">
              <w:t>Лахденпохского</w:t>
            </w:r>
            <w:proofErr w:type="spellEnd"/>
            <w:r w:rsidRPr="002C31E2">
              <w:t xml:space="preserve"> муниципального района</w:t>
            </w: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312" w:type="dxa"/>
          </w:tcPr>
          <w:p w:rsidR="002C31E2" w:rsidRPr="002C31E2" w:rsidRDefault="002C31E2" w:rsidP="002C31E2">
            <w:pPr>
              <w:jc w:val="right"/>
            </w:pPr>
            <w:r w:rsidRPr="002C31E2">
              <w:t>МУ «РУО и ДМ»</w:t>
            </w: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417" w:type="dxa"/>
            <w:gridSpan w:val="2"/>
          </w:tcPr>
          <w:p w:rsidR="002C31E2" w:rsidRPr="002C31E2" w:rsidRDefault="002C31E2" w:rsidP="002C31E2">
            <w:pPr>
              <w:jc w:val="right"/>
            </w:pPr>
            <w:r w:rsidRPr="002C31E2">
              <w:t>2022</w:t>
            </w: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418" w:type="dxa"/>
            <w:gridSpan w:val="2"/>
          </w:tcPr>
          <w:p w:rsidR="002C31E2" w:rsidRPr="002C31E2" w:rsidRDefault="002C31E2" w:rsidP="002C31E2">
            <w:pPr>
              <w:jc w:val="right"/>
            </w:pPr>
            <w:r w:rsidRPr="002C31E2">
              <w:t>2026</w:t>
            </w:r>
          </w:p>
        </w:tc>
        <w:tc>
          <w:tcPr>
            <w:tcW w:w="2693" w:type="dxa"/>
          </w:tcPr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  <w:r w:rsidRPr="002C31E2">
              <w:t>Сокращение доли образовательных учреждений, здания которых находятся в аварийном состоянии или требуют капитального ремонта в общем количестве образовательных учреждений на 56%</w:t>
            </w:r>
          </w:p>
        </w:tc>
        <w:tc>
          <w:tcPr>
            <w:tcW w:w="2723" w:type="dxa"/>
            <w:gridSpan w:val="2"/>
          </w:tcPr>
          <w:p w:rsidR="002C31E2" w:rsidRPr="002C31E2" w:rsidRDefault="002C31E2" w:rsidP="002C31E2">
            <w:pPr>
              <w:jc w:val="right"/>
            </w:pPr>
            <w:r w:rsidRPr="002C31E2">
              <w:t>Снижение качества предоставления общедоступного и бесплатного общего образования</w:t>
            </w: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2380" w:type="dxa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Показатели №№ </w:t>
            </w:r>
          </w:p>
          <w:p w:rsidR="002C31E2" w:rsidRPr="002C31E2" w:rsidRDefault="002C31E2" w:rsidP="002C31E2">
            <w:pPr>
              <w:jc w:val="right"/>
              <w:rPr>
                <w:lang w:val="en-US"/>
              </w:rPr>
            </w:pPr>
            <w:r w:rsidRPr="002C31E2">
              <w:t>1.1</w:t>
            </w:r>
          </w:p>
          <w:p w:rsidR="002C31E2" w:rsidRPr="002C31E2" w:rsidRDefault="002C31E2" w:rsidP="002C31E2">
            <w:pPr>
              <w:jc w:val="right"/>
              <w:rPr>
                <w:lang w:val="en-US"/>
              </w:rPr>
            </w:pPr>
            <w:r w:rsidRPr="002C31E2">
              <w:rPr>
                <w:lang w:val="en-US"/>
              </w:rPr>
              <w:t>1</w:t>
            </w:r>
            <w:r w:rsidRPr="002C31E2">
              <w:t>.</w:t>
            </w:r>
            <w:r w:rsidRPr="002C31E2">
              <w:rPr>
                <w:lang w:val="en-US"/>
              </w:rPr>
              <w:t>2</w:t>
            </w:r>
          </w:p>
          <w:p w:rsidR="002C31E2" w:rsidRPr="002C31E2" w:rsidRDefault="002C31E2" w:rsidP="002C31E2">
            <w:pPr>
              <w:jc w:val="right"/>
            </w:pPr>
            <w:r w:rsidRPr="002C31E2">
              <w:t>3.1</w:t>
            </w:r>
          </w:p>
          <w:p w:rsidR="002C31E2" w:rsidRPr="002C31E2" w:rsidRDefault="002C31E2" w:rsidP="002C31E2">
            <w:pPr>
              <w:jc w:val="right"/>
            </w:pPr>
            <w:r w:rsidRPr="002C31E2">
              <w:t>4.1</w:t>
            </w:r>
          </w:p>
          <w:p w:rsidR="002C31E2" w:rsidRPr="002C31E2" w:rsidRDefault="002C31E2" w:rsidP="002C31E2">
            <w:pPr>
              <w:jc w:val="right"/>
            </w:pPr>
            <w:r w:rsidRPr="002C31E2">
              <w:t>4.2</w:t>
            </w:r>
          </w:p>
          <w:p w:rsidR="002C31E2" w:rsidRPr="002C31E2" w:rsidRDefault="002C31E2" w:rsidP="002C31E2">
            <w:pPr>
              <w:jc w:val="right"/>
            </w:pPr>
            <w:r w:rsidRPr="002C31E2">
              <w:t>4.3</w:t>
            </w:r>
          </w:p>
          <w:p w:rsidR="002C31E2" w:rsidRPr="002C31E2" w:rsidRDefault="002C31E2" w:rsidP="002C31E2">
            <w:pPr>
              <w:jc w:val="right"/>
            </w:pPr>
            <w:r w:rsidRPr="002C31E2">
              <w:t>4.4</w:t>
            </w:r>
          </w:p>
          <w:p w:rsidR="002C31E2" w:rsidRPr="002C31E2" w:rsidRDefault="002C31E2" w:rsidP="002C31E2">
            <w:pPr>
              <w:jc w:val="right"/>
            </w:pPr>
          </w:p>
        </w:tc>
      </w:tr>
      <w:tr w:rsidR="002C31E2" w:rsidRPr="002C31E2" w:rsidTr="00913D01">
        <w:trPr>
          <w:trHeight w:val="370"/>
        </w:trPr>
        <w:tc>
          <w:tcPr>
            <w:tcW w:w="15701" w:type="dxa"/>
            <w:gridSpan w:val="13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Задача </w:t>
            </w:r>
            <w:r w:rsidRPr="002C31E2">
              <w:rPr>
                <w:lang w:val="en-US"/>
              </w:rPr>
              <w:t>V</w:t>
            </w:r>
            <w:r w:rsidRPr="002C31E2">
              <w:t xml:space="preserve"> – Создание условий для сохранения и укрепления здоровья обучающихся и воспитанников</w:t>
            </w:r>
          </w:p>
          <w:p w:rsidR="002C31E2" w:rsidRPr="002C31E2" w:rsidRDefault="002C31E2" w:rsidP="002C31E2">
            <w:pPr>
              <w:jc w:val="right"/>
            </w:pPr>
          </w:p>
        </w:tc>
      </w:tr>
      <w:tr w:rsidR="002C31E2" w:rsidRPr="002C31E2" w:rsidTr="00913D01">
        <w:tc>
          <w:tcPr>
            <w:tcW w:w="675" w:type="dxa"/>
            <w:gridSpan w:val="3"/>
          </w:tcPr>
          <w:p w:rsidR="002C31E2" w:rsidRPr="002C31E2" w:rsidRDefault="002C31E2" w:rsidP="002C31E2">
            <w:pPr>
              <w:jc w:val="right"/>
            </w:pPr>
            <w:r w:rsidRPr="002C31E2">
              <w:t>6</w:t>
            </w:r>
          </w:p>
        </w:tc>
        <w:tc>
          <w:tcPr>
            <w:tcW w:w="3083" w:type="dxa"/>
          </w:tcPr>
          <w:p w:rsidR="002C31E2" w:rsidRPr="002C31E2" w:rsidRDefault="002C31E2" w:rsidP="002C31E2">
            <w:pPr>
              <w:jc w:val="right"/>
            </w:pPr>
            <w:r w:rsidRPr="002C31E2">
              <w:rPr>
                <w:b/>
              </w:rPr>
              <w:t>Основное мероприятие 5</w:t>
            </w:r>
            <w:r w:rsidRPr="002C31E2">
              <w:t xml:space="preserve"> - сохранение и укрепление здоровья обучающихся и воспитанников</w:t>
            </w:r>
          </w:p>
        </w:tc>
        <w:tc>
          <w:tcPr>
            <w:tcW w:w="1453" w:type="dxa"/>
            <w:gridSpan w:val="2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2022</w:t>
            </w:r>
          </w:p>
        </w:tc>
        <w:tc>
          <w:tcPr>
            <w:tcW w:w="1418" w:type="dxa"/>
            <w:gridSpan w:val="2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2026 </w:t>
            </w:r>
          </w:p>
        </w:tc>
        <w:tc>
          <w:tcPr>
            <w:tcW w:w="2693" w:type="dxa"/>
          </w:tcPr>
          <w:p w:rsidR="002C31E2" w:rsidRPr="002C31E2" w:rsidRDefault="002C31E2" w:rsidP="002C31E2">
            <w:pPr>
              <w:jc w:val="right"/>
            </w:pPr>
            <w:r w:rsidRPr="002C31E2">
              <w:t>Создание условий для укрепления здоровья детей</w:t>
            </w: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  <w:r w:rsidRPr="002C31E2">
              <w:t xml:space="preserve">Увеличение числа </w:t>
            </w:r>
            <w:proofErr w:type="gramStart"/>
            <w:r w:rsidRPr="002C31E2">
              <w:lastRenderedPageBreak/>
              <w:t>обучающихся</w:t>
            </w:r>
            <w:proofErr w:type="gramEnd"/>
            <w:r w:rsidRPr="002C31E2">
              <w:t xml:space="preserve"> с 1 и 2 группой здоровья</w:t>
            </w:r>
          </w:p>
          <w:p w:rsidR="002C31E2" w:rsidRPr="002C31E2" w:rsidRDefault="002C31E2" w:rsidP="002C31E2">
            <w:pPr>
              <w:jc w:val="right"/>
            </w:pPr>
            <w:r w:rsidRPr="002C31E2">
              <w:t xml:space="preserve">Организованный каникулярный  отдых и оздоровление  </w:t>
            </w:r>
            <w:proofErr w:type="gramStart"/>
            <w:r w:rsidRPr="002C31E2">
              <w:t>обучающихся</w:t>
            </w:r>
            <w:proofErr w:type="gramEnd"/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2693" w:type="dxa"/>
          </w:tcPr>
          <w:p w:rsidR="002C31E2" w:rsidRPr="002C31E2" w:rsidRDefault="002C31E2" w:rsidP="002C31E2">
            <w:pPr>
              <w:jc w:val="right"/>
            </w:pPr>
            <w:r w:rsidRPr="002C31E2">
              <w:lastRenderedPageBreak/>
              <w:t>Отрицательная динамика улучшения здоровья обучающихся и воспитанников</w:t>
            </w:r>
          </w:p>
        </w:tc>
        <w:tc>
          <w:tcPr>
            <w:tcW w:w="2410" w:type="dxa"/>
            <w:gridSpan w:val="2"/>
          </w:tcPr>
          <w:p w:rsidR="002C31E2" w:rsidRPr="002C31E2" w:rsidRDefault="002C31E2" w:rsidP="002C31E2">
            <w:pPr>
              <w:jc w:val="right"/>
            </w:pPr>
            <w:r w:rsidRPr="002C31E2">
              <w:t>Показатель №№</w:t>
            </w:r>
          </w:p>
          <w:p w:rsidR="002C31E2" w:rsidRPr="002C31E2" w:rsidRDefault="002C31E2" w:rsidP="002C31E2">
            <w:pPr>
              <w:jc w:val="right"/>
            </w:pPr>
            <w:r w:rsidRPr="002C31E2">
              <w:t>1.1.</w:t>
            </w:r>
          </w:p>
          <w:p w:rsidR="002C31E2" w:rsidRPr="002C31E2" w:rsidRDefault="002C31E2" w:rsidP="002C31E2">
            <w:pPr>
              <w:jc w:val="right"/>
            </w:pPr>
            <w:r w:rsidRPr="002C31E2">
              <w:t>5.1.</w:t>
            </w:r>
          </w:p>
        </w:tc>
      </w:tr>
      <w:tr w:rsidR="002C31E2" w:rsidRPr="002C31E2" w:rsidTr="00913D01">
        <w:tc>
          <w:tcPr>
            <w:tcW w:w="15701" w:type="dxa"/>
            <w:gridSpan w:val="13"/>
          </w:tcPr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  <w:r w:rsidRPr="002C31E2">
              <w:t xml:space="preserve">Задача </w:t>
            </w:r>
            <w:r w:rsidRPr="002C31E2">
              <w:rPr>
                <w:lang w:val="en-US"/>
              </w:rPr>
              <w:t>VI</w:t>
            </w:r>
            <w:r w:rsidRPr="002C31E2">
              <w:t xml:space="preserve"> - Выявление и поддержка одаренных детей среди обучающихся образовательных организаций</w:t>
            </w:r>
          </w:p>
          <w:p w:rsidR="002C31E2" w:rsidRPr="002C31E2" w:rsidRDefault="002C31E2" w:rsidP="002C31E2">
            <w:pPr>
              <w:jc w:val="right"/>
            </w:pPr>
          </w:p>
        </w:tc>
      </w:tr>
      <w:tr w:rsidR="002C31E2" w:rsidRPr="002C31E2" w:rsidTr="00913D01">
        <w:tc>
          <w:tcPr>
            <w:tcW w:w="675" w:type="dxa"/>
            <w:gridSpan w:val="3"/>
          </w:tcPr>
          <w:p w:rsidR="002C31E2" w:rsidRPr="002C31E2" w:rsidRDefault="002C31E2" w:rsidP="002C31E2">
            <w:pPr>
              <w:jc w:val="right"/>
            </w:pPr>
            <w:r w:rsidRPr="002C31E2">
              <w:t>7</w:t>
            </w:r>
          </w:p>
        </w:tc>
        <w:tc>
          <w:tcPr>
            <w:tcW w:w="3083" w:type="dxa"/>
          </w:tcPr>
          <w:p w:rsidR="002C31E2" w:rsidRPr="002C31E2" w:rsidRDefault="002C31E2" w:rsidP="002C31E2">
            <w:pPr>
              <w:jc w:val="right"/>
            </w:pPr>
            <w:r w:rsidRPr="002C31E2">
              <w:rPr>
                <w:b/>
              </w:rPr>
              <w:t>Основное мероприятие 7 –</w:t>
            </w:r>
            <w:r w:rsidRPr="002C31E2">
              <w:t xml:space="preserve"> выявление и поддержка одаренных детей. </w:t>
            </w:r>
          </w:p>
          <w:p w:rsidR="002C31E2" w:rsidRPr="002C31E2" w:rsidRDefault="002C31E2" w:rsidP="002C31E2">
            <w:pPr>
              <w:jc w:val="right"/>
            </w:pPr>
            <w:r w:rsidRPr="002C31E2">
              <w:t>Признание заслуг талантливой молодежи</w:t>
            </w: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453" w:type="dxa"/>
            <w:gridSpan w:val="2"/>
          </w:tcPr>
          <w:p w:rsidR="002C31E2" w:rsidRPr="002C31E2" w:rsidRDefault="002C31E2" w:rsidP="002C31E2">
            <w:pPr>
              <w:jc w:val="right"/>
            </w:pPr>
            <w:r w:rsidRPr="002C31E2">
              <w:t>МУ «РУО и ДМ»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2022</w:t>
            </w:r>
          </w:p>
        </w:tc>
        <w:tc>
          <w:tcPr>
            <w:tcW w:w="1418" w:type="dxa"/>
            <w:gridSpan w:val="2"/>
          </w:tcPr>
          <w:p w:rsidR="002C31E2" w:rsidRPr="002C31E2" w:rsidRDefault="002C31E2" w:rsidP="002C31E2">
            <w:pPr>
              <w:jc w:val="right"/>
            </w:pPr>
            <w:r w:rsidRPr="002C31E2">
              <w:t>2026</w:t>
            </w:r>
          </w:p>
        </w:tc>
        <w:tc>
          <w:tcPr>
            <w:tcW w:w="2693" w:type="dxa"/>
          </w:tcPr>
          <w:p w:rsidR="002C31E2" w:rsidRPr="002C31E2" w:rsidRDefault="002C31E2" w:rsidP="002C31E2">
            <w:pPr>
              <w:jc w:val="right"/>
            </w:pPr>
            <w:r w:rsidRPr="002C31E2">
              <w:t>Ежегодное увеличение  числа выявленных одаренных детей, включенных в систему  муниципальной  поддержки</w:t>
            </w:r>
          </w:p>
          <w:p w:rsidR="002C31E2" w:rsidRPr="002C31E2" w:rsidRDefault="002C31E2" w:rsidP="002C31E2">
            <w:pPr>
              <w:jc w:val="right"/>
            </w:pPr>
            <w:r w:rsidRPr="002C31E2">
              <w:t>Положительная динамика числа выявленных одаренных детей, включенных в систему  муниципальной  поддержки, по сравнению с прошедшим годом</w:t>
            </w:r>
          </w:p>
        </w:tc>
        <w:tc>
          <w:tcPr>
            <w:tcW w:w="2693" w:type="dxa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Снижение количества </w:t>
            </w:r>
            <w:proofErr w:type="gramStart"/>
            <w:r w:rsidRPr="002C31E2">
              <w:t>обучающихся</w:t>
            </w:r>
            <w:proofErr w:type="gramEnd"/>
            <w:r w:rsidRPr="002C31E2">
              <w:t>, охваченных системной работой с одаренными детьми.</w:t>
            </w:r>
          </w:p>
        </w:tc>
        <w:tc>
          <w:tcPr>
            <w:tcW w:w="2410" w:type="dxa"/>
            <w:gridSpan w:val="2"/>
          </w:tcPr>
          <w:p w:rsidR="002C31E2" w:rsidRPr="002C31E2" w:rsidRDefault="002C31E2" w:rsidP="002C31E2">
            <w:pPr>
              <w:jc w:val="right"/>
            </w:pPr>
            <w:r w:rsidRPr="002C31E2">
              <w:t>Показатели №№</w:t>
            </w:r>
          </w:p>
          <w:p w:rsidR="002C31E2" w:rsidRPr="002C31E2" w:rsidRDefault="002C31E2" w:rsidP="002C31E2">
            <w:pPr>
              <w:jc w:val="right"/>
              <w:rPr>
                <w:lang w:val="en-US"/>
              </w:rPr>
            </w:pPr>
          </w:p>
          <w:p w:rsidR="002C31E2" w:rsidRPr="002C31E2" w:rsidRDefault="002C31E2" w:rsidP="002C31E2">
            <w:pPr>
              <w:jc w:val="right"/>
              <w:rPr>
                <w:lang w:val="en-US"/>
              </w:rPr>
            </w:pPr>
            <w:r w:rsidRPr="002C31E2">
              <w:t>1.1</w:t>
            </w:r>
          </w:p>
          <w:p w:rsidR="002C31E2" w:rsidRPr="002C31E2" w:rsidRDefault="002C31E2" w:rsidP="002C31E2">
            <w:pPr>
              <w:jc w:val="right"/>
              <w:rPr>
                <w:lang w:val="en-US"/>
              </w:rPr>
            </w:pPr>
            <w:r w:rsidRPr="002C31E2">
              <w:t>2.1</w:t>
            </w:r>
          </w:p>
          <w:p w:rsidR="002C31E2" w:rsidRPr="002C31E2" w:rsidRDefault="002C31E2" w:rsidP="002C31E2">
            <w:pPr>
              <w:jc w:val="right"/>
            </w:pPr>
            <w:r w:rsidRPr="002C31E2">
              <w:t>6.1</w:t>
            </w:r>
          </w:p>
          <w:p w:rsidR="002C31E2" w:rsidRPr="002C31E2" w:rsidRDefault="002C31E2" w:rsidP="002C31E2">
            <w:pPr>
              <w:jc w:val="right"/>
            </w:pPr>
          </w:p>
        </w:tc>
      </w:tr>
      <w:tr w:rsidR="002C31E2" w:rsidRPr="002C31E2" w:rsidTr="00913D01">
        <w:tc>
          <w:tcPr>
            <w:tcW w:w="15701" w:type="dxa"/>
            <w:gridSpan w:val="13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Задача </w:t>
            </w:r>
            <w:r w:rsidRPr="002C31E2">
              <w:rPr>
                <w:lang w:val="en-US"/>
              </w:rPr>
              <w:t>VII</w:t>
            </w:r>
            <w:r w:rsidRPr="002C31E2">
              <w:t>- Развитие системы непрерывного профессионального образования педагогических работников, руководителей образовательных организаций</w:t>
            </w: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</w:tc>
      </w:tr>
      <w:tr w:rsidR="002C31E2" w:rsidRPr="002C31E2" w:rsidTr="00913D01">
        <w:tc>
          <w:tcPr>
            <w:tcW w:w="675" w:type="dxa"/>
            <w:gridSpan w:val="3"/>
          </w:tcPr>
          <w:p w:rsidR="002C31E2" w:rsidRPr="002C31E2" w:rsidRDefault="002C31E2" w:rsidP="002C31E2">
            <w:pPr>
              <w:jc w:val="right"/>
            </w:pPr>
            <w:r w:rsidRPr="002C31E2">
              <w:t>8</w:t>
            </w:r>
          </w:p>
        </w:tc>
        <w:tc>
          <w:tcPr>
            <w:tcW w:w="3083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Основное мероприятие 8-</w:t>
            </w:r>
          </w:p>
          <w:p w:rsidR="002C31E2" w:rsidRPr="002C31E2" w:rsidRDefault="002C31E2" w:rsidP="002C31E2">
            <w:pPr>
              <w:jc w:val="right"/>
            </w:pPr>
            <w:r w:rsidRPr="002C31E2">
              <w:t xml:space="preserve">Проведение мероприятий, конкурсов, конференций в области образования </w:t>
            </w:r>
          </w:p>
        </w:tc>
        <w:tc>
          <w:tcPr>
            <w:tcW w:w="1453" w:type="dxa"/>
            <w:gridSpan w:val="2"/>
          </w:tcPr>
          <w:p w:rsidR="002C31E2" w:rsidRPr="002C31E2" w:rsidRDefault="002C31E2" w:rsidP="002C31E2">
            <w:pPr>
              <w:jc w:val="right"/>
            </w:pPr>
            <w:r w:rsidRPr="002C31E2">
              <w:t>МУ «РУО и ДМ»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2022</w:t>
            </w:r>
          </w:p>
        </w:tc>
        <w:tc>
          <w:tcPr>
            <w:tcW w:w="1418" w:type="dxa"/>
            <w:gridSpan w:val="2"/>
          </w:tcPr>
          <w:p w:rsidR="002C31E2" w:rsidRPr="002C31E2" w:rsidRDefault="002C31E2" w:rsidP="002C31E2">
            <w:pPr>
              <w:jc w:val="right"/>
            </w:pPr>
            <w:r w:rsidRPr="002C31E2">
              <w:t>2026</w:t>
            </w:r>
          </w:p>
        </w:tc>
        <w:tc>
          <w:tcPr>
            <w:tcW w:w="2693" w:type="dxa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Ежегодное увеличение числа педагогических работников, принявших участие в конкурсах профессионального </w:t>
            </w:r>
            <w:r w:rsidRPr="002C31E2">
              <w:lastRenderedPageBreak/>
              <w:t>мастерства различного уровня</w:t>
            </w:r>
            <w:proofErr w:type="gramStart"/>
            <w:r w:rsidRPr="002C31E2">
              <w:t xml:space="preserve"> .</w:t>
            </w:r>
            <w:proofErr w:type="gramEnd"/>
          </w:p>
          <w:p w:rsidR="002C31E2" w:rsidRPr="002C31E2" w:rsidRDefault="002C31E2" w:rsidP="002C31E2">
            <w:pPr>
              <w:jc w:val="right"/>
            </w:pPr>
            <w:r w:rsidRPr="002C31E2">
              <w:t>Профессиональный рост педагогических работников.</w:t>
            </w:r>
          </w:p>
          <w:p w:rsidR="002C31E2" w:rsidRPr="002C31E2" w:rsidRDefault="002C31E2" w:rsidP="002C31E2">
            <w:pPr>
              <w:jc w:val="right"/>
            </w:pPr>
            <w:r w:rsidRPr="002C31E2">
              <w:t>Повышение качества образования.</w:t>
            </w:r>
          </w:p>
        </w:tc>
        <w:tc>
          <w:tcPr>
            <w:tcW w:w="2693" w:type="dxa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410" w:type="dxa"/>
            <w:gridSpan w:val="2"/>
          </w:tcPr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  <w:r w:rsidRPr="002C31E2">
              <w:t>1.1</w:t>
            </w:r>
          </w:p>
          <w:p w:rsidR="002C31E2" w:rsidRPr="002C31E2" w:rsidRDefault="002C31E2" w:rsidP="002C31E2">
            <w:pPr>
              <w:jc w:val="right"/>
            </w:pPr>
            <w:r w:rsidRPr="002C31E2">
              <w:t>1.5</w:t>
            </w:r>
          </w:p>
          <w:p w:rsidR="002C31E2" w:rsidRPr="002C31E2" w:rsidRDefault="002C31E2" w:rsidP="002C31E2">
            <w:pPr>
              <w:jc w:val="right"/>
              <w:rPr>
                <w:lang w:val="en-US"/>
              </w:rPr>
            </w:pPr>
          </w:p>
          <w:p w:rsidR="002C31E2" w:rsidRPr="002C31E2" w:rsidRDefault="002C31E2" w:rsidP="002C31E2">
            <w:pPr>
              <w:jc w:val="right"/>
            </w:pPr>
            <w:r w:rsidRPr="002C31E2">
              <w:rPr>
                <w:lang w:val="en-US"/>
              </w:rPr>
              <w:t>7</w:t>
            </w:r>
            <w:r w:rsidRPr="002C31E2">
              <w:t>.</w:t>
            </w:r>
            <w:r w:rsidRPr="002C31E2">
              <w:rPr>
                <w:lang w:val="en-US"/>
              </w:rPr>
              <w:t>1</w:t>
            </w:r>
          </w:p>
          <w:p w:rsidR="002C31E2" w:rsidRPr="002C31E2" w:rsidRDefault="002C31E2" w:rsidP="002C31E2">
            <w:pPr>
              <w:jc w:val="right"/>
            </w:pPr>
            <w:r w:rsidRPr="002C31E2">
              <w:lastRenderedPageBreak/>
              <w:t>7.2</w:t>
            </w:r>
          </w:p>
        </w:tc>
      </w:tr>
    </w:tbl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  <w:r w:rsidRPr="002C31E2">
        <w:t xml:space="preserve">Приложение № 3  </w:t>
      </w:r>
    </w:p>
    <w:p w:rsidR="002C31E2" w:rsidRPr="002C31E2" w:rsidRDefault="002C31E2" w:rsidP="002C31E2">
      <w:pPr>
        <w:jc w:val="right"/>
      </w:pPr>
      <w:r w:rsidRPr="002C31E2">
        <w:t>к постановлению Администрации</w:t>
      </w:r>
    </w:p>
    <w:p w:rsidR="002C31E2" w:rsidRPr="002C31E2" w:rsidRDefault="002C31E2" w:rsidP="002C31E2">
      <w:pPr>
        <w:jc w:val="right"/>
      </w:pPr>
      <w:proofErr w:type="spellStart"/>
      <w:r w:rsidRPr="002C31E2">
        <w:lastRenderedPageBreak/>
        <w:t>Лахденпохского</w:t>
      </w:r>
      <w:proofErr w:type="spellEnd"/>
      <w:r w:rsidRPr="002C31E2">
        <w:t xml:space="preserve"> муниципального района</w:t>
      </w:r>
    </w:p>
    <w:p w:rsidR="002C31E2" w:rsidRPr="002C31E2" w:rsidRDefault="002C31E2" w:rsidP="002C31E2">
      <w:pPr>
        <w:jc w:val="right"/>
      </w:pPr>
      <w:r w:rsidRPr="002C31E2">
        <w:t xml:space="preserve">от   </w:t>
      </w: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  <w:rPr>
          <w:b/>
        </w:rPr>
      </w:pPr>
      <w:r w:rsidRPr="002C31E2">
        <w:rPr>
          <w:b/>
        </w:rPr>
        <w:t xml:space="preserve">Финансовое обеспечение реализации муниципальной программы </w:t>
      </w:r>
    </w:p>
    <w:p w:rsidR="002C31E2" w:rsidRPr="002C31E2" w:rsidRDefault="002C31E2" w:rsidP="002C31E2">
      <w:pPr>
        <w:jc w:val="right"/>
        <w:rPr>
          <w:b/>
        </w:rPr>
      </w:pPr>
      <w:r w:rsidRPr="002C31E2">
        <w:rPr>
          <w:b/>
          <w:bCs/>
        </w:rPr>
        <w:t xml:space="preserve">«Развитие образования в </w:t>
      </w:r>
      <w:proofErr w:type="spellStart"/>
      <w:r w:rsidRPr="002C31E2">
        <w:rPr>
          <w:b/>
          <w:bCs/>
        </w:rPr>
        <w:t>Лахденпохском</w:t>
      </w:r>
      <w:proofErr w:type="spellEnd"/>
      <w:r w:rsidRPr="002C31E2">
        <w:rPr>
          <w:b/>
          <w:bCs/>
        </w:rPr>
        <w:t xml:space="preserve"> муниципальном районе» за счет средств бюджета </w:t>
      </w:r>
      <w:proofErr w:type="spellStart"/>
      <w:r w:rsidRPr="002C31E2">
        <w:rPr>
          <w:b/>
          <w:bCs/>
        </w:rPr>
        <w:t>Лахденпохского</w:t>
      </w:r>
      <w:proofErr w:type="spellEnd"/>
      <w:r w:rsidRPr="002C31E2">
        <w:rPr>
          <w:b/>
          <w:bCs/>
        </w:rPr>
        <w:t xml:space="preserve"> муниципального района</w:t>
      </w:r>
      <w:r w:rsidRPr="002C31E2">
        <w:rPr>
          <w:b/>
        </w:rPr>
        <w:t xml:space="preserve"> </w:t>
      </w:r>
    </w:p>
    <w:p w:rsidR="002C31E2" w:rsidRPr="002C31E2" w:rsidRDefault="002C31E2" w:rsidP="002C31E2">
      <w:pPr>
        <w:jc w:val="right"/>
        <w:rPr>
          <w:b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552"/>
        <w:gridCol w:w="2126"/>
        <w:gridCol w:w="850"/>
        <w:gridCol w:w="709"/>
        <w:gridCol w:w="992"/>
        <w:gridCol w:w="567"/>
        <w:gridCol w:w="1276"/>
        <w:gridCol w:w="1276"/>
        <w:gridCol w:w="1276"/>
        <w:gridCol w:w="1275"/>
        <w:gridCol w:w="1276"/>
      </w:tblGrid>
      <w:tr w:rsidR="002C31E2" w:rsidRPr="002C31E2" w:rsidTr="00913D01">
        <w:trPr>
          <w:trHeight w:val="660"/>
        </w:trPr>
        <w:tc>
          <w:tcPr>
            <w:tcW w:w="1702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>Статус</w:t>
            </w:r>
          </w:p>
        </w:tc>
        <w:tc>
          <w:tcPr>
            <w:tcW w:w="2552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>Наименование муниципальной программы, подпрограммы муниципальной программы, ведомственной целевой программы, основных мероприятий, мероприятий</w:t>
            </w:r>
          </w:p>
        </w:tc>
        <w:tc>
          <w:tcPr>
            <w:tcW w:w="2126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>Ответственный исполнитель, соисполнители</w:t>
            </w:r>
          </w:p>
        </w:tc>
        <w:tc>
          <w:tcPr>
            <w:tcW w:w="3118" w:type="dxa"/>
            <w:gridSpan w:val="4"/>
          </w:tcPr>
          <w:p w:rsidR="002C31E2" w:rsidRPr="002C31E2" w:rsidRDefault="002C31E2" w:rsidP="002C31E2">
            <w:pPr>
              <w:jc w:val="right"/>
            </w:pPr>
            <w:r w:rsidRPr="002C31E2">
              <w:t>Код бюджетной классификации</w:t>
            </w:r>
          </w:p>
        </w:tc>
        <w:tc>
          <w:tcPr>
            <w:tcW w:w="6379" w:type="dxa"/>
            <w:gridSpan w:val="5"/>
          </w:tcPr>
          <w:p w:rsidR="002C31E2" w:rsidRPr="002C31E2" w:rsidRDefault="002C31E2" w:rsidP="002C31E2">
            <w:pPr>
              <w:jc w:val="right"/>
            </w:pPr>
            <w:r w:rsidRPr="002C31E2">
              <w:t>Расходы (тыс. руб.), годы</w:t>
            </w:r>
          </w:p>
        </w:tc>
      </w:tr>
      <w:tr w:rsidR="002C31E2" w:rsidRPr="002C31E2" w:rsidTr="00913D01">
        <w:trPr>
          <w:trHeight w:val="1156"/>
        </w:trPr>
        <w:tc>
          <w:tcPr>
            <w:tcW w:w="170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5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126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850" w:type="dxa"/>
          </w:tcPr>
          <w:p w:rsidR="002C31E2" w:rsidRPr="002C31E2" w:rsidRDefault="002C31E2" w:rsidP="002C31E2">
            <w:pPr>
              <w:jc w:val="right"/>
            </w:pPr>
            <w:r w:rsidRPr="002C31E2">
              <w:t>ГРБС</w:t>
            </w:r>
          </w:p>
        </w:tc>
        <w:tc>
          <w:tcPr>
            <w:tcW w:w="709" w:type="dxa"/>
          </w:tcPr>
          <w:p w:rsidR="002C31E2" w:rsidRPr="002C31E2" w:rsidRDefault="002C31E2" w:rsidP="002C31E2">
            <w:pPr>
              <w:jc w:val="right"/>
            </w:pPr>
            <w:proofErr w:type="spellStart"/>
            <w:r w:rsidRPr="002C31E2">
              <w:t>Рз</w:t>
            </w:r>
            <w:proofErr w:type="spellEnd"/>
          </w:p>
          <w:p w:rsidR="002C31E2" w:rsidRPr="002C31E2" w:rsidRDefault="002C31E2" w:rsidP="002C31E2">
            <w:pPr>
              <w:jc w:val="right"/>
            </w:pPr>
            <w:proofErr w:type="spellStart"/>
            <w:proofErr w:type="gramStart"/>
            <w:r w:rsidRPr="002C31E2">
              <w:t>Пр</w:t>
            </w:r>
            <w:proofErr w:type="spellEnd"/>
            <w:proofErr w:type="gramEnd"/>
          </w:p>
        </w:tc>
        <w:tc>
          <w:tcPr>
            <w:tcW w:w="992" w:type="dxa"/>
          </w:tcPr>
          <w:p w:rsidR="002C31E2" w:rsidRPr="002C31E2" w:rsidRDefault="002C31E2" w:rsidP="002C31E2">
            <w:pPr>
              <w:jc w:val="right"/>
            </w:pPr>
            <w:r w:rsidRPr="002C31E2">
              <w:t>ЦСР</w:t>
            </w:r>
          </w:p>
        </w:tc>
        <w:tc>
          <w:tcPr>
            <w:tcW w:w="567" w:type="dxa"/>
          </w:tcPr>
          <w:p w:rsidR="002C31E2" w:rsidRPr="002C31E2" w:rsidRDefault="002C31E2" w:rsidP="002C31E2">
            <w:pPr>
              <w:jc w:val="right"/>
            </w:pPr>
            <w:r w:rsidRPr="002C31E2">
              <w:t>ВР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2022</w:t>
            </w:r>
          </w:p>
          <w:p w:rsidR="002C31E2" w:rsidRPr="002C31E2" w:rsidRDefault="002C31E2" w:rsidP="002C31E2">
            <w:pPr>
              <w:jc w:val="right"/>
            </w:pPr>
            <w:r w:rsidRPr="002C31E2">
              <w:t>год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2023 год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2024 год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2025</w:t>
            </w:r>
          </w:p>
          <w:p w:rsidR="002C31E2" w:rsidRPr="002C31E2" w:rsidRDefault="002C31E2" w:rsidP="002C31E2">
            <w:pPr>
              <w:jc w:val="right"/>
            </w:pPr>
            <w:r w:rsidRPr="002C31E2">
              <w:t>год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2026</w:t>
            </w:r>
          </w:p>
          <w:p w:rsidR="002C31E2" w:rsidRPr="002C31E2" w:rsidRDefault="002C31E2" w:rsidP="002C31E2">
            <w:pPr>
              <w:jc w:val="right"/>
            </w:pPr>
            <w:r w:rsidRPr="002C31E2">
              <w:t>год</w:t>
            </w:r>
          </w:p>
        </w:tc>
      </w:tr>
      <w:tr w:rsidR="002C31E2" w:rsidRPr="002C31E2" w:rsidTr="00913D01">
        <w:tc>
          <w:tcPr>
            <w:tcW w:w="1702" w:type="dxa"/>
          </w:tcPr>
          <w:p w:rsidR="002C31E2" w:rsidRPr="002C31E2" w:rsidRDefault="002C31E2" w:rsidP="002C31E2">
            <w:pPr>
              <w:jc w:val="right"/>
            </w:pPr>
            <w:r w:rsidRPr="002C31E2">
              <w:t>1</w:t>
            </w:r>
          </w:p>
        </w:tc>
        <w:tc>
          <w:tcPr>
            <w:tcW w:w="2552" w:type="dxa"/>
          </w:tcPr>
          <w:p w:rsidR="002C31E2" w:rsidRPr="002C31E2" w:rsidRDefault="002C31E2" w:rsidP="002C31E2">
            <w:pPr>
              <w:jc w:val="right"/>
            </w:pPr>
            <w:r w:rsidRPr="002C31E2">
              <w:t>2</w:t>
            </w:r>
          </w:p>
        </w:tc>
        <w:tc>
          <w:tcPr>
            <w:tcW w:w="2126" w:type="dxa"/>
          </w:tcPr>
          <w:p w:rsidR="002C31E2" w:rsidRPr="002C31E2" w:rsidRDefault="002C31E2" w:rsidP="002C31E2">
            <w:pPr>
              <w:jc w:val="right"/>
            </w:pPr>
            <w:r w:rsidRPr="002C31E2">
              <w:t>3</w:t>
            </w:r>
          </w:p>
        </w:tc>
        <w:tc>
          <w:tcPr>
            <w:tcW w:w="850" w:type="dxa"/>
          </w:tcPr>
          <w:p w:rsidR="002C31E2" w:rsidRPr="002C31E2" w:rsidRDefault="002C31E2" w:rsidP="002C31E2">
            <w:pPr>
              <w:jc w:val="right"/>
            </w:pPr>
            <w:r w:rsidRPr="002C31E2">
              <w:t>4</w:t>
            </w:r>
          </w:p>
        </w:tc>
        <w:tc>
          <w:tcPr>
            <w:tcW w:w="709" w:type="dxa"/>
          </w:tcPr>
          <w:p w:rsidR="002C31E2" w:rsidRPr="002C31E2" w:rsidRDefault="002C31E2" w:rsidP="002C31E2">
            <w:pPr>
              <w:jc w:val="right"/>
            </w:pPr>
            <w:r w:rsidRPr="002C31E2">
              <w:t>5</w:t>
            </w:r>
          </w:p>
        </w:tc>
        <w:tc>
          <w:tcPr>
            <w:tcW w:w="992" w:type="dxa"/>
          </w:tcPr>
          <w:p w:rsidR="002C31E2" w:rsidRPr="002C31E2" w:rsidRDefault="002C31E2" w:rsidP="002C31E2">
            <w:pPr>
              <w:jc w:val="right"/>
            </w:pPr>
            <w:r w:rsidRPr="002C31E2">
              <w:t>6</w:t>
            </w:r>
          </w:p>
        </w:tc>
        <w:tc>
          <w:tcPr>
            <w:tcW w:w="567" w:type="dxa"/>
          </w:tcPr>
          <w:p w:rsidR="002C31E2" w:rsidRPr="002C31E2" w:rsidRDefault="002C31E2" w:rsidP="002C31E2">
            <w:pPr>
              <w:jc w:val="right"/>
            </w:pPr>
            <w:r w:rsidRPr="002C31E2">
              <w:t>7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8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9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10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11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12</w:t>
            </w:r>
          </w:p>
        </w:tc>
      </w:tr>
      <w:tr w:rsidR="002C31E2" w:rsidRPr="002C31E2" w:rsidTr="00913D01">
        <w:trPr>
          <w:trHeight w:val="294"/>
        </w:trPr>
        <w:tc>
          <w:tcPr>
            <w:tcW w:w="1702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Муниципальная программа</w:t>
            </w:r>
          </w:p>
        </w:tc>
        <w:tc>
          <w:tcPr>
            <w:tcW w:w="2552" w:type="dxa"/>
          </w:tcPr>
          <w:p w:rsidR="002C31E2" w:rsidRPr="002C31E2" w:rsidRDefault="002C31E2" w:rsidP="002C31E2">
            <w:pPr>
              <w:jc w:val="right"/>
              <w:rPr>
                <w:bCs/>
              </w:rPr>
            </w:pPr>
            <w:r w:rsidRPr="002C31E2">
              <w:rPr>
                <w:bCs/>
              </w:rPr>
              <w:t xml:space="preserve">«Развитие образования  в </w:t>
            </w:r>
            <w:proofErr w:type="spellStart"/>
            <w:r w:rsidRPr="002C31E2">
              <w:rPr>
                <w:bCs/>
              </w:rPr>
              <w:t>Лахденпохском</w:t>
            </w:r>
            <w:proofErr w:type="spellEnd"/>
            <w:r w:rsidRPr="002C31E2">
              <w:rPr>
                <w:bCs/>
              </w:rPr>
              <w:t xml:space="preserve"> </w:t>
            </w:r>
          </w:p>
          <w:p w:rsidR="002C31E2" w:rsidRPr="002C31E2" w:rsidRDefault="002C31E2" w:rsidP="002C31E2">
            <w:pPr>
              <w:jc w:val="right"/>
              <w:rPr>
                <w:bCs/>
              </w:rPr>
            </w:pPr>
            <w:r w:rsidRPr="002C31E2">
              <w:rPr>
                <w:bCs/>
              </w:rPr>
              <w:t xml:space="preserve">муниципальном </w:t>
            </w:r>
            <w:proofErr w:type="gramStart"/>
            <w:r w:rsidRPr="002C31E2">
              <w:rPr>
                <w:bCs/>
              </w:rPr>
              <w:t>районе</w:t>
            </w:r>
            <w:proofErr w:type="gramEnd"/>
            <w:r w:rsidRPr="002C31E2">
              <w:rPr>
                <w:bCs/>
              </w:rPr>
              <w:t>»</w:t>
            </w:r>
          </w:p>
          <w:p w:rsidR="002C31E2" w:rsidRPr="002C31E2" w:rsidRDefault="002C31E2" w:rsidP="002C31E2">
            <w:pPr>
              <w:jc w:val="right"/>
              <w:rPr>
                <w:bCs/>
              </w:rPr>
            </w:pP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2126" w:type="dxa"/>
          </w:tcPr>
          <w:p w:rsidR="002C31E2" w:rsidRPr="002C31E2" w:rsidRDefault="002C31E2" w:rsidP="002C31E2">
            <w:pPr>
              <w:jc w:val="right"/>
            </w:pPr>
            <w:r w:rsidRPr="002C31E2">
              <w:t>ВСЕГО</w:t>
            </w:r>
          </w:p>
          <w:p w:rsidR="002C31E2" w:rsidRPr="002C31E2" w:rsidRDefault="002C31E2" w:rsidP="002C31E2">
            <w:pPr>
              <w:jc w:val="right"/>
            </w:pPr>
            <w:r w:rsidRPr="002C31E2">
              <w:t>Муниципальное учреждение «Районное управление образования и по делам молодежи»</w:t>
            </w: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850" w:type="dxa"/>
          </w:tcPr>
          <w:p w:rsidR="002C31E2" w:rsidRPr="002C31E2" w:rsidRDefault="002C31E2" w:rsidP="002C31E2">
            <w:pPr>
              <w:jc w:val="right"/>
            </w:pPr>
            <w:r w:rsidRPr="002C31E2">
              <w:t>040</w:t>
            </w:r>
          </w:p>
        </w:tc>
        <w:tc>
          <w:tcPr>
            <w:tcW w:w="709" w:type="dxa"/>
          </w:tcPr>
          <w:p w:rsidR="002C31E2" w:rsidRPr="002C31E2" w:rsidRDefault="002C31E2" w:rsidP="002C31E2">
            <w:pPr>
              <w:jc w:val="right"/>
            </w:pPr>
            <w:r w:rsidRPr="002C31E2">
              <w:t>0700</w:t>
            </w:r>
          </w:p>
        </w:tc>
        <w:tc>
          <w:tcPr>
            <w:tcW w:w="992" w:type="dxa"/>
          </w:tcPr>
          <w:p w:rsidR="002C31E2" w:rsidRPr="002C31E2" w:rsidRDefault="002C31E2" w:rsidP="002C31E2">
            <w:pPr>
              <w:jc w:val="right"/>
            </w:pPr>
            <w:r w:rsidRPr="002C31E2">
              <w:t>01 0 00 0000</w:t>
            </w:r>
          </w:p>
        </w:tc>
        <w:tc>
          <w:tcPr>
            <w:tcW w:w="567" w:type="dxa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288 375,23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277 829,75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279 194,69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279 194,69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279 194,69</w:t>
            </w:r>
          </w:p>
        </w:tc>
      </w:tr>
      <w:tr w:rsidR="002C31E2" w:rsidRPr="002C31E2" w:rsidTr="00913D01">
        <w:tc>
          <w:tcPr>
            <w:tcW w:w="1702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Основное мероприятие 1</w:t>
            </w:r>
          </w:p>
        </w:tc>
        <w:tc>
          <w:tcPr>
            <w:tcW w:w="2552" w:type="dxa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Реализация образовательной программы дошкольного </w:t>
            </w:r>
            <w:r w:rsidRPr="002C31E2">
              <w:lastRenderedPageBreak/>
              <w:t>образования</w:t>
            </w: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2126" w:type="dxa"/>
          </w:tcPr>
          <w:p w:rsidR="002C31E2" w:rsidRPr="002C31E2" w:rsidRDefault="002C31E2" w:rsidP="002C31E2">
            <w:pPr>
              <w:jc w:val="right"/>
            </w:pPr>
            <w:r w:rsidRPr="002C31E2">
              <w:lastRenderedPageBreak/>
              <w:t xml:space="preserve">Муниципальное учреждение «Районное управление </w:t>
            </w:r>
            <w:r w:rsidRPr="002C31E2">
              <w:lastRenderedPageBreak/>
              <w:t>образования и по делам молодежи»</w:t>
            </w:r>
          </w:p>
        </w:tc>
        <w:tc>
          <w:tcPr>
            <w:tcW w:w="850" w:type="dxa"/>
          </w:tcPr>
          <w:p w:rsidR="002C31E2" w:rsidRPr="002C31E2" w:rsidRDefault="002C31E2" w:rsidP="002C31E2">
            <w:pPr>
              <w:jc w:val="right"/>
            </w:pPr>
            <w:r w:rsidRPr="002C31E2">
              <w:lastRenderedPageBreak/>
              <w:t>040</w:t>
            </w:r>
          </w:p>
        </w:tc>
        <w:tc>
          <w:tcPr>
            <w:tcW w:w="709" w:type="dxa"/>
          </w:tcPr>
          <w:p w:rsidR="002C31E2" w:rsidRPr="002C31E2" w:rsidRDefault="002C31E2" w:rsidP="002C31E2">
            <w:pPr>
              <w:jc w:val="right"/>
            </w:pPr>
            <w:r w:rsidRPr="002C31E2">
              <w:t>0701</w:t>
            </w:r>
          </w:p>
        </w:tc>
        <w:tc>
          <w:tcPr>
            <w:tcW w:w="992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010 01 00000</w:t>
            </w:r>
          </w:p>
        </w:tc>
        <w:tc>
          <w:tcPr>
            <w:tcW w:w="567" w:type="dxa"/>
          </w:tcPr>
          <w:p w:rsidR="002C31E2" w:rsidRPr="002C31E2" w:rsidRDefault="002C31E2" w:rsidP="002C31E2">
            <w:pPr>
              <w:jc w:val="right"/>
            </w:pPr>
            <w:r w:rsidRPr="002C31E2">
              <w:t>240,</w:t>
            </w:r>
          </w:p>
          <w:p w:rsidR="002C31E2" w:rsidRPr="002C31E2" w:rsidRDefault="002C31E2" w:rsidP="002C31E2">
            <w:pPr>
              <w:jc w:val="right"/>
            </w:pPr>
            <w:r w:rsidRPr="002C31E2">
              <w:t>110</w:t>
            </w:r>
          </w:p>
          <w:p w:rsidR="002C31E2" w:rsidRPr="002C31E2" w:rsidRDefault="002C31E2" w:rsidP="002C31E2">
            <w:pPr>
              <w:jc w:val="right"/>
            </w:pPr>
            <w:r w:rsidRPr="002C31E2">
              <w:rPr>
                <w:lang w:val="en-US"/>
              </w:rPr>
              <w:lastRenderedPageBreak/>
              <w:t>850</w:t>
            </w:r>
          </w:p>
          <w:p w:rsidR="002C31E2" w:rsidRPr="002C31E2" w:rsidRDefault="002C31E2" w:rsidP="002C31E2">
            <w:pPr>
              <w:jc w:val="right"/>
            </w:pPr>
            <w:r w:rsidRPr="002C31E2">
              <w:t>610</w:t>
            </w: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lastRenderedPageBreak/>
              <w:t>82 860,36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75 862,06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76 512,06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76 512,06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76 512,06</w:t>
            </w:r>
          </w:p>
        </w:tc>
      </w:tr>
      <w:tr w:rsidR="002C31E2" w:rsidRPr="002C31E2" w:rsidTr="00913D01">
        <w:trPr>
          <w:trHeight w:val="1225"/>
        </w:trPr>
        <w:tc>
          <w:tcPr>
            <w:tcW w:w="1702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lastRenderedPageBreak/>
              <w:t>Мероприятие 1.1</w:t>
            </w:r>
          </w:p>
        </w:tc>
        <w:tc>
          <w:tcPr>
            <w:tcW w:w="2552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>Реализация ФГОС дошкольного образования</w:t>
            </w: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2126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>Муниципальное учреждение «Районное управление образования и по делам молодежи»</w:t>
            </w:r>
          </w:p>
        </w:tc>
        <w:tc>
          <w:tcPr>
            <w:tcW w:w="850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>040</w:t>
            </w:r>
          </w:p>
        </w:tc>
        <w:tc>
          <w:tcPr>
            <w:tcW w:w="709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>0701</w:t>
            </w:r>
          </w:p>
        </w:tc>
        <w:tc>
          <w:tcPr>
            <w:tcW w:w="992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>0100122110</w:t>
            </w:r>
          </w:p>
        </w:tc>
        <w:tc>
          <w:tcPr>
            <w:tcW w:w="567" w:type="dxa"/>
          </w:tcPr>
          <w:p w:rsidR="002C31E2" w:rsidRPr="002C31E2" w:rsidRDefault="002C31E2" w:rsidP="002C31E2">
            <w:pPr>
              <w:jc w:val="right"/>
            </w:pPr>
            <w:r w:rsidRPr="002C31E2">
              <w:t>240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 12 257,20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8 639,00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9 149,00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9 149,00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9 149,00</w:t>
            </w:r>
          </w:p>
        </w:tc>
      </w:tr>
      <w:tr w:rsidR="002C31E2" w:rsidRPr="002C31E2" w:rsidTr="00913D01">
        <w:trPr>
          <w:trHeight w:val="752"/>
        </w:trPr>
        <w:tc>
          <w:tcPr>
            <w:tcW w:w="170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5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126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850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70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99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567" w:type="dxa"/>
          </w:tcPr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  <w:r w:rsidRPr="002C31E2">
              <w:t>110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7 492,46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7 457,16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7 457,16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7 457,16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7 4587,16</w:t>
            </w:r>
          </w:p>
        </w:tc>
      </w:tr>
      <w:tr w:rsidR="002C31E2" w:rsidRPr="002C31E2" w:rsidTr="00913D01">
        <w:trPr>
          <w:trHeight w:val="816"/>
        </w:trPr>
        <w:tc>
          <w:tcPr>
            <w:tcW w:w="170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5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126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850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70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99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567" w:type="dxa"/>
          </w:tcPr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  <w:r w:rsidRPr="002C31E2">
              <w:t>850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31,00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31,00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31,00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31,00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31,00</w:t>
            </w:r>
          </w:p>
        </w:tc>
      </w:tr>
      <w:tr w:rsidR="002C31E2" w:rsidRPr="002C31E2" w:rsidTr="00913D01">
        <w:trPr>
          <w:trHeight w:val="773"/>
        </w:trPr>
        <w:tc>
          <w:tcPr>
            <w:tcW w:w="170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5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126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850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70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992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>0100122120</w:t>
            </w:r>
          </w:p>
        </w:tc>
        <w:tc>
          <w:tcPr>
            <w:tcW w:w="567" w:type="dxa"/>
          </w:tcPr>
          <w:p w:rsidR="002C31E2" w:rsidRPr="002C31E2" w:rsidRDefault="002C31E2" w:rsidP="002C31E2">
            <w:pPr>
              <w:jc w:val="right"/>
            </w:pPr>
            <w:r w:rsidRPr="002C31E2">
              <w:t>110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3 351,35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3 351,35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3 351,35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3 351,35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3 351,35</w:t>
            </w:r>
          </w:p>
        </w:tc>
      </w:tr>
      <w:tr w:rsidR="002C31E2" w:rsidRPr="002C31E2" w:rsidTr="00913D01">
        <w:trPr>
          <w:trHeight w:val="494"/>
        </w:trPr>
        <w:tc>
          <w:tcPr>
            <w:tcW w:w="170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5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126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850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70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99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567" w:type="dxa"/>
          </w:tcPr>
          <w:p w:rsidR="002C31E2" w:rsidRPr="002C31E2" w:rsidRDefault="002C31E2" w:rsidP="002C31E2">
            <w:pPr>
              <w:jc w:val="right"/>
            </w:pPr>
            <w:r w:rsidRPr="002C31E2">
              <w:t>240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1 302,00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635,50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775,50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775,50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775,50</w:t>
            </w:r>
          </w:p>
        </w:tc>
      </w:tr>
      <w:tr w:rsidR="002C31E2" w:rsidRPr="002C31E2" w:rsidTr="00913D01">
        <w:trPr>
          <w:trHeight w:val="344"/>
        </w:trPr>
        <w:tc>
          <w:tcPr>
            <w:tcW w:w="170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5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126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850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70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99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567" w:type="dxa"/>
          </w:tcPr>
          <w:p w:rsidR="002C31E2" w:rsidRPr="002C31E2" w:rsidRDefault="002C31E2" w:rsidP="002C31E2">
            <w:pPr>
              <w:jc w:val="right"/>
            </w:pPr>
            <w:r w:rsidRPr="002C31E2">
              <w:t>610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1 934,00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1 900,00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1 900,00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1 900,00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1 900,00</w:t>
            </w:r>
          </w:p>
        </w:tc>
      </w:tr>
      <w:tr w:rsidR="002C31E2" w:rsidRPr="002C31E2" w:rsidTr="00913D01">
        <w:trPr>
          <w:trHeight w:val="1613"/>
        </w:trPr>
        <w:tc>
          <w:tcPr>
            <w:tcW w:w="1702" w:type="dxa"/>
          </w:tcPr>
          <w:p w:rsidR="002C31E2" w:rsidRPr="002C31E2" w:rsidRDefault="002C31E2" w:rsidP="002C31E2">
            <w:pPr>
              <w:jc w:val="right"/>
            </w:pPr>
            <w:r w:rsidRPr="002C31E2">
              <w:t>Мероприятие 1.2</w:t>
            </w:r>
          </w:p>
        </w:tc>
        <w:tc>
          <w:tcPr>
            <w:tcW w:w="2552" w:type="dxa"/>
          </w:tcPr>
          <w:p w:rsidR="002C31E2" w:rsidRPr="002C31E2" w:rsidRDefault="002C31E2" w:rsidP="002C31E2">
            <w:pPr>
              <w:jc w:val="right"/>
            </w:pPr>
            <w:r w:rsidRPr="002C31E2">
              <w:t>Реализация мероприятий государственной программы «Доступная среда»</w:t>
            </w:r>
          </w:p>
        </w:tc>
        <w:tc>
          <w:tcPr>
            <w:tcW w:w="2126" w:type="dxa"/>
          </w:tcPr>
          <w:p w:rsidR="002C31E2" w:rsidRPr="002C31E2" w:rsidRDefault="002C31E2" w:rsidP="002C31E2">
            <w:pPr>
              <w:jc w:val="right"/>
            </w:pPr>
            <w:r w:rsidRPr="002C31E2">
              <w:t>Муниципальное учреждение «Районное управление образования и по делам молодежи»</w:t>
            </w:r>
          </w:p>
        </w:tc>
        <w:tc>
          <w:tcPr>
            <w:tcW w:w="850" w:type="dxa"/>
          </w:tcPr>
          <w:p w:rsidR="002C31E2" w:rsidRPr="002C31E2" w:rsidRDefault="002C31E2" w:rsidP="002C31E2">
            <w:pPr>
              <w:jc w:val="right"/>
            </w:pPr>
            <w:r w:rsidRPr="002C31E2">
              <w:t>040</w:t>
            </w:r>
          </w:p>
        </w:tc>
        <w:tc>
          <w:tcPr>
            <w:tcW w:w="709" w:type="dxa"/>
          </w:tcPr>
          <w:p w:rsidR="002C31E2" w:rsidRPr="002C31E2" w:rsidRDefault="002C31E2" w:rsidP="002C31E2">
            <w:pPr>
              <w:jc w:val="right"/>
            </w:pPr>
            <w:r w:rsidRPr="002C31E2">
              <w:t>0701</w:t>
            </w:r>
          </w:p>
        </w:tc>
        <w:tc>
          <w:tcPr>
            <w:tcW w:w="992" w:type="dxa"/>
          </w:tcPr>
          <w:p w:rsidR="002C31E2" w:rsidRPr="002C31E2" w:rsidRDefault="002C31E2" w:rsidP="002C31E2">
            <w:pPr>
              <w:jc w:val="right"/>
            </w:pPr>
            <w:r w:rsidRPr="002C31E2">
              <w:t>01 0 01 0000</w:t>
            </w:r>
          </w:p>
        </w:tc>
        <w:tc>
          <w:tcPr>
            <w:tcW w:w="567" w:type="dxa"/>
          </w:tcPr>
          <w:p w:rsidR="002C31E2" w:rsidRPr="002C31E2" w:rsidRDefault="002C31E2" w:rsidP="002C31E2">
            <w:pPr>
              <w:jc w:val="right"/>
            </w:pPr>
            <w:r w:rsidRPr="002C31E2">
              <w:t>240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</w:t>
            </w:r>
          </w:p>
        </w:tc>
      </w:tr>
      <w:tr w:rsidR="002C31E2" w:rsidRPr="002C31E2" w:rsidTr="00913D01">
        <w:trPr>
          <w:trHeight w:val="1072"/>
        </w:trPr>
        <w:tc>
          <w:tcPr>
            <w:tcW w:w="1702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>Мероприятие 1.3</w:t>
            </w:r>
          </w:p>
        </w:tc>
        <w:tc>
          <w:tcPr>
            <w:tcW w:w="2552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Реализация мероприятий государственной программы «Развитие </w:t>
            </w:r>
            <w:r w:rsidRPr="002C31E2">
              <w:lastRenderedPageBreak/>
              <w:t>образования»</w:t>
            </w:r>
          </w:p>
        </w:tc>
        <w:tc>
          <w:tcPr>
            <w:tcW w:w="2126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lastRenderedPageBreak/>
              <w:t xml:space="preserve">Муниципальное учреждение «Районное управление </w:t>
            </w:r>
            <w:r w:rsidRPr="002C31E2">
              <w:lastRenderedPageBreak/>
              <w:t>образования и по делам молодежи»</w:t>
            </w:r>
          </w:p>
        </w:tc>
        <w:tc>
          <w:tcPr>
            <w:tcW w:w="850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lastRenderedPageBreak/>
              <w:t>040</w:t>
            </w:r>
          </w:p>
        </w:tc>
        <w:tc>
          <w:tcPr>
            <w:tcW w:w="709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>0701</w:t>
            </w:r>
          </w:p>
        </w:tc>
        <w:tc>
          <w:tcPr>
            <w:tcW w:w="992" w:type="dxa"/>
            <w:vMerge w:val="restart"/>
          </w:tcPr>
          <w:p w:rsidR="002C31E2" w:rsidRPr="002C31E2" w:rsidRDefault="002C31E2" w:rsidP="002C31E2">
            <w:pPr>
              <w:jc w:val="right"/>
              <w:rPr>
                <w:lang w:val="en-US"/>
              </w:rPr>
            </w:pPr>
            <w:r w:rsidRPr="002C31E2">
              <w:t>01 00142190</w:t>
            </w:r>
          </w:p>
          <w:p w:rsidR="002C31E2" w:rsidRPr="002C31E2" w:rsidRDefault="002C31E2" w:rsidP="002C31E2">
            <w:pPr>
              <w:jc w:val="right"/>
              <w:rPr>
                <w:lang w:val="en-US"/>
              </w:rPr>
            </w:pPr>
          </w:p>
          <w:p w:rsidR="002C31E2" w:rsidRPr="002C31E2" w:rsidRDefault="002C31E2" w:rsidP="002C31E2">
            <w:pPr>
              <w:jc w:val="right"/>
              <w:rPr>
                <w:lang w:val="en-US"/>
              </w:rPr>
            </w:pPr>
          </w:p>
        </w:tc>
        <w:tc>
          <w:tcPr>
            <w:tcW w:w="567" w:type="dxa"/>
          </w:tcPr>
          <w:p w:rsidR="002C31E2" w:rsidRPr="002C31E2" w:rsidRDefault="002C31E2" w:rsidP="002C31E2">
            <w:pPr>
              <w:jc w:val="right"/>
            </w:pPr>
            <w:r w:rsidRPr="002C31E2">
              <w:lastRenderedPageBreak/>
              <w:t>110</w:t>
            </w: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50 607,35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47 318,05</w:t>
            </w:r>
          </w:p>
          <w:p w:rsidR="002C31E2" w:rsidRPr="002C31E2" w:rsidRDefault="002C31E2" w:rsidP="002C31E2">
            <w:pPr>
              <w:jc w:val="right"/>
              <w:rPr>
                <w:b/>
                <w:lang w:val="en-US"/>
              </w:rPr>
            </w:pP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47 318,05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47 318,05</w:t>
            </w: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47 318,05</w:t>
            </w:r>
          </w:p>
        </w:tc>
      </w:tr>
      <w:tr w:rsidR="002C31E2" w:rsidRPr="002C31E2" w:rsidTr="00913D01">
        <w:trPr>
          <w:trHeight w:val="1107"/>
        </w:trPr>
        <w:tc>
          <w:tcPr>
            <w:tcW w:w="170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5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126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850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70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99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567" w:type="dxa"/>
          </w:tcPr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  <w:r w:rsidRPr="002C31E2">
              <w:t>610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5 885,00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6 530,00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6 530,00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6 530,00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6 530,00</w:t>
            </w:r>
          </w:p>
        </w:tc>
      </w:tr>
      <w:tr w:rsidR="002C31E2" w:rsidRPr="002C31E2" w:rsidTr="00913D01">
        <w:trPr>
          <w:trHeight w:val="315"/>
        </w:trPr>
        <w:tc>
          <w:tcPr>
            <w:tcW w:w="1702" w:type="dxa"/>
          </w:tcPr>
          <w:p w:rsidR="002C31E2" w:rsidRPr="002C31E2" w:rsidRDefault="002C31E2" w:rsidP="002C31E2">
            <w:pPr>
              <w:jc w:val="right"/>
              <w:rPr>
                <w:b/>
                <w:lang w:val="en-US"/>
              </w:rPr>
            </w:pPr>
            <w:r w:rsidRPr="002C31E2">
              <w:rPr>
                <w:b/>
              </w:rPr>
              <w:lastRenderedPageBreak/>
              <w:t>Основное мероприятие 2</w:t>
            </w:r>
          </w:p>
        </w:tc>
        <w:tc>
          <w:tcPr>
            <w:tcW w:w="2552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Реализация образовательных программ начального общего, основного общего, среднего общего образования</w:t>
            </w:r>
          </w:p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2126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ВСЕГО</w:t>
            </w:r>
          </w:p>
        </w:tc>
        <w:tc>
          <w:tcPr>
            <w:tcW w:w="850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040</w:t>
            </w:r>
          </w:p>
        </w:tc>
        <w:tc>
          <w:tcPr>
            <w:tcW w:w="709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0702</w:t>
            </w:r>
          </w:p>
        </w:tc>
        <w:tc>
          <w:tcPr>
            <w:tcW w:w="992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010 02 00000</w:t>
            </w:r>
          </w:p>
        </w:tc>
        <w:tc>
          <w:tcPr>
            <w:tcW w:w="567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  <w:p w:rsidR="002C31E2" w:rsidRPr="002C31E2" w:rsidRDefault="002C31E2" w:rsidP="002C31E2">
            <w:pPr>
              <w:jc w:val="right"/>
              <w:rPr>
                <w:b/>
              </w:rPr>
            </w:pPr>
          </w:p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142 323,3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140 579,32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141 184,67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141 184,67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141 184,67</w:t>
            </w:r>
          </w:p>
        </w:tc>
      </w:tr>
      <w:tr w:rsidR="002C31E2" w:rsidRPr="002C31E2" w:rsidTr="00913D01">
        <w:trPr>
          <w:trHeight w:val="677"/>
        </w:trPr>
        <w:tc>
          <w:tcPr>
            <w:tcW w:w="1702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>Мероприятие 2.1.</w:t>
            </w:r>
          </w:p>
        </w:tc>
        <w:tc>
          <w:tcPr>
            <w:tcW w:w="2552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>Реализация  ФГОС среднего общего образования</w:t>
            </w:r>
          </w:p>
        </w:tc>
        <w:tc>
          <w:tcPr>
            <w:tcW w:w="2126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>Муниципальное учреждение «Районное управление образования и по делам молодежи»</w:t>
            </w:r>
          </w:p>
        </w:tc>
        <w:tc>
          <w:tcPr>
            <w:tcW w:w="850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>040</w:t>
            </w:r>
          </w:p>
        </w:tc>
        <w:tc>
          <w:tcPr>
            <w:tcW w:w="709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>0702</w:t>
            </w:r>
          </w:p>
        </w:tc>
        <w:tc>
          <w:tcPr>
            <w:tcW w:w="992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>0100222210</w:t>
            </w: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567" w:type="dxa"/>
          </w:tcPr>
          <w:p w:rsidR="002C31E2" w:rsidRPr="002C31E2" w:rsidRDefault="002C31E2" w:rsidP="002C31E2">
            <w:pPr>
              <w:jc w:val="right"/>
            </w:pPr>
            <w:r w:rsidRPr="002C31E2">
              <w:t>110</w:t>
            </w: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9 285,00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9 010,00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9 010,00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9 010,00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9 010,00</w:t>
            </w:r>
          </w:p>
        </w:tc>
      </w:tr>
      <w:tr w:rsidR="002C31E2" w:rsidRPr="002C31E2" w:rsidTr="00913D01">
        <w:trPr>
          <w:trHeight w:val="689"/>
        </w:trPr>
        <w:tc>
          <w:tcPr>
            <w:tcW w:w="170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5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126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850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70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99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567" w:type="dxa"/>
          </w:tcPr>
          <w:p w:rsidR="002C31E2" w:rsidRPr="002C31E2" w:rsidRDefault="002C31E2" w:rsidP="002C31E2">
            <w:pPr>
              <w:jc w:val="right"/>
            </w:pPr>
            <w:r w:rsidRPr="002C31E2">
              <w:t>240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23 198,34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19 992,16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20 392,16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20 392,16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20 392,16</w:t>
            </w:r>
          </w:p>
        </w:tc>
      </w:tr>
      <w:tr w:rsidR="002C31E2" w:rsidRPr="002C31E2" w:rsidTr="00913D01">
        <w:trPr>
          <w:trHeight w:val="973"/>
        </w:trPr>
        <w:tc>
          <w:tcPr>
            <w:tcW w:w="170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5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126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850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70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99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567" w:type="dxa"/>
          </w:tcPr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  <w:r w:rsidRPr="002C31E2">
              <w:t>610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5 098,17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5 232,60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5 232,60</w:t>
            </w: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5 232,60</w:t>
            </w: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5 232,60</w:t>
            </w: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</w:tc>
      </w:tr>
      <w:tr w:rsidR="002C31E2" w:rsidRPr="002C31E2" w:rsidTr="00913D01">
        <w:trPr>
          <w:trHeight w:val="831"/>
        </w:trPr>
        <w:tc>
          <w:tcPr>
            <w:tcW w:w="170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5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126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850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70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99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567" w:type="dxa"/>
          </w:tcPr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  <w:r w:rsidRPr="002C31E2">
              <w:t>850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2 214,00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2 212,81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2 212,81</w:t>
            </w: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2 212,81</w:t>
            </w: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2 212,81</w:t>
            </w: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</w:tc>
      </w:tr>
      <w:tr w:rsidR="002C31E2" w:rsidRPr="002C31E2" w:rsidTr="00913D01">
        <w:trPr>
          <w:trHeight w:val="526"/>
        </w:trPr>
        <w:tc>
          <w:tcPr>
            <w:tcW w:w="170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5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126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850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70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992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>0100242190</w:t>
            </w:r>
          </w:p>
        </w:tc>
        <w:tc>
          <w:tcPr>
            <w:tcW w:w="567" w:type="dxa"/>
          </w:tcPr>
          <w:p w:rsidR="002C31E2" w:rsidRPr="002C31E2" w:rsidRDefault="002C31E2" w:rsidP="002C31E2">
            <w:pPr>
              <w:jc w:val="right"/>
            </w:pPr>
            <w:r w:rsidRPr="002C31E2">
              <w:t>110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79 246,57</w:t>
            </w: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79 629,35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79 629,35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79 629,35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79 629,35</w:t>
            </w:r>
          </w:p>
        </w:tc>
      </w:tr>
      <w:tr w:rsidR="002C31E2" w:rsidRPr="002C31E2" w:rsidTr="00913D01">
        <w:trPr>
          <w:trHeight w:val="688"/>
        </w:trPr>
        <w:tc>
          <w:tcPr>
            <w:tcW w:w="170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5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126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850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70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99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567" w:type="dxa"/>
          </w:tcPr>
          <w:p w:rsidR="002C31E2" w:rsidRPr="002C31E2" w:rsidRDefault="002C31E2" w:rsidP="002C31E2">
            <w:pPr>
              <w:jc w:val="right"/>
            </w:pPr>
            <w:r w:rsidRPr="002C31E2">
              <w:t>240</w:t>
            </w: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1 597,08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1 468,00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1 468,00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1 468,00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1 468,00</w:t>
            </w:r>
          </w:p>
        </w:tc>
      </w:tr>
      <w:tr w:rsidR="002C31E2" w:rsidRPr="002C31E2" w:rsidTr="00913D01">
        <w:trPr>
          <w:trHeight w:val="615"/>
        </w:trPr>
        <w:tc>
          <w:tcPr>
            <w:tcW w:w="170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5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126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850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70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99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567" w:type="dxa"/>
          </w:tcPr>
          <w:p w:rsidR="002C31E2" w:rsidRPr="002C31E2" w:rsidRDefault="002C31E2" w:rsidP="002C31E2">
            <w:pPr>
              <w:jc w:val="right"/>
            </w:pPr>
            <w:r w:rsidRPr="002C31E2">
              <w:t>610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10 715,00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12 130,00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12 130,00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12 130,00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12 130,00</w:t>
            </w:r>
          </w:p>
        </w:tc>
      </w:tr>
      <w:tr w:rsidR="002C31E2" w:rsidRPr="002C31E2" w:rsidTr="00913D01">
        <w:tc>
          <w:tcPr>
            <w:tcW w:w="1702" w:type="dxa"/>
          </w:tcPr>
          <w:p w:rsidR="002C31E2" w:rsidRPr="002C31E2" w:rsidRDefault="002C31E2" w:rsidP="002C31E2">
            <w:pPr>
              <w:jc w:val="right"/>
            </w:pPr>
            <w:r w:rsidRPr="002C31E2">
              <w:t>Мероприятие 2.2</w:t>
            </w:r>
          </w:p>
        </w:tc>
        <w:tc>
          <w:tcPr>
            <w:tcW w:w="2552" w:type="dxa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Ежемесячное денежное вознаграждение за </w:t>
            </w:r>
            <w:r w:rsidRPr="002C31E2">
              <w:lastRenderedPageBreak/>
              <w:t>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126" w:type="dxa"/>
          </w:tcPr>
          <w:p w:rsidR="002C31E2" w:rsidRPr="002C31E2" w:rsidRDefault="002C31E2" w:rsidP="002C31E2">
            <w:pPr>
              <w:jc w:val="right"/>
            </w:pPr>
            <w:r w:rsidRPr="002C31E2">
              <w:lastRenderedPageBreak/>
              <w:t xml:space="preserve">Муниципальное учреждение «Районное </w:t>
            </w:r>
            <w:r w:rsidRPr="002C31E2">
              <w:lastRenderedPageBreak/>
              <w:t>управление образования и по делам молодежи»</w:t>
            </w:r>
          </w:p>
        </w:tc>
        <w:tc>
          <w:tcPr>
            <w:tcW w:w="850" w:type="dxa"/>
          </w:tcPr>
          <w:p w:rsidR="002C31E2" w:rsidRPr="002C31E2" w:rsidRDefault="002C31E2" w:rsidP="002C31E2">
            <w:pPr>
              <w:jc w:val="right"/>
            </w:pPr>
            <w:r w:rsidRPr="002C31E2">
              <w:lastRenderedPageBreak/>
              <w:t>040</w:t>
            </w:r>
          </w:p>
        </w:tc>
        <w:tc>
          <w:tcPr>
            <w:tcW w:w="709" w:type="dxa"/>
          </w:tcPr>
          <w:p w:rsidR="002C31E2" w:rsidRPr="002C31E2" w:rsidRDefault="002C31E2" w:rsidP="002C31E2">
            <w:pPr>
              <w:jc w:val="right"/>
            </w:pPr>
            <w:r w:rsidRPr="002C31E2">
              <w:t>0702</w:t>
            </w:r>
          </w:p>
        </w:tc>
        <w:tc>
          <w:tcPr>
            <w:tcW w:w="992" w:type="dxa"/>
          </w:tcPr>
          <w:p w:rsidR="002C31E2" w:rsidRPr="002C31E2" w:rsidRDefault="002C31E2" w:rsidP="002C31E2">
            <w:pPr>
              <w:jc w:val="right"/>
            </w:pPr>
            <w:r w:rsidRPr="002C31E2">
              <w:t>01 0 02 0000</w:t>
            </w:r>
          </w:p>
        </w:tc>
        <w:tc>
          <w:tcPr>
            <w:tcW w:w="567" w:type="dxa"/>
          </w:tcPr>
          <w:p w:rsidR="002C31E2" w:rsidRPr="002C31E2" w:rsidRDefault="002C31E2" w:rsidP="002C31E2">
            <w:pPr>
              <w:jc w:val="right"/>
            </w:pPr>
            <w:r w:rsidRPr="002C31E2">
              <w:t>110</w:t>
            </w: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  <w:r w:rsidRPr="002C31E2">
              <w:lastRenderedPageBreak/>
              <w:t>610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lastRenderedPageBreak/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</w:tr>
      <w:tr w:rsidR="002C31E2" w:rsidRPr="002C31E2" w:rsidTr="00913D01">
        <w:trPr>
          <w:trHeight w:val="1053"/>
        </w:trPr>
        <w:tc>
          <w:tcPr>
            <w:tcW w:w="1702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lastRenderedPageBreak/>
              <w:t xml:space="preserve">Мероприятия </w:t>
            </w:r>
          </w:p>
          <w:p w:rsidR="002C31E2" w:rsidRPr="002C31E2" w:rsidRDefault="002C31E2" w:rsidP="002C31E2">
            <w:pPr>
              <w:jc w:val="right"/>
            </w:pPr>
            <w:r w:rsidRPr="002C31E2">
              <w:t>2.3</w:t>
            </w:r>
          </w:p>
        </w:tc>
        <w:tc>
          <w:tcPr>
            <w:tcW w:w="2552" w:type="dxa"/>
            <w:vMerge w:val="restart"/>
          </w:tcPr>
          <w:p w:rsidR="002C31E2" w:rsidRPr="002C31E2" w:rsidRDefault="002C31E2" w:rsidP="002C31E2">
            <w:pPr>
              <w:jc w:val="right"/>
            </w:pPr>
            <w:proofErr w:type="gramStart"/>
            <w:r w:rsidRPr="002C31E2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2126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>Муниципальное учреждение «Районное управление образования и по делам молодежи»</w:t>
            </w:r>
          </w:p>
        </w:tc>
        <w:tc>
          <w:tcPr>
            <w:tcW w:w="850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>040</w:t>
            </w:r>
          </w:p>
        </w:tc>
        <w:tc>
          <w:tcPr>
            <w:tcW w:w="709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>0702</w:t>
            </w:r>
          </w:p>
        </w:tc>
        <w:tc>
          <w:tcPr>
            <w:tcW w:w="992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01002 </w:t>
            </w:r>
            <w:r w:rsidRPr="002C31E2">
              <w:rPr>
                <w:lang w:val="en-US"/>
              </w:rPr>
              <w:t>L</w:t>
            </w:r>
            <w:r w:rsidRPr="002C31E2">
              <w:t>3040</w:t>
            </w:r>
          </w:p>
        </w:tc>
        <w:tc>
          <w:tcPr>
            <w:tcW w:w="567" w:type="dxa"/>
          </w:tcPr>
          <w:p w:rsidR="002C31E2" w:rsidRPr="002C31E2" w:rsidRDefault="002C31E2" w:rsidP="002C31E2">
            <w:pPr>
              <w:jc w:val="right"/>
            </w:pPr>
            <w:r w:rsidRPr="002C31E2">
              <w:t>240</w:t>
            </w: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6 556,05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6 486,16</w:t>
            </w: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6 667,67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6 667,67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6 667,67</w:t>
            </w:r>
          </w:p>
        </w:tc>
      </w:tr>
      <w:tr w:rsidR="002C31E2" w:rsidRPr="002C31E2" w:rsidTr="00913D01">
        <w:trPr>
          <w:trHeight w:val="1483"/>
        </w:trPr>
        <w:tc>
          <w:tcPr>
            <w:tcW w:w="170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5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126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850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70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99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567" w:type="dxa"/>
          </w:tcPr>
          <w:p w:rsidR="002C31E2" w:rsidRPr="002C31E2" w:rsidRDefault="002C31E2" w:rsidP="002C31E2">
            <w:pPr>
              <w:jc w:val="right"/>
            </w:pPr>
            <w:r w:rsidRPr="002C31E2">
              <w:t>610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818,09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823,24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847,08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847,08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847,08</w:t>
            </w:r>
          </w:p>
        </w:tc>
      </w:tr>
      <w:tr w:rsidR="002C31E2" w:rsidRPr="002C31E2" w:rsidTr="00913D01">
        <w:trPr>
          <w:trHeight w:val="935"/>
        </w:trPr>
        <w:tc>
          <w:tcPr>
            <w:tcW w:w="1702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>Мероприятие 2.4</w:t>
            </w:r>
          </w:p>
        </w:tc>
        <w:tc>
          <w:tcPr>
            <w:tcW w:w="2552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>Реализация мероприятий государственной программы Республики Карелия «Развитие образования»</w:t>
            </w:r>
          </w:p>
        </w:tc>
        <w:tc>
          <w:tcPr>
            <w:tcW w:w="2126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>Муниципальное учреждение «Районное управление образования и по делам молодежи</w:t>
            </w:r>
          </w:p>
        </w:tc>
        <w:tc>
          <w:tcPr>
            <w:tcW w:w="850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>040</w:t>
            </w:r>
          </w:p>
        </w:tc>
        <w:tc>
          <w:tcPr>
            <w:tcW w:w="709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>0702</w:t>
            </w:r>
          </w:p>
        </w:tc>
        <w:tc>
          <w:tcPr>
            <w:tcW w:w="992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>0100243202</w:t>
            </w: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567" w:type="dxa"/>
          </w:tcPr>
          <w:p w:rsidR="002C31E2" w:rsidRPr="002C31E2" w:rsidRDefault="002C31E2" w:rsidP="002C31E2">
            <w:pPr>
              <w:jc w:val="right"/>
            </w:pPr>
            <w:r w:rsidRPr="002C31E2">
              <w:t>240</w:t>
            </w: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2 426,00</w:t>
            </w: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2 426,00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2 426,00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2 426,00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2 426,00</w:t>
            </w:r>
          </w:p>
        </w:tc>
      </w:tr>
      <w:tr w:rsidR="002C31E2" w:rsidRPr="002C31E2" w:rsidTr="00913D01">
        <w:trPr>
          <w:trHeight w:val="634"/>
        </w:trPr>
        <w:tc>
          <w:tcPr>
            <w:tcW w:w="170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5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126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850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70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99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567" w:type="dxa"/>
          </w:tcPr>
          <w:p w:rsidR="002C31E2" w:rsidRPr="002C31E2" w:rsidRDefault="002C31E2" w:rsidP="002C31E2">
            <w:pPr>
              <w:jc w:val="right"/>
            </w:pPr>
            <w:r w:rsidRPr="002C31E2">
              <w:t>610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450,00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450,00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450,00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450,00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450,00</w:t>
            </w:r>
          </w:p>
        </w:tc>
      </w:tr>
      <w:tr w:rsidR="002C31E2" w:rsidRPr="002C31E2" w:rsidTr="00913D01">
        <w:trPr>
          <w:trHeight w:val="656"/>
        </w:trPr>
        <w:tc>
          <w:tcPr>
            <w:tcW w:w="170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5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126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850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70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992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>01002</w:t>
            </w:r>
            <w:r w:rsidRPr="002C31E2">
              <w:rPr>
                <w:lang w:val="en-US"/>
              </w:rPr>
              <w:t>S</w:t>
            </w:r>
            <w:r w:rsidRPr="002C31E2">
              <w:t>3202</w:t>
            </w:r>
          </w:p>
        </w:tc>
        <w:tc>
          <w:tcPr>
            <w:tcW w:w="567" w:type="dxa"/>
          </w:tcPr>
          <w:p w:rsidR="002C31E2" w:rsidRPr="002C31E2" w:rsidRDefault="002C31E2" w:rsidP="002C31E2">
            <w:pPr>
              <w:jc w:val="right"/>
            </w:pPr>
            <w:r w:rsidRPr="002C31E2">
              <w:t>240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606,50</w:t>
            </w: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606,50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606,50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606,50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606,50</w:t>
            </w:r>
          </w:p>
        </w:tc>
      </w:tr>
      <w:tr w:rsidR="002C31E2" w:rsidRPr="002C31E2" w:rsidTr="00913D01">
        <w:trPr>
          <w:trHeight w:val="849"/>
        </w:trPr>
        <w:tc>
          <w:tcPr>
            <w:tcW w:w="170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5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126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850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70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99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567" w:type="dxa"/>
          </w:tcPr>
          <w:p w:rsidR="002C31E2" w:rsidRPr="002C31E2" w:rsidRDefault="002C31E2" w:rsidP="002C31E2">
            <w:pPr>
              <w:jc w:val="right"/>
            </w:pPr>
            <w:r w:rsidRPr="002C31E2">
              <w:t>610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112,50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112,50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112,50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112,50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112,50</w:t>
            </w:r>
          </w:p>
        </w:tc>
      </w:tr>
      <w:tr w:rsidR="002C31E2" w:rsidRPr="002C31E2" w:rsidTr="00913D01">
        <w:tc>
          <w:tcPr>
            <w:tcW w:w="1702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Основное мероприятие 3</w:t>
            </w:r>
          </w:p>
        </w:tc>
        <w:tc>
          <w:tcPr>
            <w:tcW w:w="2552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Реализация дополнительных общеразвивающих образовательных программ</w:t>
            </w:r>
          </w:p>
        </w:tc>
        <w:tc>
          <w:tcPr>
            <w:tcW w:w="2126" w:type="dxa"/>
          </w:tcPr>
          <w:p w:rsidR="002C31E2" w:rsidRPr="002C31E2" w:rsidRDefault="002C31E2" w:rsidP="002C31E2">
            <w:pPr>
              <w:jc w:val="right"/>
            </w:pPr>
            <w:r w:rsidRPr="002C31E2">
              <w:t>Муниципальное учреждение «Районное управление образования и по делам молодежи»</w:t>
            </w:r>
          </w:p>
        </w:tc>
        <w:tc>
          <w:tcPr>
            <w:tcW w:w="850" w:type="dxa"/>
          </w:tcPr>
          <w:p w:rsidR="002C31E2" w:rsidRPr="002C31E2" w:rsidRDefault="002C31E2" w:rsidP="002C31E2">
            <w:pPr>
              <w:jc w:val="right"/>
            </w:pPr>
            <w:r w:rsidRPr="002C31E2">
              <w:t>040</w:t>
            </w:r>
          </w:p>
        </w:tc>
        <w:tc>
          <w:tcPr>
            <w:tcW w:w="709" w:type="dxa"/>
          </w:tcPr>
          <w:p w:rsidR="002C31E2" w:rsidRPr="002C31E2" w:rsidRDefault="002C31E2" w:rsidP="002C31E2">
            <w:pPr>
              <w:jc w:val="right"/>
            </w:pPr>
            <w:r w:rsidRPr="002C31E2">
              <w:t>0703</w:t>
            </w:r>
          </w:p>
        </w:tc>
        <w:tc>
          <w:tcPr>
            <w:tcW w:w="992" w:type="dxa"/>
          </w:tcPr>
          <w:p w:rsidR="002C31E2" w:rsidRPr="002C31E2" w:rsidRDefault="002C31E2" w:rsidP="002C31E2">
            <w:pPr>
              <w:jc w:val="right"/>
            </w:pPr>
            <w:r w:rsidRPr="002C31E2">
              <w:t>0100300000</w:t>
            </w: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567" w:type="dxa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43 070,54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42 647,01</w:t>
            </w:r>
          </w:p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42 647,01</w:t>
            </w:r>
          </w:p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42 647,01</w:t>
            </w:r>
          </w:p>
          <w:p w:rsidR="002C31E2" w:rsidRPr="002C31E2" w:rsidRDefault="002C31E2" w:rsidP="002C31E2">
            <w:pPr>
              <w:jc w:val="right"/>
              <w:rPr>
                <w:b/>
              </w:rPr>
            </w:pPr>
          </w:p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42 647,01</w:t>
            </w:r>
          </w:p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</w:tr>
      <w:tr w:rsidR="002C31E2" w:rsidRPr="002C31E2" w:rsidTr="00913D01">
        <w:trPr>
          <w:trHeight w:val="1074"/>
        </w:trPr>
        <w:tc>
          <w:tcPr>
            <w:tcW w:w="1702" w:type="dxa"/>
          </w:tcPr>
          <w:p w:rsidR="002C31E2" w:rsidRPr="002C31E2" w:rsidRDefault="002C31E2" w:rsidP="002C31E2">
            <w:pPr>
              <w:jc w:val="right"/>
            </w:pPr>
            <w:r w:rsidRPr="002C31E2">
              <w:lastRenderedPageBreak/>
              <w:t>Мероприятие 3.1.</w:t>
            </w:r>
          </w:p>
        </w:tc>
        <w:tc>
          <w:tcPr>
            <w:tcW w:w="2552" w:type="dxa"/>
          </w:tcPr>
          <w:p w:rsidR="002C31E2" w:rsidRPr="002C31E2" w:rsidRDefault="002C31E2" w:rsidP="002C31E2">
            <w:pPr>
              <w:jc w:val="right"/>
            </w:pPr>
            <w:r w:rsidRPr="002C31E2">
              <w:t>Реализация «Концепции развития дополнительного образования»</w:t>
            </w:r>
          </w:p>
        </w:tc>
        <w:tc>
          <w:tcPr>
            <w:tcW w:w="2126" w:type="dxa"/>
          </w:tcPr>
          <w:p w:rsidR="002C31E2" w:rsidRPr="002C31E2" w:rsidRDefault="002C31E2" w:rsidP="002C31E2">
            <w:pPr>
              <w:jc w:val="right"/>
            </w:pPr>
            <w:r w:rsidRPr="002C31E2">
              <w:t>Муниципальное учреждение «Районное управление образования и по делам молодежи»</w:t>
            </w:r>
          </w:p>
        </w:tc>
        <w:tc>
          <w:tcPr>
            <w:tcW w:w="850" w:type="dxa"/>
          </w:tcPr>
          <w:p w:rsidR="002C31E2" w:rsidRPr="002C31E2" w:rsidRDefault="002C31E2" w:rsidP="002C31E2">
            <w:pPr>
              <w:jc w:val="right"/>
            </w:pPr>
            <w:r w:rsidRPr="002C31E2">
              <w:t>040</w:t>
            </w:r>
          </w:p>
        </w:tc>
        <w:tc>
          <w:tcPr>
            <w:tcW w:w="709" w:type="dxa"/>
          </w:tcPr>
          <w:p w:rsidR="002C31E2" w:rsidRPr="002C31E2" w:rsidRDefault="002C31E2" w:rsidP="002C31E2">
            <w:pPr>
              <w:jc w:val="right"/>
            </w:pPr>
            <w:r w:rsidRPr="002C31E2">
              <w:t>0703</w:t>
            </w:r>
          </w:p>
        </w:tc>
        <w:tc>
          <w:tcPr>
            <w:tcW w:w="992" w:type="dxa"/>
          </w:tcPr>
          <w:p w:rsidR="002C31E2" w:rsidRPr="002C31E2" w:rsidRDefault="002C31E2" w:rsidP="002C31E2">
            <w:pPr>
              <w:jc w:val="right"/>
            </w:pPr>
            <w:r w:rsidRPr="002C31E2">
              <w:t>0100322310</w:t>
            </w:r>
          </w:p>
        </w:tc>
        <w:tc>
          <w:tcPr>
            <w:tcW w:w="567" w:type="dxa"/>
          </w:tcPr>
          <w:p w:rsidR="002C31E2" w:rsidRPr="002C31E2" w:rsidRDefault="002C31E2" w:rsidP="002C31E2">
            <w:pPr>
              <w:jc w:val="right"/>
            </w:pPr>
            <w:r w:rsidRPr="002C31E2">
              <w:t>610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31 492,51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42 647,01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42 647,01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42 647,01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42 647,01</w:t>
            </w:r>
          </w:p>
        </w:tc>
      </w:tr>
      <w:tr w:rsidR="002C31E2" w:rsidRPr="002C31E2" w:rsidTr="00913D01">
        <w:trPr>
          <w:trHeight w:val="1074"/>
        </w:trPr>
        <w:tc>
          <w:tcPr>
            <w:tcW w:w="1702" w:type="dxa"/>
          </w:tcPr>
          <w:p w:rsidR="002C31E2" w:rsidRPr="002C31E2" w:rsidRDefault="002C31E2" w:rsidP="002C31E2">
            <w:pPr>
              <w:jc w:val="right"/>
            </w:pPr>
            <w:r w:rsidRPr="002C31E2">
              <w:t>Мероприятие 3.2.</w:t>
            </w:r>
          </w:p>
        </w:tc>
        <w:tc>
          <w:tcPr>
            <w:tcW w:w="2552" w:type="dxa"/>
          </w:tcPr>
          <w:p w:rsidR="002C31E2" w:rsidRPr="002C31E2" w:rsidRDefault="002C31E2" w:rsidP="002C31E2">
            <w:pPr>
              <w:jc w:val="right"/>
            </w:pPr>
            <w:r w:rsidRPr="002C31E2"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2126" w:type="dxa"/>
          </w:tcPr>
          <w:p w:rsidR="002C31E2" w:rsidRPr="002C31E2" w:rsidRDefault="002C31E2" w:rsidP="002C31E2">
            <w:pPr>
              <w:jc w:val="right"/>
            </w:pPr>
            <w:r w:rsidRPr="002C31E2">
              <w:t>Муниципальное учреждение «Районное управление образования и по делам молодежи»</w:t>
            </w:r>
          </w:p>
        </w:tc>
        <w:tc>
          <w:tcPr>
            <w:tcW w:w="850" w:type="dxa"/>
          </w:tcPr>
          <w:p w:rsidR="002C31E2" w:rsidRPr="002C31E2" w:rsidRDefault="002C31E2" w:rsidP="002C31E2">
            <w:pPr>
              <w:jc w:val="right"/>
            </w:pPr>
            <w:r w:rsidRPr="002C31E2">
              <w:t>040</w:t>
            </w:r>
          </w:p>
        </w:tc>
        <w:tc>
          <w:tcPr>
            <w:tcW w:w="709" w:type="dxa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992" w:type="dxa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567" w:type="dxa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</w:tr>
      <w:tr w:rsidR="002C31E2" w:rsidRPr="002C31E2" w:rsidTr="00913D01">
        <w:trPr>
          <w:trHeight w:val="1268"/>
        </w:trPr>
        <w:tc>
          <w:tcPr>
            <w:tcW w:w="1702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>Мероприятие.</w:t>
            </w:r>
          </w:p>
          <w:p w:rsidR="002C31E2" w:rsidRPr="002C31E2" w:rsidRDefault="002C31E2" w:rsidP="002C31E2">
            <w:pPr>
              <w:jc w:val="right"/>
            </w:pPr>
            <w:r w:rsidRPr="002C31E2">
              <w:t>3.3.</w:t>
            </w:r>
          </w:p>
        </w:tc>
        <w:tc>
          <w:tcPr>
            <w:tcW w:w="2552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Внедрение целевой </w:t>
            </w:r>
            <w:proofErr w:type="gramStart"/>
            <w:r w:rsidRPr="002C31E2">
              <w:t>модели развития региональных систем дополнительного образования детей регионального</w:t>
            </w:r>
            <w:proofErr w:type="gramEnd"/>
            <w:r w:rsidRPr="002C31E2">
              <w:t xml:space="preserve"> проекта « Успех каждого ребенка», модели персонифицированного финансирования дополнительного образования детей</w:t>
            </w:r>
          </w:p>
        </w:tc>
        <w:tc>
          <w:tcPr>
            <w:tcW w:w="2126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>Муниципальное учреждение «Районное управление образования и по делам молодежи»</w:t>
            </w:r>
          </w:p>
        </w:tc>
        <w:tc>
          <w:tcPr>
            <w:tcW w:w="850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>040</w:t>
            </w:r>
          </w:p>
        </w:tc>
        <w:tc>
          <w:tcPr>
            <w:tcW w:w="709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>0703</w:t>
            </w:r>
          </w:p>
        </w:tc>
        <w:tc>
          <w:tcPr>
            <w:tcW w:w="992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>0100422320</w:t>
            </w: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567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  <w:p w:rsidR="002C31E2" w:rsidRPr="002C31E2" w:rsidRDefault="002C31E2" w:rsidP="002C31E2">
            <w:pPr>
              <w:jc w:val="right"/>
            </w:pPr>
            <w:r w:rsidRPr="002C31E2">
              <w:t>610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  <w:r w:rsidRPr="002C31E2">
              <w:t>7 174,06</w:t>
            </w: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  <w:p w:rsidR="002C31E2" w:rsidRPr="002C31E2" w:rsidRDefault="002C31E2" w:rsidP="002C31E2">
            <w:pPr>
              <w:jc w:val="right"/>
            </w:pPr>
          </w:p>
        </w:tc>
      </w:tr>
      <w:tr w:rsidR="002C31E2" w:rsidRPr="002C31E2" w:rsidTr="00913D01">
        <w:trPr>
          <w:trHeight w:val="1225"/>
        </w:trPr>
        <w:tc>
          <w:tcPr>
            <w:tcW w:w="170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5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126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850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70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99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567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  <w:p w:rsidR="002C31E2" w:rsidRPr="002C31E2" w:rsidRDefault="002C31E2" w:rsidP="002C31E2">
            <w:pPr>
              <w:jc w:val="right"/>
            </w:pPr>
            <w:r w:rsidRPr="002C31E2">
              <w:t>620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82,75</w:t>
            </w: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</w:tc>
      </w:tr>
      <w:tr w:rsidR="002C31E2" w:rsidRPr="002C31E2" w:rsidTr="00913D01">
        <w:trPr>
          <w:trHeight w:val="548"/>
        </w:trPr>
        <w:tc>
          <w:tcPr>
            <w:tcW w:w="170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5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126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850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70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99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567" w:type="dxa"/>
          </w:tcPr>
          <w:p w:rsidR="002C31E2" w:rsidRPr="002C31E2" w:rsidRDefault="002C31E2" w:rsidP="002C31E2">
            <w:pPr>
              <w:jc w:val="right"/>
            </w:pPr>
            <w:r w:rsidRPr="002C31E2">
              <w:t>630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82,75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</w:tr>
      <w:tr w:rsidR="002C31E2" w:rsidRPr="002C31E2" w:rsidTr="00913D01">
        <w:trPr>
          <w:trHeight w:val="623"/>
        </w:trPr>
        <w:tc>
          <w:tcPr>
            <w:tcW w:w="170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5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126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850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70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99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567" w:type="dxa"/>
          </w:tcPr>
          <w:p w:rsidR="002C31E2" w:rsidRPr="002C31E2" w:rsidRDefault="002C31E2" w:rsidP="002C31E2">
            <w:pPr>
              <w:jc w:val="right"/>
            </w:pPr>
            <w:r w:rsidRPr="002C31E2">
              <w:t>810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74,84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</w:tr>
      <w:tr w:rsidR="002C31E2" w:rsidRPr="002C31E2" w:rsidTr="00913D01">
        <w:trPr>
          <w:trHeight w:val="1074"/>
        </w:trPr>
        <w:tc>
          <w:tcPr>
            <w:tcW w:w="1702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>Мероприятие 3.4</w:t>
            </w:r>
          </w:p>
        </w:tc>
        <w:tc>
          <w:tcPr>
            <w:tcW w:w="2552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Реализация мероприятий ГП РК «Развитие </w:t>
            </w:r>
            <w:r w:rsidRPr="002C31E2">
              <w:lastRenderedPageBreak/>
              <w:t xml:space="preserve">образования» </w:t>
            </w:r>
            <w:proofErr w:type="gramStart"/>
            <w:r w:rsidRPr="002C31E2">
              <w:t xml:space="preserve">( </w:t>
            </w:r>
            <w:proofErr w:type="gramEnd"/>
            <w:r w:rsidRPr="002C31E2">
              <w:t>в целях частичной компенсации расходов на оплату труда работников бюджетной сферы)</w:t>
            </w:r>
          </w:p>
        </w:tc>
        <w:tc>
          <w:tcPr>
            <w:tcW w:w="2126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lastRenderedPageBreak/>
              <w:t xml:space="preserve">Муниципальное учреждение «Районное </w:t>
            </w:r>
            <w:r w:rsidRPr="002C31E2">
              <w:lastRenderedPageBreak/>
              <w:t>управление образования и по делам молодежи»</w:t>
            </w:r>
          </w:p>
        </w:tc>
        <w:tc>
          <w:tcPr>
            <w:tcW w:w="850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lastRenderedPageBreak/>
              <w:t>040</w:t>
            </w:r>
          </w:p>
        </w:tc>
        <w:tc>
          <w:tcPr>
            <w:tcW w:w="709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>0703</w:t>
            </w:r>
          </w:p>
        </w:tc>
        <w:tc>
          <w:tcPr>
            <w:tcW w:w="992" w:type="dxa"/>
          </w:tcPr>
          <w:p w:rsidR="002C31E2" w:rsidRPr="002C31E2" w:rsidRDefault="002C31E2" w:rsidP="002C31E2">
            <w:pPr>
              <w:jc w:val="right"/>
            </w:pPr>
            <w:r w:rsidRPr="002C31E2">
              <w:t>0100343200</w:t>
            </w:r>
          </w:p>
        </w:tc>
        <w:tc>
          <w:tcPr>
            <w:tcW w:w="567" w:type="dxa"/>
          </w:tcPr>
          <w:p w:rsidR="002C31E2" w:rsidRPr="002C31E2" w:rsidRDefault="002C31E2" w:rsidP="002C31E2">
            <w:pPr>
              <w:jc w:val="right"/>
            </w:pPr>
            <w:r w:rsidRPr="002C31E2">
              <w:t>610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3 330,90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</w:tr>
      <w:tr w:rsidR="002C31E2" w:rsidRPr="002C31E2" w:rsidTr="00913D01">
        <w:trPr>
          <w:trHeight w:val="935"/>
        </w:trPr>
        <w:tc>
          <w:tcPr>
            <w:tcW w:w="170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5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126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850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70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992" w:type="dxa"/>
          </w:tcPr>
          <w:p w:rsidR="002C31E2" w:rsidRPr="002C31E2" w:rsidRDefault="002C31E2" w:rsidP="002C31E2">
            <w:pPr>
              <w:jc w:val="right"/>
            </w:pPr>
            <w:r w:rsidRPr="002C31E2">
              <w:t>01003</w:t>
            </w:r>
            <w:r w:rsidRPr="002C31E2">
              <w:rPr>
                <w:lang w:val="en-US"/>
              </w:rPr>
              <w:t>S</w:t>
            </w:r>
            <w:r w:rsidRPr="002C31E2">
              <w:t>3200</w:t>
            </w:r>
          </w:p>
        </w:tc>
        <w:tc>
          <w:tcPr>
            <w:tcW w:w="567" w:type="dxa"/>
          </w:tcPr>
          <w:p w:rsidR="002C31E2" w:rsidRPr="002C31E2" w:rsidRDefault="002C31E2" w:rsidP="002C31E2">
            <w:pPr>
              <w:jc w:val="right"/>
            </w:pPr>
            <w:r w:rsidRPr="002C31E2">
              <w:t>610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832,73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</w:tr>
      <w:tr w:rsidR="002C31E2" w:rsidRPr="002C31E2" w:rsidTr="00913D01">
        <w:trPr>
          <w:trHeight w:val="670"/>
        </w:trPr>
        <w:tc>
          <w:tcPr>
            <w:tcW w:w="170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5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126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850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70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992" w:type="dxa"/>
          </w:tcPr>
          <w:p w:rsidR="002C31E2" w:rsidRPr="002C31E2" w:rsidRDefault="002C31E2" w:rsidP="002C31E2">
            <w:pPr>
              <w:jc w:val="right"/>
            </w:pPr>
            <w:r w:rsidRPr="002C31E2">
              <w:t>0100443200</w:t>
            </w:r>
          </w:p>
        </w:tc>
        <w:tc>
          <w:tcPr>
            <w:tcW w:w="567" w:type="dxa"/>
          </w:tcPr>
          <w:p w:rsidR="002C31E2" w:rsidRPr="002C31E2" w:rsidRDefault="002C31E2" w:rsidP="002C31E2">
            <w:pPr>
              <w:jc w:val="right"/>
            </w:pPr>
            <w:r w:rsidRPr="002C31E2">
              <w:t>610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</w:tr>
      <w:tr w:rsidR="002C31E2" w:rsidRPr="002C31E2" w:rsidTr="00913D01">
        <w:trPr>
          <w:trHeight w:val="956"/>
        </w:trPr>
        <w:tc>
          <w:tcPr>
            <w:tcW w:w="1702" w:type="dxa"/>
            <w:vMerge w:val="restart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Основное мероприятие 4</w:t>
            </w: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2552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>Обеспечение деятельности по исполнению переданных функций АЛМР в сфере образования</w:t>
            </w:r>
          </w:p>
        </w:tc>
        <w:tc>
          <w:tcPr>
            <w:tcW w:w="2126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>Муниципальное учреждение «Районное управление образования и по делам молодежи»</w:t>
            </w:r>
          </w:p>
        </w:tc>
        <w:tc>
          <w:tcPr>
            <w:tcW w:w="850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>040</w:t>
            </w:r>
          </w:p>
        </w:tc>
        <w:tc>
          <w:tcPr>
            <w:tcW w:w="709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>0709</w:t>
            </w:r>
          </w:p>
        </w:tc>
        <w:tc>
          <w:tcPr>
            <w:tcW w:w="992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0100400000</w:t>
            </w:r>
          </w:p>
        </w:tc>
        <w:tc>
          <w:tcPr>
            <w:tcW w:w="567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16 957,20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16 664,05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16 664,05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16 664,05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16 664,05</w:t>
            </w:r>
          </w:p>
        </w:tc>
      </w:tr>
      <w:tr w:rsidR="002C31E2" w:rsidRPr="002C31E2" w:rsidTr="00913D01">
        <w:trPr>
          <w:trHeight w:val="828"/>
        </w:trPr>
        <w:tc>
          <w:tcPr>
            <w:tcW w:w="170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5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126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850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70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992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>0100422410</w:t>
            </w:r>
          </w:p>
        </w:tc>
        <w:tc>
          <w:tcPr>
            <w:tcW w:w="567" w:type="dxa"/>
          </w:tcPr>
          <w:p w:rsidR="002C31E2" w:rsidRPr="002C31E2" w:rsidRDefault="002C31E2" w:rsidP="002C31E2">
            <w:pPr>
              <w:jc w:val="right"/>
            </w:pPr>
            <w:r w:rsidRPr="002C31E2">
              <w:t>110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16 424,00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16 423,00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16 423,00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16 423,00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16 423,00</w:t>
            </w:r>
          </w:p>
        </w:tc>
      </w:tr>
      <w:tr w:rsidR="002C31E2" w:rsidRPr="002C31E2" w:rsidTr="00913D01">
        <w:trPr>
          <w:trHeight w:val="548"/>
        </w:trPr>
        <w:tc>
          <w:tcPr>
            <w:tcW w:w="170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5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126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850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70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99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567" w:type="dxa"/>
          </w:tcPr>
          <w:p w:rsidR="002C31E2" w:rsidRPr="002C31E2" w:rsidRDefault="002C31E2" w:rsidP="002C31E2">
            <w:pPr>
              <w:jc w:val="right"/>
            </w:pPr>
            <w:r w:rsidRPr="002C31E2">
              <w:t>240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532,20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240,05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240,05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240,05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240,05</w:t>
            </w:r>
          </w:p>
        </w:tc>
      </w:tr>
      <w:tr w:rsidR="002C31E2" w:rsidRPr="002C31E2" w:rsidTr="00913D01">
        <w:trPr>
          <w:trHeight w:val="423"/>
        </w:trPr>
        <w:tc>
          <w:tcPr>
            <w:tcW w:w="170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5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126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850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70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99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567" w:type="dxa"/>
          </w:tcPr>
          <w:p w:rsidR="002C31E2" w:rsidRPr="002C31E2" w:rsidRDefault="002C31E2" w:rsidP="002C31E2">
            <w:pPr>
              <w:jc w:val="right"/>
            </w:pPr>
            <w:r w:rsidRPr="002C31E2">
              <w:t>850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1,00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1,00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1,00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1,00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1,00</w:t>
            </w:r>
          </w:p>
        </w:tc>
      </w:tr>
      <w:tr w:rsidR="002C31E2" w:rsidRPr="002C31E2" w:rsidTr="00913D01">
        <w:trPr>
          <w:trHeight w:val="1742"/>
        </w:trPr>
        <w:tc>
          <w:tcPr>
            <w:tcW w:w="1702" w:type="dxa"/>
            <w:vMerge w:val="restart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Основное мероприятие 5</w:t>
            </w:r>
          </w:p>
          <w:p w:rsidR="002C31E2" w:rsidRPr="002C31E2" w:rsidRDefault="002C31E2" w:rsidP="002C31E2">
            <w:pPr>
              <w:jc w:val="right"/>
              <w:rPr>
                <w:b/>
              </w:rPr>
            </w:pPr>
          </w:p>
          <w:p w:rsidR="002C31E2" w:rsidRPr="002C31E2" w:rsidRDefault="002C31E2" w:rsidP="002C31E2">
            <w:pPr>
              <w:jc w:val="right"/>
              <w:rPr>
                <w:b/>
              </w:rPr>
            </w:pPr>
          </w:p>
          <w:p w:rsidR="002C31E2" w:rsidRPr="002C31E2" w:rsidRDefault="002C31E2" w:rsidP="002C31E2">
            <w:pPr>
              <w:jc w:val="right"/>
            </w:pPr>
            <w:r w:rsidRPr="002C31E2">
              <w:t>Мероприятие 5.1</w:t>
            </w:r>
          </w:p>
        </w:tc>
        <w:tc>
          <w:tcPr>
            <w:tcW w:w="2552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>Сохранение и укрепление здоровья обучающихся и воспитанников</w:t>
            </w: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  <w:proofErr w:type="gramStart"/>
            <w:r w:rsidRPr="002C31E2">
              <w:t>Реализация мероприятий ГП «Совершенствование социальной защиты граждан» (проведение детских лагерей в период каникул»</w:t>
            </w:r>
            <w:proofErr w:type="gramEnd"/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2126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>Муниципальное учреждение «Районное управление образования и по делам молодежи»</w:t>
            </w:r>
          </w:p>
        </w:tc>
        <w:tc>
          <w:tcPr>
            <w:tcW w:w="850" w:type="dxa"/>
          </w:tcPr>
          <w:p w:rsidR="002C31E2" w:rsidRPr="002C31E2" w:rsidRDefault="002C31E2" w:rsidP="002C31E2">
            <w:pPr>
              <w:jc w:val="right"/>
            </w:pPr>
            <w:r w:rsidRPr="002C31E2">
              <w:t>040</w:t>
            </w:r>
          </w:p>
        </w:tc>
        <w:tc>
          <w:tcPr>
            <w:tcW w:w="709" w:type="dxa"/>
          </w:tcPr>
          <w:p w:rsidR="002C31E2" w:rsidRPr="002C31E2" w:rsidRDefault="002C31E2" w:rsidP="002C31E2">
            <w:pPr>
              <w:jc w:val="right"/>
            </w:pPr>
            <w:r w:rsidRPr="002C31E2">
              <w:t>0707</w:t>
            </w:r>
          </w:p>
        </w:tc>
        <w:tc>
          <w:tcPr>
            <w:tcW w:w="992" w:type="dxa"/>
          </w:tcPr>
          <w:p w:rsidR="002C31E2" w:rsidRPr="002C31E2" w:rsidRDefault="002C31E2" w:rsidP="002C31E2">
            <w:pPr>
              <w:jc w:val="right"/>
              <w:rPr>
                <w:lang w:val="en-US"/>
              </w:rPr>
            </w:pPr>
            <w:r w:rsidRPr="002C31E2">
              <w:rPr>
                <w:lang w:val="en-US"/>
              </w:rPr>
              <w:t>0100500000</w:t>
            </w: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567" w:type="dxa"/>
          </w:tcPr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1 211,33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1 211,33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1 211,33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rPr>
                <w:b/>
              </w:rPr>
              <w:t>1 211,33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1 211,33</w:t>
            </w:r>
          </w:p>
        </w:tc>
      </w:tr>
      <w:tr w:rsidR="002C31E2" w:rsidRPr="002C31E2" w:rsidTr="00913D01">
        <w:trPr>
          <w:trHeight w:val="1658"/>
        </w:trPr>
        <w:tc>
          <w:tcPr>
            <w:tcW w:w="1702" w:type="dxa"/>
            <w:vMerge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255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126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850" w:type="dxa"/>
            <w:vMerge w:val="restart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709" w:type="dxa"/>
            <w:vMerge w:val="restart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992" w:type="dxa"/>
          </w:tcPr>
          <w:p w:rsidR="002C31E2" w:rsidRPr="002C31E2" w:rsidRDefault="002C31E2" w:rsidP="002C31E2">
            <w:pPr>
              <w:jc w:val="right"/>
              <w:rPr>
                <w:lang w:val="en-US"/>
              </w:rPr>
            </w:pPr>
          </w:p>
          <w:p w:rsidR="002C31E2" w:rsidRPr="002C31E2" w:rsidRDefault="002C31E2" w:rsidP="002C31E2">
            <w:pPr>
              <w:jc w:val="right"/>
              <w:rPr>
                <w:lang w:val="en-US"/>
              </w:rPr>
            </w:pPr>
            <w:r w:rsidRPr="002C31E2">
              <w:rPr>
                <w:lang w:val="en-US"/>
              </w:rPr>
              <w:t>0100543210</w:t>
            </w:r>
          </w:p>
        </w:tc>
        <w:tc>
          <w:tcPr>
            <w:tcW w:w="567" w:type="dxa"/>
          </w:tcPr>
          <w:p w:rsidR="002C31E2" w:rsidRPr="002C31E2" w:rsidRDefault="002C31E2" w:rsidP="002C31E2">
            <w:pPr>
              <w:jc w:val="right"/>
              <w:rPr>
                <w:lang w:val="en-US"/>
              </w:rPr>
            </w:pPr>
          </w:p>
          <w:p w:rsidR="002C31E2" w:rsidRPr="002C31E2" w:rsidRDefault="002C31E2" w:rsidP="002C31E2">
            <w:pPr>
              <w:jc w:val="right"/>
            </w:pPr>
            <w:r w:rsidRPr="002C31E2">
              <w:t>240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1 090,20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1 090,20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1 090,20</w:t>
            </w:r>
          </w:p>
          <w:p w:rsidR="002C31E2" w:rsidRPr="002C31E2" w:rsidRDefault="002C31E2" w:rsidP="002C31E2">
            <w:pPr>
              <w:jc w:val="right"/>
              <w:rPr>
                <w:lang w:val="en-US"/>
              </w:rPr>
            </w:pP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1 090,20</w:t>
            </w: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1 090,20</w:t>
            </w: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</w:tc>
      </w:tr>
      <w:tr w:rsidR="002C31E2" w:rsidRPr="002C31E2" w:rsidTr="00913D01">
        <w:trPr>
          <w:trHeight w:val="484"/>
        </w:trPr>
        <w:tc>
          <w:tcPr>
            <w:tcW w:w="1702" w:type="dxa"/>
            <w:vMerge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255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126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850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70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992" w:type="dxa"/>
          </w:tcPr>
          <w:p w:rsidR="002C31E2" w:rsidRPr="002C31E2" w:rsidRDefault="002C31E2" w:rsidP="002C31E2">
            <w:pPr>
              <w:jc w:val="right"/>
            </w:pPr>
            <w:r w:rsidRPr="002C31E2">
              <w:rPr>
                <w:lang w:val="en-US"/>
              </w:rPr>
              <w:t>01005S</w:t>
            </w:r>
            <w:r w:rsidRPr="002C31E2">
              <w:t>3210</w:t>
            </w:r>
          </w:p>
        </w:tc>
        <w:tc>
          <w:tcPr>
            <w:tcW w:w="567" w:type="dxa"/>
          </w:tcPr>
          <w:p w:rsidR="002C31E2" w:rsidRPr="002C31E2" w:rsidRDefault="002C31E2" w:rsidP="002C31E2">
            <w:pPr>
              <w:jc w:val="right"/>
            </w:pPr>
            <w:r w:rsidRPr="002C31E2">
              <w:t>240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121,13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121,13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121,13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121,13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121,13</w:t>
            </w:r>
          </w:p>
        </w:tc>
      </w:tr>
      <w:tr w:rsidR="002C31E2" w:rsidRPr="002C31E2" w:rsidTr="00913D01">
        <w:tc>
          <w:tcPr>
            <w:tcW w:w="1702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Основное мероприятие 6</w:t>
            </w:r>
          </w:p>
        </w:tc>
        <w:tc>
          <w:tcPr>
            <w:tcW w:w="2552" w:type="dxa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Развитие  инфраструктуры образовательных учреждений </w:t>
            </w:r>
            <w:proofErr w:type="spellStart"/>
            <w:r w:rsidRPr="002C31E2">
              <w:lastRenderedPageBreak/>
              <w:t>Лахденпохского</w:t>
            </w:r>
            <w:proofErr w:type="spellEnd"/>
            <w:r w:rsidRPr="002C31E2">
              <w:t xml:space="preserve"> муниципального района</w:t>
            </w:r>
          </w:p>
        </w:tc>
        <w:tc>
          <w:tcPr>
            <w:tcW w:w="2126" w:type="dxa"/>
          </w:tcPr>
          <w:p w:rsidR="002C31E2" w:rsidRPr="002C31E2" w:rsidRDefault="002C31E2" w:rsidP="002C31E2">
            <w:pPr>
              <w:jc w:val="right"/>
            </w:pPr>
            <w:r w:rsidRPr="002C31E2">
              <w:lastRenderedPageBreak/>
              <w:t xml:space="preserve">Муниципальное учреждение «Районное управление </w:t>
            </w:r>
            <w:r w:rsidRPr="002C31E2">
              <w:lastRenderedPageBreak/>
              <w:t>образования и по делам молодежи»</w:t>
            </w:r>
          </w:p>
        </w:tc>
        <w:tc>
          <w:tcPr>
            <w:tcW w:w="850" w:type="dxa"/>
          </w:tcPr>
          <w:p w:rsidR="002C31E2" w:rsidRPr="002C31E2" w:rsidRDefault="002C31E2" w:rsidP="002C31E2">
            <w:pPr>
              <w:jc w:val="right"/>
            </w:pPr>
            <w:r w:rsidRPr="002C31E2">
              <w:lastRenderedPageBreak/>
              <w:t>040</w:t>
            </w:r>
          </w:p>
        </w:tc>
        <w:tc>
          <w:tcPr>
            <w:tcW w:w="709" w:type="dxa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992" w:type="dxa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567" w:type="dxa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</w:tr>
      <w:tr w:rsidR="002C31E2" w:rsidRPr="002C31E2" w:rsidTr="00913D01">
        <w:tc>
          <w:tcPr>
            <w:tcW w:w="1702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2552" w:type="dxa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126" w:type="dxa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850" w:type="dxa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709" w:type="dxa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992" w:type="dxa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567" w:type="dxa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</w:p>
        </w:tc>
      </w:tr>
      <w:tr w:rsidR="002C31E2" w:rsidRPr="002C31E2" w:rsidTr="00913D01">
        <w:trPr>
          <w:trHeight w:val="924"/>
        </w:trPr>
        <w:tc>
          <w:tcPr>
            <w:tcW w:w="1702" w:type="dxa"/>
            <w:vMerge w:val="restart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Основное мероприятие 7</w:t>
            </w:r>
          </w:p>
        </w:tc>
        <w:tc>
          <w:tcPr>
            <w:tcW w:w="2552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>Выявление и поддержка одаренных детей, признание заслуг талантливой молодежи</w:t>
            </w:r>
          </w:p>
        </w:tc>
        <w:tc>
          <w:tcPr>
            <w:tcW w:w="2126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>Муниципальное учреждение «Районное управление образования и по делам молодежи»</w:t>
            </w:r>
          </w:p>
        </w:tc>
        <w:tc>
          <w:tcPr>
            <w:tcW w:w="850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>040</w:t>
            </w:r>
          </w:p>
        </w:tc>
        <w:tc>
          <w:tcPr>
            <w:tcW w:w="709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>0700</w:t>
            </w:r>
          </w:p>
        </w:tc>
        <w:tc>
          <w:tcPr>
            <w:tcW w:w="992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01 0 07 0000</w:t>
            </w:r>
          </w:p>
        </w:tc>
        <w:tc>
          <w:tcPr>
            <w:tcW w:w="567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155,00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55,00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55,00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55,00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55,00</w:t>
            </w:r>
          </w:p>
        </w:tc>
      </w:tr>
      <w:tr w:rsidR="002C31E2" w:rsidRPr="002C31E2" w:rsidTr="00913D01">
        <w:trPr>
          <w:trHeight w:val="602"/>
        </w:trPr>
        <w:tc>
          <w:tcPr>
            <w:tcW w:w="1702" w:type="dxa"/>
            <w:vMerge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255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126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850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70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992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>0100774100</w:t>
            </w:r>
          </w:p>
        </w:tc>
        <w:tc>
          <w:tcPr>
            <w:tcW w:w="567" w:type="dxa"/>
          </w:tcPr>
          <w:p w:rsidR="002C31E2" w:rsidRPr="002C31E2" w:rsidRDefault="002C31E2" w:rsidP="002C31E2">
            <w:pPr>
              <w:jc w:val="right"/>
            </w:pPr>
            <w:r w:rsidRPr="002C31E2">
              <w:t>240</w:t>
            </w: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115,00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55,00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55,00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55,00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55,00</w:t>
            </w:r>
          </w:p>
        </w:tc>
      </w:tr>
      <w:tr w:rsidR="002C31E2" w:rsidRPr="002C31E2" w:rsidTr="00913D01">
        <w:trPr>
          <w:trHeight w:val="860"/>
        </w:trPr>
        <w:tc>
          <w:tcPr>
            <w:tcW w:w="1702" w:type="dxa"/>
            <w:vMerge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255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126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850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70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992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567" w:type="dxa"/>
          </w:tcPr>
          <w:p w:rsidR="002C31E2" w:rsidRPr="002C31E2" w:rsidRDefault="002C31E2" w:rsidP="002C31E2">
            <w:pPr>
              <w:jc w:val="right"/>
            </w:pPr>
            <w:r w:rsidRPr="002C31E2">
              <w:t>610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40,00</w:t>
            </w: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</w:tr>
      <w:tr w:rsidR="002C31E2" w:rsidRPr="002C31E2" w:rsidTr="00913D01">
        <w:tc>
          <w:tcPr>
            <w:tcW w:w="1702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Основное мероприятие  8</w:t>
            </w:r>
          </w:p>
        </w:tc>
        <w:tc>
          <w:tcPr>
            <w:tcW w:w="2552" w:type="dxa"/>
            <w:vAlign w:val="center"/>
          </w:tcPr>
          <w:p w:rsidR="002C31E2" w:rsidRPr="002C31E2" w:rsidRDefault="002C31E2" w:rsidP="002C31E2">
            <w:pPr>
              <w:jc w:val="right"/>
            </w:pPr>
            <w:r w:rsidRPr="002C31E2">
              <w:t>Проведение мероприятий, конкурсов, конференций в области образования</w:t>
            </w:r>
          </w:p>
        </w:tc>
        <w:tc>
          <w:tcPr>
            <w:tcW w:w="2126" w:type="dxa"/>
          </w:tcPr>
          <w:p w:rsidR="002C31E2" w:rsidRPr="002C31E2" w:rsidRDefault="002C31E2" w:rsidP="002C31E2">
            <w:pPr>
              <w:jc w:val="right"/>
            </w:pPr>
            <w:r w:rsidRPr="002C31E2">
              <w:t>Муниципальное учреждение «Районное управление образования и по делам молодежи»</w:t>
            </w:r>
          </w:p>
        </w:tc>
        <w:tc>
          <w:tcPr>
            <w:tcW w:w="850" w:type="dxa"/>
          </w:tcPr>
          <w:p w:rsidR="002C31E2" w:rsidRPr="002C31E2" w:rsidRDefault="002C31E2" w:rsidP="002C31E2">
            <w:pPr>
              <w:jc w:val="right"/>
            </w:pPr>
            <w:r w:rsidRPr="002C31E2">
              <w:t>040</w:t>
            </w:r>
          </w:p>
        </w:tc>
        <w:tc>
          <w:tcPr>
            <w:tcW w:w="709" w:type="dxa"/>
          </w:tcPr>
          <w:p w:rsidR="002C31E2" w:rsidRPr="002C31E2" w:rsidRDefault="002C31E2" w:rsidP="002C31E2">
            <w:pPr>
              <w:jc w:val="right"/>
            </w:pPr>
            <w:r w:rsidRPr="002C31E2">
              <w:t>0700</w:t>
            </w:r>
          </w:p>
        </w:tc>
        <w:tc>
          <w:tcPr>
            <w:tcW w:w="992" w:type="dxa"/>
          </w:tcPr>
          <w:p w:rsidR="002C31E2" w:rsidRPr="002C31E2" w:rsidRDefault="002C31E2" w:rsidP="002C31E2">
            <w:pPr>
              <w:jc w:val="right"/>
            </w:pPr>
            <w:r w:rsidRPr="002C31E2">
              <w:t>01 0 08 0000</w:t>
            </w:r>
          </w:p>
        </w:tc>
        <w:tc>
          <w:tcPr>
            <w:tcW w:w="567" w:type="dxa"/>
          </w:tcPr>
          <w:p w:rsidR="002C31E2" w:rsidRPr="002C31E2" w:rsidRDefault="002C31E2" w:rsidP="002C31E2">
            <w:pPr>
              <w:jc w:val="right"/>
            </w:pPr>
            <w:r w:rsidRPr="002C31E2">
              <w:t>240</w:t>
            </w:r>
          </w:p>
          <w:p w:rsidR="002C31E2" w:rsidRPr="002C31E2" w:rsidRDefault="002C31E2" w:rsidP="002C31E2">
            <w:pPr>
              <w:jc w:val="right"/>
              <w:rPr>
                <w:lang w:val="en-US"/>
              </w:rPr>
            </w:pP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30,00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5,00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5,00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5,00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5,00</w:t>
            </w:r>
          </w:p>
        </w:tc>
      </w:tr>
      <w:tr w:rsidR="002C31E2" w:rsidRPr="002C31E2" w:rsidTr="00913D0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Основное мероприятие 9</w:t>
            </w:r>
          </w:p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E2" w:rsidRPr="002C31E2" w:rsidRDefault="002C31E2" w:rsidP="002C31E2">
            <w:pPr>
              <w:jc w:val="right"/>
            </w:pPr>
            <w:r w:rsidRPr="002C31E2">
              <w:t>Проект «Успех каждого ребенка» в рамках реализации национального проекта «Образование»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Муниципальное учреждение «Районное управление образования и по делам молодежи»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0702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010Е250970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1 767,50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805,98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915,57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915,57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915,57</w:t>
            </w:r>
          </w:p>
        </w:tc>
      </w:tr>
      <w:tr w:rsidR="002C31E2" w:rsidRPr="002C31E2" w:rsidTr="00913D0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Мероприятие 9.1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Реализация мероприятий по созданию в общеобразовательных организациях, расположенных в сельской местности, условий для занятий физической культурой </w:t>
            </w:r>
            <w:r w:rsidRPr="002C31E2">
              <w:lastRenderedPageBreak/>
              <w:t>и спортом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lastRenderedPageBreak/>
              <w:t>Муниципальное учреждение «Районное управление образования и по делам молодежи»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0702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010Е250970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1 767,50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805,98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915,57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915,57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915,57</w:t>
            </w:r>
          </w:p>
        </w:tc>
      </w:tr>
    </w:tbl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  <w:r w:rsidRPr="002C31E2">
        <w:t xml:space="preserve">                                                       </w:t>
      </w: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  <w:r w:rsidRPr="002C31E2">
        <w:t xml:space="preserve">Приложение №   5 </w:t>
      </w:r>
    </w:p>
    <w:p w:rsidR="002C31E2" w:rsidRPr="002C31E2" w:rsidRDefault="002C31E2" w:rsidP="002C31E2">
      <w:pPr>
        <w:jc w:val="right"/>
      </w:pPr>
      <w:r w:rsidRPr="002C31E2">
        <w:t>постановлению Администрации</w:t>
      </w:r>
    </w:p>
    <w:p w:rsidR="002C31E2" w:rsidRPr="002C31E2" w:rsidRDefault="002C31E2" w:rsidP="002C31E2">
      <w:pPr>
        <w:jc w:val="right"/>
      </w:pPr>
      <w:proofErr w:type="spellStart"/>
      <w:r w:rsidRPr="002C31E2">
        <w:t>Лахденпохского</w:t>
      </w:r>
      <w:proofErr w:type="spellEnd"/>
      <w:r w:rsidRPr="002C31E2">
        <w:t xml:space="preserve"> муниципального района</w:t>
      </w:r>
    </w:p>
    <w:p w:rsidR="002C31E2" w:rsidRPr="002C31E2" w:rsidRDefault="002C31E2" w:rsidP="002C31E2">
      <w:pPr>
        <w:jc w:val="right"/>
      </w:pPr>
      <w:r w:rsidRPr="002C31E2">
        <w:t xml:space="preserve">от   .09.2020 №     </w:t>
      </w:r>
    </w:p>
    <w:p w:rsidR="002C31E2" w:rsidRPr="002C31E2" w:rsidRDefault="002C31E2" w:rsidP="002C31E2">
      <w:pPr>
        <w:jc w:val="right"/>
        <w:rPr>
          <w:bCs/>
        </w:rPr>
      </w:pPr>
    </w:p>
    <w:p w:rsidR="002C31E2" w:rsidRPr="002C31E2" w:rsidRDefault="002C31E2" w:rsidP="002C31E2">
      <w:pPr>
        <w:jc w:val="right"/>
        <w:rPr>
          <w:bCs/>
        </w:rPr>
      </w:pPr>
      <w:r w:rsidRPr="002C31E2">
        <w:rPr>
          <w:bCs/>
        </w:rPr>
        <w:t>ПЛАН РЕАЛИЗАЦИИ МУНИЦИПАЛЬНОЙ ПРОГРАММЫ ЛАХДЕНПОХСКОГО МУНИЦИПАЛЬНОГО РАЙОНА</w:t>
      </w:r>
    </w:p>
    <w:p w:rsidR="002C31E2" w:rsidRPr="002C31E2" w:rsidRDefault="002C31E2" w:rsidP="002C31E2">
      <w:pPr>
        <w:jc w:val="right"/>
        <w:rPr>
          <w:bCs/>
        </w:rPr>
      </w:pPr>
    </w:p>
    <w:p w:rsidR="002C31E2" w:rsidRPr="002C31E2" w:rsidRDefault="002C31E2" w:rsidP="002C31E2">
      <w:pPr>
        <w:jc w:val="right"/>
        <w:rPr>
          <w:b/>
        </w:rPr>
      </w:pPr>
      <w:r w:rsidRPr="002C31E2">
        <w:rPr>
          <w:b/>
        </w:rPr>
        <w:t xml:space="preserve">«Развитие образования  в </w:t>
      </w:r>
      <w:proofErr w:type="spellStart"/>
      <w:r w:rsidRPr="002C31E2">
        <w:rPr>
          <w:b/>
        </w:rPr>
        <w:t>Лахденпохском</w:t>
      </w:r>
      <w:proofErr w:type="spellEnd"/>
      <w:r w:rsidRPr="002C31E2">
        <w:rPr>
          <w:b/>
        </w:rPr>
        <w:t xml:space="preserve"> муниципальном районе» </w:t>
      </w:r>
    </w:p>
    <w:p w:rsidR="002C31E2" w:rsidRPr="002C31E2" w:rsidRDefault="002C31E2" w:rsidP="002C31E2">
      <w:pPr>
        <w:jc w:val="right"/>
      </w:pPr>
    </w:p>
    <w:tbl>
      <w:tblPr>
        <w:tblW w:w="51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02"/>
        <w:gridCol w:w="909"/>
        <w:gridCol w:w="565"/>
        <w:gridCol w:w="568"/>
        <w:gridCol w:w="2834"/>
        <w:gridCol w:w="423"/>
        <w:gridCol w:w="568"/>
        <w:gridCol w:w="568"/>
        <w:gridCol w:w="565"/>
        <w:gridCol w:w="568"/>
        <w:gridCol w:w="568"/>
        <w:gridCol w:w="587"/>
        <w:gridCol w:w="555"/>
        <w:gridCol w:w="792"/>
        <w:gridCol w:w="742"/>
        <w:gridCol w:w="593"/>
        <w:gridCol w:w="697"/>
        <w:gridCol w:w="543"/>
        <w:gridCol w:w="35"/>
        <w:gridCol w:w="426"/>
        <w:gridCol w:w="672"/>
      </w:tblGrid>
      <w:tr w:rsidR="002C31E2" w:rsidRPr="002C31E2" w:rsidTr="00913D01">
        <w:trPr>
          <w:trHeight w:val="525"/>
        </w:trPr>
        <w:tc>
          <w:tcPr>
            <w:tcW w:w="634" w:type="pct"/>
            <w:vMerge w:val="restar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Наименование муниципальной программы,    ведомственной  целевой программы, региональной программы, </w:t>
            </w:r>
            <w:r w:rsidRPr="002C31E2">
              <w:lastRenderedPageBreak/>
              <w:t>основного    мероприятия,  мероприятия,  долгосрочной   целевой программы</w:t>
            </w:r>
          </w:p>
        </w:tc>
        <w:tc>
          <w:tcPr>
            <w:tcW w:w="288" w:type="pct"/>
            <w:vMerge w:val="restar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lastRenderedPageBreak/>
              <w:t>Ответственный исполнитель (ГРБС)</w:t>
            </w:r>
          </w:p>
        </w:tc>
        <w:tc>
          <w:tcPr>
            <w:tcW w:w="359" w:type="pct"/>
            <w:gridSpan w:val="2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Срок</w:t>
            </w:r>
          </w:p>
        </w:tc>
        <w:tc>
          <w:tcPr>
            <w:tcW w:w="2117" w:type="pct"/>
            <w:gridSpan w:val="8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Наименование и значение показателя непосредственного результата</w:t>
            </w:r>
          </w:p>
        </w:tc>
        <w:tc>
          <w:tcPr>
            <w:tcW w:w="662" w:type="pct"/>
            <w:gridSpan w:val="3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Код бюджетной классификации</w:t>
            </w:r>
          </w:p>
        </w:tc>
        <w:tc>
          <w:tcPr>
            <w:tcW w:w="940" w:type="pct"/>
            <w:gridSpan w:val="6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Расходы (</w:t>
            </w:r>
            <w:proofErr w:type="spellStart"/>
            <w:r w:rsidRPr="002C31E2">
              <w:t>тыс</w:t>
            </w:r>
            <w:proofErr w:type="gramStart"/>
            <w:r w:rsidRPr="002C31E2">
              <w:t>.р</w:t>
            </w:r>
            <w:proofErr w:type="gramEnd"/>
            <w:r w:rsidRPr="002C31E2">
              <w:t>уб</w:t>
            </w:r>
            <w:proofErr w:type="spellEnd"/>
            <w:r w:rsidRPr="002C31E2">
              <w:t>.)</w:t>
            </w:r>
          </w:p>
        </w:tc>
      </w:tr>
      <w:tr w:rsidR="002C31E2" w:rsidRPr="002C31E2" w:rsidTr="00913D01">
        <w:trPr>
          <w:trHeight w:val="1813"/>
        </w:trPr>
        <w:tc>
          <w:tcPr>
            <w:tcW w:w="634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88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79" w:type="pct"/>
            <w:vMerge w:val="restart"/>
            <w:shd w:val="clear" w:color="auto" w:fill="auto"/>
            <w:textDirection w:val="btLr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начала  реализации  </w:t>
            </w:r>
          </w:p>
        </w:tc>
        <w:tc>
          <w:tcPr>
            <w:tcW w:w="180" w:type="pct"/>
            <w:vMerge w:val="restart"/>
            <w:shd w:val="clear" w:color="auto" w:fill="auto"/>
            <w:textDirection w:val="btLr"/>
          </w:tcPr>
          <w:p w:rsidR="002C31E2" w:rsidRPr="002C31E2" w:rsidRDefault="002C31E2" w:rsidP="002C31E2">
            <w:pPr>
              <w:jc w:val="right"/>
            </w:pPr>
            <w:r w:rsidRPr="002C31E2">
              <w:t>окончания реализации</w:t>
            </w:r>
          </w:p>
        </w:tc>
        <w:tc>
          <w:tcPr>
            <w:tcW w:w="898" w:type="pct"/>
            <w:vMerge w:val="restart"/>
            <w:shd w:val="clear" w:color="auto" w:fill="auto"/>
            <w:textDirection w:val="btLr"/>
          </w:tcPr>
          <w:p w:rsidR="002C31E2" w:rsidRPr="002C31E2" w:rsidRDefault="002C31E2" w:rsidP="002C31E2">
            <w:pPr>
              <w:jc w:val="right"/>
            </w:pPr>
            <w:r w:rsidRPr="002C31E2">
              <w:t>наименование</w:t>
            </w:r>
          </w:p>
        </w:tc>
        <w:tc>
          <w:tcPr>
            <w:tcW w:w="134" w:type="pct"/>
            <w:vMerge w:val="restart"/>
            <w:shd w:val="clear" w:color="auto" w:fill="auto"/>
            <w:textDirection w:val="btLr"/>
          </w:tcPr>
          <w:p w:rsidR="002C31E2" w:rsidRPr="002C31E2" w:rsidRDefault="002C31E2" w:rsidP="002C31E2">
            <w:pPr>
              <w:jc w:val="right"/>
            </w:pPr>
            <w:r w:rsidRPr="002C31E2">
              <w:t>Единица измерения</w:t>
            </w:r>
          </w:p>
        </w:tc>
        <w:tc>
          <w:tcPr>
            <w:tcW w:w="1085" w:type="pct"/>
            <w:gridSpan w:val="6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Значение</w:t>
            </w:r>
          </w:p>
        </w:tc>
        <w:tc>
          <w:tcPr>
            <w:tcW w:w="176" w:type="pct"/>
            <w:shd w:val="clear" w:color="auto" w:fill="auto"/>
            <w:textDirection w:val="btLr"/>
          </w:tcPr>
          <w:p w:rsidR="002C31E2" w:rsidRPr="002C31E2" w:rsidRDefault="002C31E2" w:rsidP="002C31E2">
            <w:pPr>
              <w:jc w:val="right"/>
            </w:pPr>
            <w:r w:rsidRPr="002C31E2">
              <w:t>раздел, подраздел</w:t>
            </w:r>
          </w:p>
        </w:tc>
        <w:tc>
          <w:tcPr>
            <w:tcW w:w="251" w:type="pct"/>
            <w:shd w:val="clear" w:color="auto" w:fill="auto"/>
            <w:textDirection w:val="btLr"/>
          </w:tcPr>
          <w:p w:rsidR="002C31E2" w:rsidRPr="002C31E2" w:rsidRDefault="002C31E2" w:rsidP="002C31E2">
            <w:pPr>
              <w:jc w:val="right"/>
            </w:pPr>
            <w:r w:rsidRPr="002C31E2">
              <w:t>целевая статья</w:t>
            </w:r>
          </w:p>
        </w:tc>
        <w:tc>
          <w:tcPr>
            <w:tcW w:w="235" w:type="pct"/>
            <w:shd w:val="clear" w:color="auto" w:fill="auto"/>
            <w:textDirection w:val="btLr"/>
          </w:tcPr>
          <w:p w:rsidR="002C31E2" w:rsidRPr="002C31E2" w:rsidRDefault="002C31E2" w:rsidP="002C31E2">
            <w:pPr>
              <w:jc w:val="right"/>
            </w:pPr>
            <w:r w:rsidRPr="002C31E2">
              <w:t>вид расходов</w:t>
            </w:r>
          </w:p>
        </w:tc>
        <w:tc>
          <w:tcPr>
            <w:tcW w:w="188" w:type="pct"/>
            <w:shd w:val="clear" w:color="auto" w:fill="auto"/>
            <w:textDirection w:val="btLr"/>
          </w:tcPr>
          <w:p w:rsidR="002C31E2" w:rsidRPr="002C31E2" w:rsidRDefault="002C31E2" w:rsidP="002C31E2">
            <w:pPr>
              <w:jc w:val="right"/>
            </w:pPr>
            <w:r w:rsidRPr="002C31E2">
              <w:t>2022</w:t>
            </w:r>
          </w:p>
        </w:tc>
        <w:tc>
          <w:tcPr>
            <w:tcW w:w="221" w:type="pct"/>
            <w:shd w:val="clear" w:color="auto" w:fill="auto"/>
            <w:textDirection w:val="btLr"/>
          </w:tcPr>
          <w:p w:rsidR="002C31E2" w:rsidRPr="002C31E2" w:rsidRDefault="002C31E2" w:rsidP="002C31E2">
            <w:pPr>
              <w:jc w:val="right"/>
            </w:pPr>
            <w:r w:rsidRPr="002C31E2">
              <w:t>2023</w:t>
            </w:r>
          </w:p>
        </w:tc>
        <w:tc>
          <w:tcPr>
            <w:tcW w:w="172" w:type="pct"/>
            <w:shd w:val="clear" w:color="auto" w:fill="auto"/>
            <w:textDirection w:val="btLr"/>
          </w:tcPr>
          <w:p w:rsidR="002C31E2" w:rsidRPr="002C31E2" w:rsidRDefault="002C31E2" w:rsidP="002C31E2">
            <w:pPr>
              <w:jc w:val="right"/>
            </w:pPr>
            <w:r w:rsidRPr="002C31E2">
              <w:t>2024</w:t>
            </w:r>
          </w:p>
        </w:tc>
        <w:tc>
          <w:tcPr>
            <w:tcW w:w="146" w:type="pct"/>
            <w:gridSpan w:val="2"/>
            <w:shd w:val="clear" w:color="auto" w:fill="auto"/>
            <w:textDirection w:val="btLr"/>
          </w:tcPr>
          <w:p w:rsidR="002C31E2" w:rsidRPr="002C31E2" w:rsidRDefault="002C31E2" w:rsidP="002C31E2">
            <w:pPr>
              <w:jc w:val="right"/>
            </w:pPr>
            <w:r w:rsidRPr="002C31E2">
              <w:t>20</w:t>
            </w:r>
            <w:r w:rsidRPr="002C31E2">
              <w:rPr>
                <w:lang w:val="en-US"/>
              </w:rPr>
              <w:t>2</w:t>
            </w:r>
            <w:r w:rsidRPr="002C31E2">
              <w:t>5</w:t>
            </w:r>
          </w:p>
        </w:tc>
        <w:tc>
          <w:tcPr>
            <w:tcW w:w="213" w:type="pct"/>
            <w:shd w:val="clear" w:color="auto" w:fill="auto"/>
            <w:textDirection w:val="btLr"/>
          </w:tcPr>
          <w:p w:rsidR="002C31E2" w:rsidRPr="002C31E2" w:rsidRDefault="002C31E2" w:rsidP="002C31E2">
            <w:pPr>
              <w:jc w:val="right"/>
            </w:pPr>
            <w:r w:rsidRPr="002C31E2">
              <w:t>2026</w:t>
            </w:r>
          </w:p>
        </w:tc>
      </w:tr>
      <w:tr w:rsidR="002C31E2" w:rsidRPr="002C31E2" w:rsidTr="00913D01">
        <w:trPr>
          <w:trHeight w:val="1449"/>
        </w:trPr>
        <w:tc>
          <w:tcPr>
            <w:tcW w:w="634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88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79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80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898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34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80" w:type="pct"/>
            <w:shd w:val="clear" w:color="auto" w:fill="auto"/>
            <w:textDirection w:val="btLr"/>
          </w:tcPr>
          <w:p w:rsidR="002C31E2" w:rsidRPr="002C31E2" w:rsidRDefault="002C31E2" w:rsidP="002C31E2">
            <w:pPr>
              <w:jc w:val="right"/>
            </w:pPr>
            <w:r w:rsidRPr="002C31E2">
              <w:t>2021</w:t>
            </w:r>
          </w:p>
        </w:tc>
        <w:tc>
          <w:tcPr>
            <w:tcW w:w="180" w:type="pct"/>
            <w:shd w:val="clear" w:color="auto" w:fill="auto"/>
            <w:textDirection w:val="btLr"/>
          </w:tcPr>
          <w:p w:rsidR="002C31E2" w:rsidRPr="002C31E2" w:rsidRDefault="002C31E2" w:rsidP="002C31E2">
            <w:pPr>
              <w:jc w:val="right"/>
            </w:pPr>
            <w:r w:rsidRPr="002C31E2">
              <w:t>2022</w:t>
            </w:r>
          </w:p>
        </w:tc>
        <w:tc>
          <w:tcPr>
            <w:tcW w:w="179" w:type="pct"/>
            <w:shd w:val="clear" w:color="auto" w:fill="auto"/>
            <w:textDirection w:val="btLr"/>
          </w:tcPr>
          <w:p w:rsidR="002C31E2" w:rsidRPr="002C31E2" w:rsidRDefault="002C31E2" w:rsidP="002C31E2">
            <w:pPr>
              <w:jc w:val="right"/>
            </w:pPr>
            <w:r w:rsidRPr="002C31E2">
              <w:t>2023</w:t>
            </w:r>
          </w:p>
        </w:tc>
        <w:tc>
          <w:tcPr>
            <w:tcW w:w="180" w:type="pct"/>
            <w:shd w:val="clear" w:color="auto" w:fill="auto"/>
            <w:textDirection w:val="btLr"/>
          </w:tcPr>
          <w:p w:rsidR="002C31E2" w:rsidRPr="002C31E2" w:rsidRDefault="002C31E2" w:rsidP="002C31E2">
            <w:pPr>
              <w:jc w:val="right"/>
            </w:pPr>
            <w:r w:rsidRPr="002C31E2">
              <w:t>2024</w:t>
            </w:r>
          </w:p>
        </w:tc>
        <w:tc>
          <w:tcPr>
            <w:tcW w:w="180" w:type="pct"/>
            <w:shd w:val="clear" w:color="auto" w:fill="auto"/>
            <w:textDirection w:val="btLr"/>
          </w:tcPr>
          <w:p w:rsidR="002C31E2" w:rsidRPr="002C31E2" w:rsidRDefault="002C31E2" w:rsidP="002C31E2">
            <w:pPr>
              <w:jc w:val="right"/>
            </w:pPr>
            <w:r w:rsidRPr="002C31E2">
              <w:t>20</w:t>
            </w:r>
            <w:r w:rsidRPr="002C31E2">
              <w:rPr>
                <w:lang w:val="en-US"/>
              </w:rPr>
              <w:t>2</w:t>
            </w:r>
            <w:r w:rsidRPr="002C31E2">
              <w:t>5</w:t>
            </w:r>
          </w:p>
        </w:tc>
        <w:tc>
          <w:tcPr>
            <w:tcW w:w="186" w:type="pct"/>
            <w:shd w:val="clear" w:color="auto" w:fill="auto"/>
            <w:textDirection w:val="btLr"/>
          </w:tcPr>
          <w:p w:rsidR="002C31E2" w:rsidRPr="002C31E2" w:rsidRDefault="002C31E2" w:rsidP="002C31E2">
            <w:pPr>
              <w:jc w:val="right"/>
            </w:pPr>
            <w:r w:rsidRPr="002C31E2">
              <w:t>2026</w:t>
            </w:r>
          </w:p>
        </w:tc>
        <w:tc>
          <w:tcPr>
            <w:tcW w:w="176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1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35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88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21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72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46" w:type="pct"/>
            <w:gridSpan w:val="2"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13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</w:tr>
      <w:tr w:rsidR="002C31E2" w:rsidRPr="002C31E2" w:rsidTr="00913D01">
        <w:trPr>
          <w:trHeight w:val="300"/>
        </w:trPr>
        <w:tc>
          <w:tcPr>
            <w:tcW w:w="634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lastRenderedPageBreak/>
              <w:t>1</w:t>
            </w:r>
          </w:p>
        </w:tc>
        <w:tc>
          <w:tcPr>
            <w:tcW w:w="288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2</w:t>
            </w:r>
          </w:p>
        </w:tc>
        <w:tc>
          <w:tcPr>
            <w:tcW w:w="179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3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4</w:t>
            </w:r>
          </w:p>
        </w:tc>
        <w:tc>
          <w:tcPr>
            <w:tcW w:w="898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5</w:t>
            </w:r>
          </w:p>
        </w:tc>
        <w:tc>
          <w:tcPr>
            <w:tcW w:w="134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6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9</w:t>
            </w:r>
          </w:p>
        </w:tc>
        <w:tc>
          <w:tcPr>
            <w:tcW w:w="179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11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12</w:t>
            </w:r>
          </w:p>
        </w:tc>
        <w:tc>
          <w:tcPr>
            <w:tcW w:w="186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13</w:t>
            </w:r>
          </w:p>
        </w:tc>
        <w:tc>
          <w:tcPr>
            <w:tcW w:w="176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14</w:t>
            </w:r>
          </w:p>
        </w:tc>
        <w:tc>
          <w:tcPr>
            <w:tcW w:w="251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15</w:t>
            </w:r>
          </w:p>
        </w:tc>
        <w:tc>
          <w:tcPr>
            <w:tcW w:w="235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16</w:t>
            </w:r>
          </w:p>
        </w:tc>
        <w:tc>
          <w:tcPr>
            <w:tcW w:w="188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17</w:t>
            </w:r>
          </w:p>
        </w:tc>
        <w:tc>
          <w:tcPr>
            <w:tcW w:w="221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18</w:t>
            </w:r>
          </w:p>
        </w:tc>
        <w:tc>
          <w:tcPr>
            <w:tcW w:w="172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19</w:t>
            </w:r>
          </w:p>
        </w:tc>
        <w:tc>
          <w:tcPr>
            <w:tcW w:w="146" w:type="pct"/>
            <w:gridSpan w:val="2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20</w:t>
            </w:r>
          </w:p>
        </w:tc>
        <w:tc>
          <w:tcPr>
            <w:tcW w:w="213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21</w:t>
            </w:r>
          </w:p>
        </w:tc>
      </w:tr>
      <w:tr w:rsidR="002C31E2" w:rsidRPr="002C31E2" w:rsidTr="00913D01">
        <w:trPr>
          <w:trHeight w:val="2483"/>
        </w:trPr>
        <w:tc>
          <w:tcPr>
            <w:tcW w:w="634" w:type="pct"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 xml:space="preserve">«Развитие образования  в </w:t>
            </w:r>
            <w:proofErr w:type="spellStart"/>
            <w:r w:rsidRPr="002C31E2">
              <w:rPr>
                <w:b/>
              </w:rPr>
              <w:t>Лахденпохском</w:t>
            </w:r>
            <w:proofErr w:type="spellEnd"/>
          </w:p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 xml:space="preserve">муниципальном </w:t>
            </w:r>
            <w:proofErr w:type="gramStart"/>
            <w:r w:rsidRPr="002C31E2">
              <w:rPr>
                <w:b/>
              </w:rPr>
              <w:t>районе</w:t>
            </w:r>
            <w:proofErr w:type="gramEnd"/>
            <w:r w:rsidRPr="002C31E2">
              <w:rPr>
                <w:b/>
              </w:rPr>
              <w:t>»</w:t>
            </w:r>
          </w:p>
          <w:p w:rsidR="002C31E2" w:rsidRPr="002C31E2" w:rsidRDefault="002C31E2" w:rsidP="002C31E2">
            <w:pPr>
              <w:jc w:val="right"/>
              <w:rPr>
                <w:b/>
              </w:rPr>
            </w:pPr>
          </w:p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288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proofErr w:type="gramStart"/>
            <w:r w:rsidRPr="002C31E2">
              <w:t>МУ «РУО и ДМ»)</w:t>
            </w:r>
            <w:proofErr w:type="gramEnd"/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79" w:type="pct"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2022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2026</w:t>
            </w:r>
          </w:p>
        </w:tc>
        <w:tc>
          <w:tcPr>
            <w:tcW w:w="898" w:type="pct"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lang w:val="en-US"/>
              </w:rPr>
            </w:pPr>
            <w:r w:rsidRPr="002C31E2">
              <w:rPr>
                <w:lang w:val="en-US"/>
              </w:rPr>
              <w:t>X</w:t>
            </w:r>
          </w:p>
        </w:tc>
        <w:tc>
          <w:tcPr>
            <w:tcW w:w="134" w:type="pct"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lang w:val="en-US"/>
              </w:rPr>
            </w:pPr>
            <w:r w:rsidRPr="002C31E2">
              <w:rPr>
                <w:lang w:val="en-US"/>
              </w:rPr>
              <w:t>X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lang w:val="en-US"/>
              </w:rPr>
            </w:pPr>
            <w:r w:rsidRPr="002C31E2">
              <w:rPr>
                <w:lang w:val="en-US"/>
              </w:rPr>
              <w:t>X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lang w:val="en-US"/>
              </w:rPr>
            </w:pPr>
            <w:r w:rsidRPr="002C31E2">
              <w:rPr>
                <w:lang w:val="en-US"/>
              </w:rPr>
              <w:t>X</w:t>
            </w:r>
          </w:p>
        </w:tc>
        <w:tc>
          <w:tcPr>
            <w:tcW w:w="179" w:type="pct"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lang w:val="en-US"/>
              </w:rPr>
            </w:pPr>
            <w:r w:rsidRPr="002C31E2">
              <w:rPr>
                <w:lang w:val="en-US"/>
              </w:rPr>
              <w:t>X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lang w:val="en-US"/>
              </w:rPr>
            </w:pPr>
            <w:r w:rsidRPr="002C31E2">
              <w:rPr>
                <w:lang w:val="en-US"/>
              </w:rPr>
              <w:t>X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lang w:val="en-US"/>
              </w:rPr>
            </w:pPr>
            <w:r w:rsidRPr="002C31E2">
              <w:rPr>
                <w:lang w:val="en-US"/>
              </w:rPr>
              <w:t>X</w:t>
            </w:r>
          </w:p>
        </w:tc>
        <w:tc>
          <w:tcPr>
            <w:tcW w:w="186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х</w:t>
            </w:r>
          </w:p>
        </w:tc>
        <w:tc>
          <w:tcPr>
            <w:tcW w:w="176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0700</w:t>
            </w:r>
          </w:p>
        </w:tc>
        <w:tc>
          <w:tcPr>
            <w:tcW w:w="251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0100000000</w:t>
            </w:r>
          </w:p>
        </w:tc>
        <w:tc>
          <w:tcPr>
            <w:tcW w:w="235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240, 110, 610, 320, 850, 830, 620, 630, 810</w:t>
            </w:r>
          </w:p>
        </w:tc>
        <w:tc>
          <w:tcPr>
            <w:tcW w:w="188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288 375, 23</w:t>
            </w:r>
          </w:p>
        </w:tc>
        <w:tc>
          <w:tcPr>
            <w:tcW w:w="221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277 829,75</w:t>
            </w:r>
          </w:p>
        </w:tc>
        <w:tc>
          <w:tcPr>
            <w:tcW w:w="172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279 194,69</w:t>
            </w:r>
          </w:p>
        </w:tc>
        <w:tc>
          <w:tcPr>
            <w:tcW w:w="146" w:type="pct"/>
            <w:gridSpan w:val="2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279 194,69</w:t>
            </w:r>
          </w:p>
        </w:tc>
        <w:tc>
          <w:tcPr>
            <w:tcW w:w="213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279 194,69</w:t>
            </w:r>
          </w:p>
        </w:tc>
      </w:tr>
      <w:tr w:rsidR="002C31E2" w:rsidRPr="002C31E2" w:rsidTr="00913D01">
        <w:trPr>
          <w:trHeight w:val="1800"/>
        </w:trPr>
        <w:tc>
          <w:tcPr>
            <w:tcW w:w="634" w:type="pct"/>
            <w:vMerge w:val="restar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rPr>
                <w:b/>
              </w:rPr>
              <w:t>1.Основное мероприятие</w:t>
            </w:r>
            <w:r w:rsidRPr="002C31E2">
              <w:t xml:space="preserve"> </w:t>
            </w:r>
            <w:proofErr w:type="gramStart"/>
            <w:r w:rsidRPr="002C31E2">
              <w:t>–р</w:t>
            </w:r>
            <w:proofErr w:type="gramEnd"/>
            <w:r w:rsidRPr="002C31E2">
              <w:t>еализация образовательной программы дошкольного образования</w:t>
            </w: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288" w:type="pct"/>
            <w:vMerge w:val="restart"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  <w:r w:rsidRPr="002C31E2">
              <w:t>МУ «РУО и ДМ»</w:t>
            </w: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79" w:type="pct"/>
            <w:vMerge w:val="restart"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2022</w:t>
            </w:r>
          </w:p>
        </w:tc>
        <w:tc>
          <w:tcPr>
            <w:tcW w:w="180" w:type="pct"/>
            <w:vMerge w:val="restart"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2026</w:t>
            </w:r>
          </w:p>
        </w:tc>
        <w:tc>
          <w:tcPr>
            <w:tcW w:w="898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1.2 Доля муниципальных образовательных организаций, в отношении которых один раз в три года проводится независимая оценка качества образовательной деятельности</w:t>
            </w:r>
          </w:p>
        </w:tc>
        <w:tc>
          <w:tcPr>
            <w:tcW w:w="134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%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  <w:r w:rsidRPr="002C31E2">
              <w:t>-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79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-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-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86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-</w:t>
            </w:r>
          </w:p>
        </w:tc>
        <w:tc>
          <w:tcPr>
            <w:tcW w:w="176" w:type="pct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0701</w:t>
            </w:r>
          </w:p>
        </w:tc>
        <w:tc>
          <w:tcPr>
            <w:tcW w:w="251" w:type="pct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0100100000</w:t>
            </w:r>
          </w:p>
        </w:tc>
        <w:tc>
          <w:tcPr>
            <w:tcW w:w="235" w:type="pct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240, 110, 850, 830,320, 610</w:t>
            </w:r>
          </w:p>
        </w:tc>
        <w:tc>
          <w:tcPr>
            <w:tcW w:w="188" w:type="pct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82 860,36</w:t>
            </w:r>
          </w:p>
        </w:tc>
        <w:tc>
          <w:tcPr>
            <w:tcW w:w="221" w:type="pct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75 862,06</w:t>
            </w:r>
          </w:p>
        </w:tc>
        <w:tc>
          <w:tcPr>
            <w:tcW w:w="172" w:type="pct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76 512,06</w:t>
            </w:r>
          </w:p>
        </w:tc>
        <w:tc>
          <w:tcPr>
            <w:tcW w:w="146" w:type="pct"/>
            <w:gridSpan w:val="2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76 512,06</w:t>
            </w:r>
          </w:p>
        </w:tc>
        <w:tc>
          <w:tcPr>
            <w:tcW w:w="213" w:type="pct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76 512,06</w:t>
            </w:r>
          </w:p>
        </w:tc>
      </w:tr>
      <w:tr w:rsidR="002C31E2" w:rsidRPr="002C31E2" w:rsidTr="00913D01">
        <w:trPr>
          <w:trHeight w:val="1800"/>
        </w:trPr>
        <w:tc>
          <w:tcPr>
            <w:tcW w:w="634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288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79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80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898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1.1 Удовлетворённость  условиями осуществления  образовательной деятельности</w:t>
            </w:r>
          </w:p>
        </w:tc>
        <w:tc>
          <w:tcPr>
            <w:tcW w:w="134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%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85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86</w:t>
            </w:r>
          </w:p>
        </w:tc>
        <w:tc>
          <w:tcPr>
            <w:tcW w:w="179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87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88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89</w:t>
            </w:r>
          </w:p>
        </w:tc>
        <w:tc>
          <w:tcPr>
            <w:tcW w:w="186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90</w:t>
            </w:r>
          </w:p>
        </w:tc>
        <w:tc>
          <w:tcPr>
            <w:tcW w:w="176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1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35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88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21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72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46" w:type="pct"/>
            <w:gridSpan w:val="2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13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</w:tr>
      <w:tr w:rsidR="002C31E2" w:rsidRPr="002C31E2" w:rsidTr="00913D01">
        <w:trPr>
          <w:trHeight w:val="1800"/>
        </w:trPr>
        <w:tc>
          <w:tcPr>
            <w:tcW w:w="634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288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79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80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898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1.4 Охват обучающихся по общеобразовательным программам дошкольного образования,  в возрасте от 3 до 7 лет, чьи родители  подали заявление в детский сад</w:t>
            </w:r>
          </w:p>
        </w:tc>
        <w:tc>
          <w:tcPr>
            <w:tcW w:w="134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%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79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86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76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1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35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88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21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72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46" w:type="pct"/>
            <w:gridSpan w:val="2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13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</w:tr>
      <w:tr w:rsidR="002C31E2" w:rsidRPr="002C31E2" w:rsidTr="00913D01">
        <w:trPr>
          <w:trHeight w:val="1859"/>
        </w:trPr>
        <w:tc>
          <w:tcPr>
            <w:tcW w:w="634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288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79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80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898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1.5 Выполнение целевого показателя средней заработной платы педагогическим работникам</w:t>
            </w:r>
          </w:p>
        </w:tc>
        <w:tc>
          <w:tcPr>
            <w:tcW w:w="134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Да</w:t>
            </w:r>
            <w:r w:rsidRPr="002C31E2">
              <w:rPr>
                <w:lang w:val="en-US"/>
              </w:rPr>
              <w:t>/</w:t>
            </w:r>
            <w:r w:rsidRPr="002C31E2">
              <w:t>нет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да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да</w:t>
            </w:r>
          </w:p>
        </w:tc>
        <w:tc>
          <w:tcPr>
            <w:tcW w:w="179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да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да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да</w:t>
            </w:r>
          </w:p>
        </w:tc>
        <w:tc>
          <w:tcPr>
            <w:tcW w:w="186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да</w:t>
            </w:r>
          </w:p>
        </w:tc>
        <w:tc>
          <w:tcPr>
            <w:tcW w:w="176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1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35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88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21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72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46" w:type="pct"/>
            <w:gridSpan w:val="2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13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</w:tr>
      <w:tr w:rsidR="002C31E2" w:rsidRPr="002C31E2" w:rsidTr="00913D01">
        <w:trPr>
          <w:trHeight w:val="1449"/>
        </w:trPr>
        <w:tc>
          <w:tcPr>
            <w:tcW w:w="634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1.1 Реализация ФГОС дошкольного образования</w:t>
            </w:r>
          </w:p>
        </w:tc>
        <w:tc>
          <w:tcPr>
            <w:tcW w:w="288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79" w:type="pct"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2022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2026</w:t>
            </w:r>
          </w:p>
        </w:tc>
        <w:tc>
          <w:tcPr>
            <w:tcW w:w="898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1.4  Охват обучающихся по общеобразовательным программам дошкольного образования,  в возрасте от 3 до 7 лет, чьи родители  подали заявление в детский сад</w:t>
            </w:r>
          </w:p>
        </w:tc>
        <w:tc>
          <w:tcPr>
            <w:tcW w:w="134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%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79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86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76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0701</w:t>
            </w:r>
          </w:p>
        </w:tc>
        <w:tc>
          <w:tcPr>
            <w:tcW w:w="251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0100100000</w:t>
            </w:r>
          </w:p>
        </w:tc>
        <w:tc>
          <w:tcPr>
            <w:tcW w:w="235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240, 110, 850, 610</w:t>
            </w:r>
          </w:p>
        </w:tc>
        <w:tc>
          <w:tcPr>
            <w:tcW w:w="188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26 368,01</w:t>
            </w:r>
          </w:p>
        </w:tc>
        <w:tc>
          <w:tcPr>
            <w:tcW w:w="221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22 014,01</w:t>
            </w:r>
          </w:p>
        </w:tc>
        <w:tc>
          <w:tcPr>
            <w:tcW w:w="172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22 664,01</w:t>
            </w:r>
          </w:p>
        </w:tc>
        <w:tc>
          <w:tcPr>
            <w:tcW w:w="146" w:type="pct"/>
            <w:gridSpan w:val="2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22664,01</w:t>
            </w:r>
          </w:p>
        </w:tc>
        <w:tc>
          <w:tcPr>
            <w:tcW w:w="213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22 664,01</w:t>
            </w:r>
          </w:p>
        </w:tc>
      </w:tr>
      <w:tr w:rsidR="002C31E2" w:rsidRPr="002C31E2" w:rsidTr="00913D01">
        <w:trPr>
          <w:trHeight w:val="1449"/>
        </w:trPr>
        <w:tc>
          <w:tcPr>
            <w:tcW w:w="634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1.2  Реализация мероприятий ГП </w:t>
            </w:r>
            <w:proofErr w:type="spellStart"/>
            <w:r w:rsidRPr="002C31E2">
              <w:t>РК</w:t>
            </w:r>
            <w:proofErr w:type="gramStart"/>
            <w:r w:rsidRPr="002C31E2">
              <w:t>«Д</w:t>
            </w:r>
            <w:proofErr w:type="gramEnd"/>
            <w:r w:rsidRPr="002C31E2">
              <w:t>оступная</w:t>
            </w:r>
            <w:proofErr w:type="spellEnd"/>
            <w:r w:rsidRPr="002C31E2">
              <w:t xml:space="preserve"> среда»</w:t>
            </w:r>
          </w:p>
        </w:tc>
        <w:tc>
          <w:tcPr>
            <w:tcW w:w="288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79" w:type="pct"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2022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2026</w:t>
            </w:r>
          </w:p>
        </w:tc>
        <w:tc>
          <w:tcPr>
            <w:tcW w:w="898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1.1 Удовлетворённость  условиями осуществления  образовательной деятельности</w:t>
            </w:r>
          </w:p>
        </w:tc>
        <w:tc>
          <w:tcPr>
            <w:tcW w:w="134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%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85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86</w:t>
            </w:r>
          </w:p>
        </w:tc>
        <w:tc>
          <w:tcPr>
            <w:tcW w:w="179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87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88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89</w:t>
            </w:r>
          </w:p>
        </w:tc>
        <w:tc>
          <w:tcPr>
            <w:tcW w:w="186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90</w:t>
            </w:r>
          </w:p>
        </w:tc>
        <w:tc>
          <w:tcPr>
            <w:tcW w:w="176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0701</w:t>
            </w:r>
          </w:p>
        </w:tc>
        <w:tc>
          <w:tcPr>
            <w:tcW w:w="251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01001</w:t>
            </w:r>
            <w:r w:rsidRPr="002C31E2">
              <w:rPr>
                <w:lang w:val="en-US"/>
              </w:rPr>
              <w:t>L</w:t>
            </w:r>
            <w:r w:rsidRPr="002C31E2">
              <w:t>0270</w:t>
            </w:r>
          </w:p>
        </w:tc>
        <w:tc>
          <w:tcPr>
            <w:tcW w:w="235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240</w:t>
            </w:r>
          </w:p>
        </w:tc>
        <w:tc>
          <w:tcPr>
            <w:tcW w:w="188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0</w:t>
            </w:r>
          </w:p>
        </w:tc>
        <w:tc>
          <w:tcPr>
            <w:tcW w:w="221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0</w:t>
            </w:r>
          </w:p>
        </w:tc>
        <w:tc>
          <w:tcPr>
            <w:tcW w:w="172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0</w:t>
            </w:r>
          </w:p>
        </w:tc>
        <w:tc>
          <w:tcPr>
            <w:tcW w:w="146" w:type="pct"/>
            <w:gridSpan w:val="2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0</w:t>
            </w:r>
          </w:p>
        </w:tc>
        <w:tc>
          <w:tcPr>
            <w:tcW w:w="213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0</w:t>
            </w:r>
          </w:p>
        </w:tc>
      </w:tr>
      <w:tr w:rsidR="002C31E2" w:rsidRPr="002C31E2" w:rsidTr="00913D01">
        <w:trPr>
          <w:trHeight w:val="3175"/>
        </w:trPr>
        <w:tc>
          <w:tcPr>
            <w:tcW w:w="634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lastRenderedPageBreak/>
              <w:t>1.3 Реализация мероприятий ГП РК «Развитие образования»</w:t>
            </w:r>
          </w:p>
        </w:tc>
        <w:tc>
          <w:tcPr>
            <w:tcW w:w="288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79" w:type="pct"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2022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2026</w:t>
            </w:r>
          </w:p>
        </w:tc>
        <w:tc>
          <w:tcPr>
            <w:tcW w:w="898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1.1 Удовлетворённость  условиями осуществления  образовательной деятельности</w:t>
            </w:r>
          </w:p>
        </w:tc>
        <w:tc>
          <w:tcPr>
            <w:tcW w:w="134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%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  <w:r w:rsidRPr="002C31E2">
              <w:t>85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86</w:t>
            </w:r>
          </w:p>
        </w:tc>
        <w:tc>
          <w:tcPr>
            <w:tcW w:w="179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87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88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89</w:t>
            </w:r>
          </w:p>
        </w:tc>
        <w:tc>
          <w:tcPr>
            <w:tcW w:w="186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90</w:t>
            </w:r>
          </w:p>
        </w:tc>
        <w:tc>
          <w:tcPr>
            <w:tcW w:w="176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0701</w:t>
            </w:r>
          </w:p>
        </w:tc>
        <w:tc>
          <w:tcPr>
            <w:tcW w:w="251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                 0100142190</w:t>
            </w: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235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110        610                     </w:t>
            </w:r>
          </w:p>
        </w:tc>
        <w:tc>
          <w:tcPr>
            <w:tcW w:w="188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 56 492,35                     </w:t>
            </w:r>
          </w:p>
        </w:tc>
        <w:tc>
          <w:tcPr>
            <w:tcW w:w="221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53 848,05</w:t>
            </w:r>
          </w:p>
        </w:tc>
        <w:tc>
          <w:tcPr>
            <w:tcW w:w="172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53 848,05</w:t>
            </w:r>
          </w:p>
        </w:tc>
        <w:tc>
          <w:tcPr>
            <w:tcW w:w="146" w:type="pct"/>
            <w:gridSpan w:val="2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53 848,05</w:t>
            </w:r>
          </w:p>
        </w:tc>
        <w:tc>
          <w:tcPr>
            <w:tcW w:w="213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53 848,05</w:t>
            </w:r>
          </w:p>
        </w:tc>
      </w:tr>
      <w:tr w:rsidR="002C31E2" w:rsidRPr="002C31E2" w:rsidTr="00913D01">
        <w:trPr>
          <w:trHeight w:val="1484"/>
        </w:trPr>
        <w:tc>
          <w:tcPr>
            <w:tcW w:w="634" w:type="pct"/>
            <w:vMerge w:val="restar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rPr>
                <w:b/>
              </w:rPr>
              <w:t>2.Основное мероприятие</w:t>
            </w:r>
            <w:r w:rsidRPr="002C31E2">
              <w:t xml:space="preserve"> – реализация образовательных программ начального общего, основного общего, среднего общего образования</w:t>
            </w: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288" w:type="pct"/>
            <w:vMerge w:val="restar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МУ «РУО и ДМ»</w:t>
            </w: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79" w:type="pct"/>
            <w:vMerge w:val="restart"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2022</w:t>
            </w:r>
          </w:p>
        </w:tc>
        <w:tc>
          <w:tcPr>
            <w:tcW w:w="180" w:type="pct"/>
            <w:vMerge w:val="restart"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2026</w:t>
            </w:r>
          </w:p>
        </w:tc>
        <w:tc>
          <w:tcPr>
            <w:tcW w:w="898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1.1  Удовлетворенность условиями осуществления образовательной деятельности</w:t>
            </w:r>
          </w:p>
        </w:tc>
        <w:tc>
          <w:tcPr>
            <w:tcW w:w="134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%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85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86</w:t>
            </w:r>
          </w:p>
        </w:tc>
        <w:tc>
          <w:tcPr>
            <w:tcW w:w="179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87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88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89</w:t>
            </w:r>
          </w:p>
        </w:tc>
        <w:tc>
          <w:tcPr>
            <w:tcW w:w="186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90</w:t>
            </w:r>
          </w:p>
        </w:tc>
        <w:tc>
          <w:tcPr>
            <w:tcW w:w="176" w:type="pct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0702</w:t>
            </w:r>
          </w:p>
        </w:tc>
        <w:tc>
          <w:tcPr>
            <w:tcW w:w="251" w:type="pct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0100200000</w:t>
            </w:r>
          </w:p>
        </w:tc>
        <w:tc>
          <w:tcPr>
            <w:tcW w:w="235" w:type="pct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240, 110, 610,  850</w:t>
            </w:r>
          </w:p>
        </w:tc>
        <w:tc>
          <w:tcPr>
            <w:tcW w:w="188" w:type="pct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142 323,29</w:t>
            </w: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221" w:type="pct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140 579,31</w:t>
            </w:r>
          </w:p>
        </w:tc>
        <w:tc>
          <w:tcPr>
            <w:tcW w:w="172" w:type="pct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141 184,66</w:t>
            </w:r>
          </w:p>
        </w:tc>
        <w:tc>
          <w:tcPr>
            <w:tcW w:w="146" w:type="pct"/>
            <w:gridSpan w:val="2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141 184,66</w:t>
            </w:r>
          </w:p>
        </w:tc>
        <w:tc>
          <w:tcPr>
            <w:tcW w:w="213" w:type="pct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141 184,66</w:t>
            </w:r>
          </w:p>
          <w:p w:rsidR="002C31E2" w:rsidRPr="002C31E2" w:rsidRDefault="002C31E2" w:rsidP="002C31E2">
            <w:pPr>
              <w:jc w:val="right"/>
            </w:pPr>
          </w:p>
        </w:tc>
      </w:tr>
      <w:tr w:rsidR="002C31E2" w:rsidRPr="002C31E2" w:rsidTr="00913D01">
        <w:trPr>
          <w:trHeight w:val="1265"/>
        </w:trPr>
        <w:tc>
          <w:tcPr>
            <w:tcW w:w="634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288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79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80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898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1.2  Доля МОО, в отношении которых один раз в три года проводится независимая оценка качества образовательной деятельности</w:t>
            </w:r>
          </w:p>
        </w:tc>
        <w:tc>
          <w:tcPr>
            <w:tcW w:w="134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%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-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79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-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-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86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-</w:t>
            </w:r>
          </w:p>
        </w:tc>
        <w:tc>
          <w:tcPr>
            <w:tcW w:w="176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1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35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88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221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72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46" w:type="pct"/>
            <w:gridSpan w:val="2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213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</w:tr>
      <w:tr w:rsidR="002C31E2" w:rsidRPr="002C31E2" w:rsidTr="00913D01">
        <w:trPr>
          <w:trHeight w:val="1807"/>
        </w:trPr>
        <w:tc>
          <w:tcPr>
            <w:tcW w:w="634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288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79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80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898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1.3 Доля обучающихся, проживающих в населенных пунктах, на территории которых отсутствуют общеобразовательные организации, обеспеченных транспортом для проезда к месту обучения и обратно, в общей </w:t>
            </w:r>
            <w:r w:rsidRPr="002C31E2">
              <w:lastRenderedPageBreak/>
              <w:t>численности обучающихся, нуждающихся в подвозе</w:t>
            </w:r>
          </w:p>
        </w:tc>
        <w:tc>
          <w:tcPr>
            <w:tcW w:w="134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lastRenderedPageBreak/>
              <w:t>%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79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86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76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1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35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88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221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72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46" w:type="pct"/>
            <w:gridSpan w:val="2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213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</w:tr>
      <w:tr w:rsidR="002C31E2" w:rsidRPr="002C31E2" w:rsidTr="00913D01">
        <w:trPr>
          <w:trHeight w:val="1256"/>
        </w:trPr>
        <w:tc>
          <w:tcPr>
            <w:tcW w:w="634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288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79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80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898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1.5Выполнение целевого показателя средней заработной платы педагогическим работникам</w:t>
            </w:r>
          </w:p>
        </w:tc>
        <w:tc>
          <w:tcPr>
            <w:tcW w:w="134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  Да</w:t>
            </w:r>
            <w:r w:rsidRPr="002C31E2">
              <w:rPr>
                <w:lang w:val="en-US"/>
              </w:rPr>
              <w:t>/</w:t>
            </w:r>
            <w:r w:rsidRPr="002C31E2">
              <w:t>нет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да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да</w:t>
            </w:r>
          </w:p>
        </w:tc>
        <w:tc>
          <w:tcPr>
            <w:tcW w:w="179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да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да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да</w:t>
            </w:r>
          </w:p>
        </w:tc>
        <w:tc>
          <w:tcPr>
            <w:tcW w:w="186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да</w:t>
            </w:r>
          </w:p>
        </w:tc>
        <w:tc>
          <w:tcPr>
            <w:tcW w:w="176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1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35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88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221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72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46" w:type="pct"/>
            <w:gridSpan w:val="2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213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</w:tr>
      <w:tr w:rsidR="002C31E2" w:rsidRPr="002C31E2" w:rsidTr="00913D01">
        <w:trPr>
          <w:trHeight w:val="972"/>
        </w:trPr>
        <w:tc>
          <w:tcPr>
            <w:tcW w:w="634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288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79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80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898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3.1  Доля </w:t>
            </w:r>
            <w:proofErr w:type="gramStart"/>
            <w:r w:rsidRPr="002C31E2">
              <w:t>обучающихся</w:t>
            </w:r>
            <w:proofErr w:type="gramEnd"/>
            <w:r w:rsidRPr="002C31E2">
              <w:t>, сдавших государственную итоговую аттестацию.</w:t>
            </w:r>
          </w:p>
        </w:tc>
        <w:tc>
          <w:tcPr>
            <w:tcW w:w="134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%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79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86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76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1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35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88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221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72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46" w:type="pct"/>
            <w:gridSpan w:val="2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213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</w:tr>
      <w:tr w:rsidR="002C31E2" w:rsidRPr="002C31E2" w:rsidTr="00913D01">
        <w:trPr>
          <w:trHeight w:val="986"/>
        </w:trPr>
        <w:tc>
          <w:tcPr>
            <w:tcW w:w="634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288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79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80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898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3.2  Доля обучающихся, написавших на «3», «4», «5»</w:t>
            </w:r>
            <w:proofErr w:type="gramStart"/>
            <w:r w:rsidRPr="002C31E2">
              <w:t>.</w:t>
            </w:r>
            <w:proofErr w:type="gramEnd"/>
            <w:r w:rsidRPr="002C31E2">
              <w:t xml:space="preserve"> </w:t>
            </w:r>
            <w:proofErr w:type="gramStart"/>
            <w:r w:rsidRPr="002C31E2">
              <w:t>в</w:t>
            </w:r>
            <w:proofErr w:type="gramEnd"/>
            <w:r w:rsidRPr="002C31E2">
              <w:t>сероссийские проверочные работы</w:t>
            </w:r>
          </w:p>
        </w:tc>
        <w:tc>
          <w:tcPr>
            <w:tcW w:w="134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%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75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75</w:t>
            </w:r>
          </w:p>
        </w:tc>
        <w:tc>
          <w:tcPr>
            <w:tcW w:w="179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77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78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79</w:t>
            </w:r>
          </w:p>
        </w:tc>
        <w:tc>
          <w:tcPr>
            <w:tcW w:w="186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80</w:t>
            </w:r>
          </w:p>
        </w:tc>
        <w:tc>
          <w:tcPr>
            <w:tcW w:w="176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1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35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88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221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72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46" w:type="pct"/>
            <w:gridSpan w:val="2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213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</w:tr>
      <w:tr w:rsidR="002C31E2" w:rsidRPr="002C31E2" w:rsidTr="00913D01">
        <w:trPr>
          <w:trHeight w:val="1408"/>
        </w:trPr>
        <w:tc>
          <w:tcPr>
            <w:tcW w:w="634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2.1. Реализация  ФГОС среднего общего образования</w:t>
            </w:r>
          </w:p>
        </w:tc>
        <w:tc>
          <w:tcPr>
            <w:tcW w:w="288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79" w:type="pct"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2022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2026</w:t>
            </w:r>
          </w:p>
        </w:tc>
        <w:tc>
          <w:tcPr>
            <w:tcW w:w="898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3.2  Доля обучающихся, написавших на «3», «4», «5»</w:t>
            </w:r>
            <w:proofErr w:type="gramStart"/>
            <w:r w:rsidRPr="002C31E2">
              <w:t>.</w:t>
            </w:r>
            <w:proofErr w:type="gramEnd"/>
            <w:r w:rsidRPr="002C31E2">
              <w:t xml:space="preserve"> </w:t>
            </w:r>
            <w:proofErr w:type="gramStart"/>
            <w:r w:rsidRPr="002C31E2">
              <w:t>в</w:t>
            </w:r>
            <w:proofErr w:type="gramEnd"/>
            <w:r w:rsidRPr="002C31E2">
              <w:t>сероссийские проверочные работы</w:t>
            </w:r>
          </w:p>
        </w:tc>
        <w:tc>
          <w:tcPr>
            <w:tcW w:w="134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%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75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75</w:t>
            </w:r>
          </w:p>
        </w:tc>
        <w:tc>
          <w:tcPr>
            <w:tcW w:w="179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77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78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79</w:t>
            </w:r>
          </w:p>
        </w:tc>
        <w:tc>
          <w:tcPr>
            <w:tcW w:w="186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80</w:t>
            </w:r>
          </w:p>
        </w:tc>
        <w:tc>
          <w:tcPr>
            <w:tcW w:w="176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0702</w:t>
            </w:r>
          </w:p>
        </w:tc>
        <w:tc>
          <w:tcPr>
            <w:tcW w:w="251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0100200000</w:t>
            </w:r>
          </w:p>
        </w:tc>
        <w:tc>
          <w:tcPr>
            <w:tcW w:w="235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240, 110, 610,  850</w:t>
            </w:r>
          </w:p>
        </w:tc>
        <w:tc>
          <w:tcPr>
            <w:tcW w:w="188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131 354,16</w:t>
            </w:r>
          </w:p>
        </w:tc>
        <w:tc>
          <w:tcPr>
            <w:tcW w:w="221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129 674,92</w:t>
            </w:r>
          </w:p>
        </w:tc>
        <w:tc>
          <w:tcPr>
            <w:tcW w:w="172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130 074,92</w:t>
            </w:r>
          </w:p>
        </w:tc>
        <w:tc>
          <w:tcPr>
            <w:tcW w:w="146" w:type="pct"/>
            <w:gridSpan w:val="2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130 074,92</w:t>
            </w:r>
          </w:p>
        </w:tc>
        <w:tc>
          <w:tcPr>
            <w:tcW w:w="213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130074,92</w:t>
            </w:r>
          </w:p>
        </w:tc>
      </w:tr>
      <w:tr w:rsidR="002C31E2" w:rsidRPr="002C31E2" w:rsidTr="00913D01">
        <w:trPr>
          <w:trHeight w:val="1408"/>
        </w:trPr>
        <w:tc>
          <w:tcPr>
            <w:tcW w:w="634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2.2 Ежемесячное денежное вознаграждение за классное руководство педагогическим работникам муниципальных общеобразовател</w:t>
            </w:r>
            <w:r w:rsidRPr="002C31E2">
              <w:lastRenderedPageBreak/>
              <w:t>ьных организаций</w:t>
            </w:r>
          </w:p>
        </w:tc>
        <w:tc>
          <w:tcPr>
            <w:tcW w:w="288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79" w:type="pct"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2022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2026</w:t>
            </w:r>
          </w:p>
        </w:tc>
        <w:tc>
          <w:tcPr>
            <w:tcW w:w="898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1.1 Удовлетворённость  условиями осуществления  образовательной деятельности</w:t>
            </w:r>
          </w:p>
        </w:tc>
        <w:tc>
          <w:tcPr>
            <w:tcW w:w="134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%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85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86</w:t>
            </w:r>
          </w:p>
        </w:tc>
        <w:tc>
          <w:tcPr>
            <w:tcW w:w="179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87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88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89</w:t>
            </w:r>
          </w:p>
        </w:tc>
        <w:tc>
          <w:tcPr>
            <w:tcW w:w="186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90</w:t>
            </w:r>
          </w:p>
        </w:tc>
        <w:tc>
          <w:tcPr>
            <w:tcW w:w="176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0702</w:t>
            </w:r>
          </w:p>
        </w:tc>
        <w:tc>
          <w:tcPr>
            <w:tcW w:w="251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0100253030</w:t>
            </w:r>
          </w:p>
        </w:tc>
        <w:tc>
          <w:tcPr>
            <w:tcW w:w="235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110 ,    610</w:t>
            </w:r>
          </w:p>
        </w:tc>
        <w:tc>
          <w:tcPr>
            <w:tcW w:w="188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0</w:t>
            </w:r>
          </w:p>
        </w:tc>
        <w:tc>
          <w:tcPr>
            <w:tcW w:w="221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0</w:t>
            </w:r>
          </w:p>
        </w:tc>
        <w:tc>
          <w:tcPr>
            <w:tcW w:w="172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0</w:t>
            </w:r>
          </w:p>
        </w:tc>
        <w:tc>
          <w:tcPr>
            <w:tcW w:w="146" w:type="pct"/>
            <w:gridSpan w:val="2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0</w:t>
            </w:r>
          </w:p>
        </w:tc>
        <w:tc>
          <w:tcPr>
            <w:tcW w:w="213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0</w:t>
            </w:r>
          </w:p>
        </w:tc>
      </w:tr>
      <w:tr w:rsidR="002C31E2" w:rsidRPr="002C31E2" w:rsidTr="00913D01">
        <w:trPr>
          <w:trHeight w:val="2552"/>
        </w:trPr>
        <w:tc>
          <w:tcPr>
            <w:tcW w:w="634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proofErr w:type="gramStart"/>
            <w:r w:rsidRPr="002C31E2">
              <w:lastRenderedPageBreak/>
              <w:t>2.3 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288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79" w:type="pct"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2022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2026</w:t>
            </w:r>
          </w:p>
        </w:tc>
        <w:tc>
          <w:tcPr>
            <w:tcW w:w="898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1.1 Удовлетворённость  условиями осуществления  образовательной деятельности</w:t>
            </w:r>
          </w:p>
        </w:tc>
        <w:tc>
          <w:tcPr>
            <w:tcW w:w="134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%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  <w:r w:rsidRPr="002C31E2">
              <w:t>85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86</w:t>
            </w:r>
          </w:p>
        </w:tc>
        <w:tc>
          <w:tcPr>
            <w:tcW w:w="179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87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88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89</w:t>
            </w:r>
          </w:p>
        </w:tc>
        <w:tc>
          <w:tcPr>
            <w:tcW w:w="186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90</w:t>
            </w:r>
          </w:p>
        </w:tc>
        <w:tc>
          <w:tcPr>
            <w:tcW w:w="176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0702</w:t>
            </w: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251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01002</w:t>
            </w:r>
            <w:r w:rsidRPr="002C31E2">
              <w:rPr>
                <w:lang w:val="en-US"/>
              </w:rPr>
              <w:t>L</w:t>
            </w:r>
            <w:r w:rsidRPr="002C31E2">
              <w:t>3040</w:t>
            </w:r>
          </w:p>
        </w:tc>
        <w:tc>
          <w:tcPr>
            <w:tcW w:w="235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240,  610</w:t>
            </w:r>
          </w:p>
        </w:tc>
        <w:tc>
          <w:tcPr>
            <w:tcW w:w="188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7 374,14</w:t>
            </w:r>
          </w:p>
        </w:tc>
        <w:tc>
          <w:tcPr>
            <w:tcW w:w="221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7 309,4</w:t>
            </w:r>
          </w:p>
        </w:tc>
        <w:tc>
          <w:tcPr>
            <w:tcW w:w="172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7 514,75</w:t>
            </w:r>
          </w:p>
        </w:tc>
        <w:tc>
          <w:tcPr>
            <w:tcW w:w="146" w:type="pct"/>
            <w:gridSpan w:val="2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7 514,75</w:t>
            </w:r>
          </w:p>
        </w:tc>
        <w:tc>
          <w:tcPr>
            <w:tcW w:w="213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7 514,75</w:t>
            </w:r>
          </w:p>
        </w:tc>
      </w:tr>
      <w:tr w:rsidR="002C31E2" w:rsidRPr="002C31E2" w:rsidTr="00913D01">
        <w:trPr>
          <w:trHeight w:val="1408"/>
        </w:trPr>
        <w:tc>
          <w:tcPr>
            <w:tcW w:w="634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2.4 Реализация мероприятий ГП РК «Развитие образования»</w:t>
            </w:r>
          </w:p>
        </w:tc>
        <w:tc>
          <w:tcPr>
            <w:tcW w:w="288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79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2022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2026</w:t>
            </w:r>
          </w:p>
        </w:tc>
        <w:tc>
          <w:tcPr>
            <w:tcW w:w="898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1.1 Удовлетворённость  условиями осуществления  образовательной деятельности</w:t>
            </w:r>
          </w:p>
        </w:tc>
        <w:tc>
          <w:tcPr>
            <w:tcW w:w="134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%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85</w:t>
            </w: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86</w:t>
            </w:r>
          </w:p>
        </w:tc>
        <w:tc>
          <w:tcPr>
            <w:tcW w:w="179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87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88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89</w:t>
            </w:r>
          </w:p>
        </w:tc>
        <w:tc>
          <w:tcPr>
            <w:tcW w:w="186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90</w:t>
            </w:r>
          </w:p>
        </w:tc>
        <w:tc>
          <w:tcPr>
            <w:tcW w:w="176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0702</w:t>
            </w:r>
          </w:p>
        </w:tc>
        <w:tc>
          <w:tcPr>
            <w:tcW w:w="251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0100243202     01002</w:t>
            </w:r>
            <w:r w:rsidRPr="002C31E2">
              <w:rPr>
                <w:lang w:val="en-US"/>
              </w:rPr>
              <w:t>S</w:t>
            </w:r>
            <w:r w:rsidRPr="002C31E2">
              <w:t>3220</w:t>
            </w:r>
          </w:p>
        </w:tc>
        <w:tc>
          <w:tcPr>
            <w:tcW w:w="235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240 , 610,</w:t>
            </w:r>
          </w:p>
        </w:tc>
        <w:tc>
          <w:tcPr>
            <w:tcW w:w="188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3 595,00</w:t>
            </w:r>
          </w:p>
        </w:tc>
        <w:tc>
          <w:tcPr>
            <w:tcW w:w="221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3 595,00</w:t>
            </w:r>
          </w:p>
        </w:tc>
        <w:tc>
          <w:tcPr>
            <w:tcW w:w="172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3 595,00</w:t>
            </w:r>
          </w:p>
        </w:tc>
        <w:tc>
          <w:tcPr>
            <w:tcW w:w="146" w:type="pct"/>
            <w:gridSpan w:val="2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3 595,00</w:t>
            </w:r>
          </w:p>
        </w:tc>
        <w:tc>
          <w:tcPr>
            <w:tcW w:w="213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3 595,00</w:t>
            </w:r>
          </w:p>
        </w:tc>
      </w:tr>
      <w:tr w:rsidR="002C31E2" w:rsidRPr="002C31E2" w:rsidTr="00913D01">
        <w:trPr>
          <w:trHeight w:val="1408"/>
        </w:trPr>
        <w:tc>
          <w:tcPr>
            <w:tcW w:w="634" w:type="pct"/>
            <w:vMerge w:val="restar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2.5 Реализация мероприятий по созданию в общеобразовательных организациях, расположенных в сельской местности, </w:t>
            </w:r>
            <w:r w:rsidRPr="002C31E2">
              <w:lastRenderedPageBreak/>
              <w:t>условий для занятий физической культурой и спортом</w:t>
            </w:r>
          </w:p>
        </w:tc>
        <w:tc>
          <w:tcPr>
            <w:tcW w:w="288" w:type="pct"/>
            <w:vMerge w:val="restar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lastRenderedPageBreak/>
              <w:t>МУ «РУО и ДМ»</w:t>
            </w: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79" w:type="pct"/>
            <w:vMerge w:val="restar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2022</w:t>
            </w:r>
          </w:p>
        </w:tc>
        <w:tc>
          <w:tcPr>
            <w:tcW w:w="180" w:type="pct"/>
            <w:vMerge w:val="restar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2026</w:t>
            </w:r>
          </w:p>
        </w:tc>
        <w:tc>
          <w:tcPr>
            <w:tcW w:w="898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Доля  общеобразовательных организаций, расположенных в сельской местности и малых городах, в которых отремонтированы спортивные залы</w:t>
            </w:r>
          </w:p>
        </w:tc>
        <w:tc>
          <w:tcPr>
            <w:tcW w:w="134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%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х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79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86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76" w:type="pct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0702</w:t>
            </w:r>
          </w:p>
        </w:tc>
        <w:tc>
          <w:tcPr>
            <w:tcW w:w="251" w:type="pct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010Е250970</w:t>
            </w:r>
          </w:p>
        </w:tc>
        <w:tc>
          <w:tcPr>
            <w:tcW w:w="235" w:type="pct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240</w:t>
            </w:r>
          </w:p>
        </w:tc>
        <w:tc>
          <w:tcPr>
            <w:tcW w:w="188" w:type="pct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1 767,50</w:t>
            </w:r>
          </w:p>
        </w:tc>
        <w:tc>
          <w:tcPr>
            <w:tcW w:w="221" w:type="pct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805,98</w:t>
            </w:r>
          </w:p>
        </w:tc>
        <w:tc>
          <w:tcPr>
            <w:tcW w:w="172" w:type="pct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915,57</w:t>
            </w:r>
          </w:p>
        </w:tc>
        <w:tc>
          <w:tcPr>
            <w:tcW w:w="146" w:type="pct"/>
            <w:gridSpan w:val="2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915,57</w:t>
            </w:r>
          </w:p>
        </w:tc>
        <w:tc>
          <w:tcPr>
            <w:tcW w:w="213" w:type="pct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915,57</w:t>
            </w:r>
          </w:p>
        </w:tc>
      </w:tr>
      <w:tr w:rsidR="002C31E2" w:rsidRPr="002C31E2" w:rsidTr="00913D01">
        <w:trPr>
          <w:trHeight w:val="1408"/>
        </w:trPr>
        <w:tc>
          <w:tcPr>
            <w:tcW w:w="634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88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79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80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898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4.4. Доля  общеобразовательных организаций, расположенных в сельской местности, в которых  открытые плоскостные спортивные сооружения оснащены спортивным инвентарем и оборудованием от общего количества общеобразовательных организаций, расположенных в сельской местности</w:t>
            </w:r>
          </w:p>
        </w:tc>
        <w:tc>
          <w:tcPr>
            <w:tcW w:w="134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%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86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86</w:t>
            </w:r>
          </w:p>
        </w:tc>
        <w:tc>
          <w:tcPr>
            <w:tcW w:w="179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86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86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76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1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35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88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21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72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46" w:type="pct"/>
            <w:gridSpan w:val="2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13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</w:tr>
      <w:tr w:rsidR="002C31E2" w:rsidRPr="002C31E2" w:rsidTr="00913D01">
        <w:trPr>
          <w:trHeight w:val="1134"/>
        </w:trPr>
        <w:tc>
          <w:tcPr>
            <w:tcW w:w="634" w:type="pct"/>
            <w:vMerge w:val="restart"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  <w:p w:rsidR="002C31E2" w:rsidRPr="002C31E2" w:rsidRDefault="002C31E2" w:rsidP="002C31E2">
            <w:pPr>
              <w:jc w:val="right"/>
            </w:pPr>
            <w:r w:rsidRPr="002C31E2">
              <w:rPr>
                <w:b/>
              </w:rPr>
              <w:t>Основное мероприятие 3</w:t>
            </w:r>
            <w:r w:rsidRPr="002C31E2">
              <w:t>- реализация дополнительных общеразвивающих образовательных программ</w:t>
            </w: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288" w:type="pct"/>
            <w:vMerge w:val="restar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МУ «РУО и ДМ»</w:t>
            </w: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79" w:type="pct"/>
            <w:vMerge w:val="restar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2022</w:t>
            </w:r>
          </w:p>
        </w:tc>
        <w:tc>
          <w:tcPr>
            <w:tcW w:w="180" w:type="pct"/>
            <w:vMerge w:val="restar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2026</w:t>
            </w:r>
          </w:p>
        </w:tc>
        <w:tc>
          <w:tcPr>
            <w:tcW w:w="898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2.1 Охват детей в возрасте от 5 до 18 лет дополнительным образованием</w:t>
            </w:r>
          </w:p>
        </w:tc>
        <w:tc>
          <w:tcPr>
            <w:tcW w:w="134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%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75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75</w:t>
            </w:r>
          </w:p>
        </w:tc>
        <w:tc>
          <w:tcPr>
            <w:tcW w:w="179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73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74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76</w:t>
            </w:r>
          </w:p>
        </w:tc>
        <w:tc>
          <w:tcPr>
            <w:tcW w:w="186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77</w:t>
            </w:r>
          </w:p>
        </w:tc>
        <w:tc>
          <w:tcPr>
            <w:tcW w:w="176" w:type="pct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0703</w:t>
            </w: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251" w:type="pct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35" w:type="pct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240, 110,610,  850, 830</w:t>
            </w:r>
          </w:p>
        </w:tc>
        <w:tc>
          <w:tcPr>
            <w:tcW w:w="188" w:type="pct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43 070,54</w:t>
            </w:r>
          </w:p>
        </w:tc>
        <w:tc>
          <w:tcPr>
            <w:tcW w:w="221" w:type="pct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42 647,01</w:t>
            </w:r>
          </w:p>
        </w:tc>
        <w:tc>
          <w:tcPr>
            <w:tcW w:w="172" w:type="pct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42 647,01</w:t>
            </w:r>
          </w:p>
        </w:tc>
        <w:tc>
          <w:tcPr>
            <w:tcW w:w="146" w:type="pct"/>
            <w:gridSpan w:val="2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42 647,01</w:t>
            </w:r>
          </w:p>
        </w:tc>
        <w:tc>
          <w:tcPr>
            <w:tcW w:w="213" w:type="pct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42 647,01</w:t>
            </w:r>
          </w:p>
        </w:tc>
      </w:tr>
      <w:tr w:rsidR="002C31E2" w:rsidRPr="002C31E2" w:rsidTr="00913D01">
        <w:trPr>
          <w:trHeight w:val="1134"/>
        </w:trPr>
        <w:tc>
          <w:tcPr>
            <w:tcW w:w="634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288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79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80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898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2.3 Доля детей, охваченных системой персонифицированного финансирования дополнительного образования детей в соответствии с Соглашением о реализации ГП «Успех каждого ребенка»</w:t>
            </w:r>
          </w:p>
        </w:tc>
        <w:tc>
          <w:tcPr>
            <w:tcW w:w="134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%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30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35</w:t>
            </w:r>
          </w:p>
        </w:tc>
        <w:tc>
          <w:tcPr>
            <w:tcW w:w="179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25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25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25</w:t>
            </w:r>
          </w:p>
        </w:tc>
        <w:tc>
          <w:tcPr>
            <w:tcW w:w="186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25</w:t>
            </w:r>
          </w:p>
        </w:tc>
        <w:tc>
          <w:tcPr>
            <w:tcW w:w="176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1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35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88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21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72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46" w:type="pct"/>
            <w:gridSpan w:val="2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13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</w:tr>
      <w:tr w:rsidR="002C31E2" w:rsidRPr="002C31E2" w:rsidTr="00913D01">
        <w:trPr>
          <w:trHeight w:val="1134"/>
        </w:trPr>
        <w:tc>
          <w:tcPr>
            <w:tcW w:w="634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288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79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80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898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1.2 Доля муниципальных образовательных организаций, в отношении которых один раз в три года проводится независимая </w:t>
            </w:r>
            <w:r w:rsidRPr="002C31E2">
              <w:lastRenderedPageBreak/>
              <w:t>оценка качества образовательной деятельности</w:t>
            </w:r>
          </w:p>
        </w:tc>
        <w:tc>
          <w:tcPr>
            <w:tcW w:w="134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lastRenderedPageBreak/>
              <w:t>%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-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79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-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-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86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-</w:t>
            </w:r>
          </w:p>
        </w:tc>
        <w:tc>
          <w:tcPr>
            <w:tcW w:w="176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1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35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88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21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72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46" w:type="pct"/>
            <w:gridSpan w:val="2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13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</w:tr>
      <w:tr w:rsidR="002C31E2" w:rsidRPr="002C31E2" w:rsidTr="00913D01">
        <w:trPr>
          <w:trHeight w:val="1134"/>
        </w:trPr>
        <w:tc>
          <w:tcPr>
            <w:tcW w:w="634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288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79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80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898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1.5 Выполнение целевого показателя средней заработной платы педагогическим работникам</w:t>
            </w:r>
          </w:p>
        </w:tc>
        <w:tc>
          <w:tcPr>
            <w:tcW w:w="134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Да</w:t>
            </w:r>
            <w:r w:rsidRPr="002C31E2">
              <w:rPr>
                <w:lang w:val="en-US"/>
              </w:rPr>
              <w:t>/</w:t>
            </w:r>
            <w:r w:rsidRPr="002C31E2">
              <w:t>нет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да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да</w:t>
            </w:r>
          </w:p>
        </w:tc>
        <w:tc>
          <w:tcPr>
            <w:tcW w:w="179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да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да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да</w:t>
            </w:r>
          </w:p>
        </w:tc>
        <w:tc>
          <w:tcPr>
            <w:tcW w:w="186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да</w:t>
            </w:r>
          </w:p>
        </w:tc>
        <w:tc>
          <w:tcPr>
            <w:tcW w:w="176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1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35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88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21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72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46" w:type="pct"/>
            <w:gridSpan w:val="2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13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</w:tr>
      <w:tr w:rsidR="002C31E2" w:rsidRPr="002C31E2" w:rsidTr="00913D01">
        <w:trPr>
          <w:trHeight w:val="1134"/>
        </w:trPr>
        <w:tc>
          <w:tcPr>
            <w:tcW w:w="634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288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79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80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898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1.1 Удовлетворённость  условиями осуществления  образовательной деятельности</w:t>
            </w:r>
          </w:p>
        </w:tc>
        <w:tc>
          <w:tcPr>
            <w:tcW w:w="134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%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85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86</w:t>
            </w:r>
          </w:p>
        </w:tc>
        <w:tc>
          <w:tcPr>
            <w:tcW w:w="179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87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88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89</w:t>
            </w:r>
          </w:p>
        </w:tc>
        <w:tc>
          <w:tcPr>
            <w:tcW w:w="186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90</w:t>
            </w:r>
          </w:p>
        </w:tc>
        <w:tc>
          <w:tcPr>
            <w:tcW w:w="176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1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35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88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21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72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46" w:type="pct"/>
            <w:gridSpan w:val="2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13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</w:tr>
      <w:tr w:rsidR="002C31E2" w:rsidRPr="002C31E2" w:rsidTr="00913D01">
        <w:trPr>
          <w:trHeight w:val="1134"/>
        </w:trPr>
        <w:tc>
          <w:tcPr>
            <w:tcW w:w="634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288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79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80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898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2.2 Доля участников открытых онлайн уроков «</w:t>
            </w:r>
            <w:proofErr w:type="spellStart"/>
            <w:r w:rsidRPr="002C31E2">
              <w:t>Проектория</w:t>
            </w:r>
            <w:proofErr w:type="spellEnd"/>
            <w:r w:rsidRPr="002C31E2">
              <w:t>», «Уроки настоящего»</w:t>
            </w:r>
          </w:p>
        </w:tc>
        <w:tc>
          <w:tcPr>
            <w:tcW w:w="134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%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31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31</w:t>
            </w:r>
          </w:p>
        </w:tc>
        <w:tc>
          <w:tcPr>
            <w:tcW w:w="179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31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37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37</w:t>
            </w:r>
          </w:p>
        </w:tc>
        <w:tc>
          <w:tcPr>
            <w:tcW w:w="186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37</w:t>
            </w:r>
          </w:p>
        </w:tc>
        <w:tc>
          <w:tcPr>
            <w:tcW w:w="176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1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35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88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21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72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46" w:type="pct"/>
            <w:gridSpan w:val="2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13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</w:tr>
      <w:tr w:rsidR="002C31E2" w:rsidRPr="002C31E2" w:rsidTr="00913D01">
        <w:trPr>
          <w:trHeight w:val="1670"/>
        </w:trPr>
        <w:tc>
          <w:tcPr>
            <w:tcW w:w="634" w:type="pct"/>
            <w:vMerge w:val="restar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rPr>
                <w:b/>
              </w:rPr>
              <w:t>Основное мероприятие 4-</w:t>
            </w:r>
            <w:r w:rsidRPr="002C31E2">
              <w:t xml:space="preserve"> Обеспечение деятельности по исполнению переданных функций АЛМР в сфере образования</w:t>
            </w:r>
          </w:p>
        </w:tc>
        <w:tc>
          <w:tcPr>
            <w:tcW w:w="288" w:type="pct"/>
            <w:vMerge w:val="restart"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  <w:r w:rsidRPr="002C31E2">
              <w:t>МУ «РУО и ДМ»</w:t>
            </w: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79" w:type="pct"/>
            <w:vMerge w:val="restar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2022</w:t>
            </w:r>
          </w:p>
        </w:tc>
        <w:tc>
          <w:tcPr>
            <w:tcW w:w="180" w:type="pct"/>
            <w:vMerge w:val="restar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2026</w:t>
            </w:r>
          </w:p>
        </w:tc>
        <w:tc>
          <w:tcPr>
            <w:tcW w:w="898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1.1 Удовлетворённость  условиями осуществления  образовательной деятельности</w:t>
            </w:r>
          </w:p>
        </w:tc>
        <w:tc>
          <w:tcPr>
            <w:tcW w:w="134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%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86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86</w:t>
            </w:r>
          </w:p>
        </w:tc>
        <w:tc>
          <w:tcPr>
            <w:tcW w:w="179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87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88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89</w:t>
            </w:r>
          </w:p>
        </w:tc>
        <w:tc>
          <w:tcPr>
            <w:tcW w:w="186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90</w:t>
            </w:r>
          </w:p>
        </w:tc>
        <w:tc>
          <w:tcPr>
            <w:tcW w:w="176" w:type="pct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  <w:rPr>
                <w:lang w:val="en-US"/>
              </w:rPr>
            </w:pPr>
            <w:r w:rsidRPr="002C31E2">
              <w:t>0709</w:t>
            </w:r>
          </w:p>
          <w:p w:rsidR="002C31E2" w:rsidRPr="002C31E2" w:rsidRDefault="002C31E2" w:rsidP="002C31E2">
            <w:pPr>
              <w:jc w:val="right"/>
              <w:rPr>
                <w:lang w:val="en-US"/>
              </w:rPr>
            </w:pPr>
          </w:p>
        </w:tc>
        <w:tc>
          <w:tcPr>
            <w:tcW w:w="251" w:type="pct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0100400000,    0100422410</w:t>
            </w:r>
          </w:p>
        </w:tc>
        <w:tc>
          <w:tcPr>
            <w:tcW w:w="235" w:type="pct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240,  110,  850</w:t>
            </w:r>
          </w:p>
        </w:tc>
        <w:tc>
          <w:tcPr>
            <w:tcW w:w="188" w:type="pct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16 957,20</w:t>
            </w:r>
          </w:p>
        </w:tc>
        <w:tc>
          <w:tcPr>
            <w:tcW w:w="221" w:type="pct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16 664,05</w:t>
            </w:r>
          </w:p>
        </w:tc>
        <w:tc>
          <w:tcPr>
            <w:tcW w:w="172" w:type="pct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16 664,05</w:t>
            </w:r>
          </w:p>
        </w:tc>
        <w:tc>
          <w:tcPr>
            <w:tcW w:w="146" w:type="pct"/>
            <w:gridSpan w:val="2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16 664,05</w:t>
            </w:r>
          </w:p>
        </w:tc>
        <w:tc>
          <w:tcPr>
            <w:tcW w:w="213" w:type="pct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16 664,05</w:t>
            </w:r>
          </w:p>
        </w:tc>
      </w:tr>
      <w:tr w:rsidR="002C31E2" w:rsidRPr="002C31E2" w:rsidTr="00913D01">
        <w:trPr>
          <w:trHeight w:val="1533"/>
        </w:trPr>
        <w:tc>
          <w:tcPr>
            <w:tcW w:w="634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288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79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80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898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1.2  Доля муниципальных образовательных организаций, в отношении которых один раз в три года проводится независимая оценка качества образовательной деятельности</w:t>
            </w:r>
          </w:p>
        </w:tc>
        <w:tc>
          <w:tcPr>
            <w:tcW w:w="134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%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-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79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-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-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86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-</w:t>
            </w:r>
          </w:p>
        </w:tc>
        <w:tc>
          <w:tcPr>
            <w:tcW w:w="176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1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35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88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21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72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46" w:type="pct"/>
            <w:gridSpan w:val="2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13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</w:tr>
      <w:tr w:rsidR="002C31E2" w:rsidRPr="002C31E2" w:rsidTr="00913D01">
        <w:trPr>
          <w:trHeight w:val="1533"/>
        </w:trPr>
        <w:tc>
          <w:tcPr>
            <w:tcW w:w="634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288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79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80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898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1.3Доля обучающихся, проживающих в населенных пунктах, на территории которых отсутствуют общеобразовательные организации, обеспеченных транспортом для проезда к месту обучения и обратно, в общей численности обучающихся, нуждающихся в подвозе</w:t>
            </w:r>
          </w:p>
        </w:tc>
        <w:tc>
          <w:tcPr>
            <w:tcW w:w="134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%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79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86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76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1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35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88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21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72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46" w:type="pct"/>
            <w:gridSpan w:val="2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13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</w:tr>
      <w:tr w:rsidR="002C31E2" w:rsidRPr="002C31E2" w:rsidTr="00913D01">
        <w:trPr>
          <w:trHeight w:val="1533"/>
        </w:trPr>
        <w:tc>
          <w:tcPr>
            <w:tcW w:w="634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288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79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80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898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1.5 Выполнение целевого показателя средней заработной платы педагогическим работникам</w:t>
            </w:r>
          </w:p>
        </w:tc>
        <w:tc>
          <w:tcPr>
            <w:tcW w:w="134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Да</w:t>
            </w:r>
            <w:r w:rsidRPr="002C31E2">
              <w:rPr>
                <w:lang w:val="en-US"/>
              </w:rPr>
              <w:t>/</w:t>
            </w:r>
            <w:r w:rsidRPr="002C31E2">
              <w:t>нет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да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да</w:t>
            </w:r>
          </w:p>
        </w:tc>
        <w:tc>
          <w:tcPr>
            <w:tcW w:w="179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да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да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да</w:t>
            </w:r>
          </w:p>
        </w:tc>
        <w:tc>
          <w:tcPr>
            <w:tcW w:w="186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да</w:t>
            </w:r>
          </w:p>
        </w:tc>
        <w:tc>
          <w:tcPr>
            <w:tcW w:w="176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1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35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88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21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72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46" w:type="pct"/>
            <w:gridSpan w:val="2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13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</w:tr>
      <w:tr w:rsidR="002C31E2" w:rsidRPr="002C31E2" w:rsidTr="00913D01">
        <w:trPr>
          <w:trHeight w:val="831"/>
        </w:trPr>
        <w:tc>
          <w:tcPr>
            <w:tcW w:w="634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288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79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80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898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3.1 Доля </w:t>
            </w:r>
            <w:proofErr w:type="gramStart"/>
            <w:r w:rsidRPr="002C31E2">
              <w:t>обучающихся</w:t>
            </w:r>
            <w:proofErr w:type="gramEnd"/>
            <w:r w:rsidRPr="002C31E2">
              <w:t>, сдавших государственную итоговую аттестацию.</w:t>
            </w:r>
          </w:p>
        </w:tc>
        <w:tc>
          <w:tcPr>
            <w:tcW w:w="134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%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79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86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76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1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35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88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21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72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46" w:type="pct"/>
            <w:gridSpan w:val="2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13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</w:tr>
      <w:tr w:rsidR="002C31E2" w:rsidRPr="002C31E2" w:rsidTr="00913D01">
        <w:trPr>
          <w:trHeight w:val="851"/>
        </w:trPr>
        <w:tc>
          <w:tcPr>
            <w:tcW w:w="634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288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79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80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898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3.2 Доля обучающихся, написавших на «3», «4», «5»</w:t>
            </w:r>
            <w:proofErr w:type="gramStart"/>
            <w:r w:rsidRPr="002C31E2">
              <w:t>.</w:t>
            </w:r>
            <w:proofErr w:type="gramEnd"/>
            <w:r w:rsidRPr="002C31E2">
              <w:t xml:space="preserve"> </w:t>
            </w:r>
            <w:proofErr w:type="gramStart"/>
            <w:r w:rsidRPr="002C31E2">
              <w:t>в</w:t>
            </w:r>
            <w:proofErr w:type="gramEnd"/>
            <w:r w:rsidRPr="002C31E2">
              <w:t>сероссийские проверочные работы</w:t>
            </w:r>
          </w:p>
        </w:tc>
        <w:tc>
          <w:tcPr>
            <w:tcW w:w="134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%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75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75</w:t>
            </w:r>
          </w:p>
        </w:tc>
        <w:tc>
          <w:tcPr>
            <w:tcW w:w="179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77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78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79</w:t>
            </w:r>
          </w:p>
        </w:tc>
        <w:tc>
          <w:tcPr>
            <w:tcW w:w="186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80</w:t>
            </w:r>
          </w:p>
        </w:tc>
        <w:tc>
          <w:tcPr>
            <w:tcW w:w="176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1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35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88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21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72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46" w:type="pct"/>
            <w:gridSpan w:val="2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13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</w:tr>
      <w:tr w:rsidR="002C31E2" w:rsidRPr="002C31E2" w:rsidTr="00913D01">
        <w:trPr>
          <w:trHeight w:val="873"/>
        </w:trPr>
        <w:tc>
          <w:tcPr>
            <w:tcW w:w="634" w:type="pct"/>
            <w:vMerge w:val="restar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rPr>
                <w:b/>
              </w:rPr>
              <w:t>Основное мероприятие 5</w:t>
            </w:r>
            <w:r w:rsidRPr="002C31E2">
              <w:t xml:space="preserve"> – сохранение и укрепление здоровья </w:t>
            </w:r>
            <w:r w:rsidRPr="002C31E2">
              <w:lastRenderedPageBreak/>
              <w:t>обучающихся и воспитанников</w:t>
            </w:r>
          </w:p>
        </w:tc>
        <w:tc>
          <w:tcPr>
            <w:tcW w:w="288" w:type="pct"/>
            <w:vMerge w:val="restar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lastRenderedPageBreak/>
              <w:t xml:space="preserve"> МУ «РУО и ДМ»</w:t>
            </w: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79" w:type="pct"/>
            <w:vMerge w:val="restart"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2022</w:t>
            </w:r>
          </w:p>
        </w:tc>
        <w:tc>
          <w:tcPr>
            <w:tcW w:w="180" w:type="pct"/>
            <w:vMerge w:val="restart"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2026</w:t>
            </w:r>
          </w:p>
        </w:tc>
        <w:tc>
          <w:tcPr>
            <w:tcW w:w="898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5.1 Процент </w:t>
            </w:r>
            <w:proofErr w:type="gramStart"/>
            <w:r w:rsidRPr="002C31E2">
              <w:t>обучающихся</w:t>
            </w:r>
            <w:proofErr w:type="gramEnd"/>
            <w:r w:rsidRPr="002C31E2">
              <w:t xml:space="preserve"> с </w:t>
            </w:r>
            <w:r w:rsidRPr="002C31E2">
              <w:rPr>
                <w:lang w:val="en-US"/>
              </w:rPr>
              <w:t>I</w:t>
            </w:r>
            <w:r w:rsidRPr="002C31E2">
              <w:t xml:space="preserve"> и </w:t>
            </w:r>
            <w:r w:rsidRPr="002C31E2">
              <w:rPr>
                <w:lang w:val="en-US"/>
              </w:rPr>
              <w:t>II</w:t>
            </w:r>
            <w:r w:rsidRPr="002C31E2">
              <w:t xml:space="preserve"> группой здоровья от  общего кол-ва обучающихся</w:t>
            </w:r>
          </w:p>
        </w:tc>
        <w:tc>
          <w:tcPr>
            <w:tcW w:w="134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%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91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92</w:t>
            </w:r>
          </w:p>
        </w:tc>
        <w:tc>
          <w:tcPr>
            <w:tcW w:w="179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94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94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94</w:t>
            </w:r>
          </w:p>
        </w:tc>
        <w:tc>
          <w:tcPr>
            <w:tcW w:w="186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94</w:t>
            </w:r>
          </w:p>
        </w:tc>
        <w:tc>
          <w:tcPr>
            <w:tcW w:w="176" w:type="pct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0703</w:t>
            </w:r>
          </w:p>
        </w:tc>
        <w:tc>
          <w:tcPr>
            <w:tcW w:w="251" w:type="pct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0110500000,  0100543210,  01005</w:t>
            </w:r>
            <w:r w:rsidRPr="002C31E2">
              <w:rPr>
                <w:lang w:val="en-US"/>
              </w:rPr>
              <w:t>S</w:t>
            </w:r>
            <w:r w:rsidRPr="002C31E2">
              <w:t>3210</w:t>
            </w:r>
          </w:p>
        </w:tc>
        <w:tc>
          <w:tcPr>
            <w:tcW w:w="235" w:type="pct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240</w:t>
            </w:r>
          </w:p>
        </w:tc>
        <w:tc>
          <w:tcPr>
            <w:tcW w:w="188" w:type="pct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1 211,33</w:t>
            </w:r>
          </w:p>
        </w:tc>
        <w:tc>
          <w:tcPr>
            <w:tcW w:w="221" w:type="pct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1 211,33</w:t>
            </w:r>
          </w:p>
        </w:tc>
        <w:tc>
          <w:tcPr>
            <w:tcW w:w="172" w:type="pct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1 211,33</w:t>
            </w:r>
          </w:p>
        </w:tc>
        <w:tc>
          <w:tcPr>
            <w:tcW w:w="146" w:type="pct"/>
            <w:gridSpan w:val="2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1 211,33</w:t>
            </w:r>
          </w:p>
        </w:tc>
        <w:tc>
          <w:tcPr>
            <w:tcW w:w="213" w:type="pct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1 211,33</w:t>
            </w:r>
          </w:p>
        </w:tc>
      </w:tr>
      <w:tr w:rsidR="002C31E2" w:rsidRPr="002C31E2" w:rsidTr="00913D01">
        <w:trPr>
          <w:trHeight w:val="739"/>
        </w:trPr>
        <w:tc>
          <w:tcPr>
            <w:tcW w:w="634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288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79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80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898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1.1 Удовлетворённость  условиями осуществления  образовательной деятельности</w:t>
            </w:r>
          </w:p>
        </w:tc>
        <w:tc>
          <w:tcPr>
            <w:tcW w:w="134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%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85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86</w:t>
            </w:r>
          </w:p>
        </w:tc>
        <w:tc>
          <w:tcPr>
            <w:tcW w:w="179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87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88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89</w:t>
            </w:r>
          </w:p>
        </w:tc>
        <w:tc>
          <w:tcPr>
            <w:tcW w:w="186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90</w:t>
            </w:r>
          </w:p>
        </w:tc>
        <w:tc>
          <w:tcPr>
            <w:tcW w:w="176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1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35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88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21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72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46" w:type="pct"/>
            <w:gridSpan w:val="2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13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</w:tr>
      <w:tr w:rsidR="002C31E2" w:rsidRPr="002C31E2" w:rsidTr="00913D01">
        <w:trPr>
          <w:trHeight w:val="1045"/>
        </w:trPr>
        <w:tc>
          <w:tcPr>
            <w:tcW w:w="634" w:type="pct"/>
            <w:vMerge w:val="restart"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 xml:space="preserve">Мероприятие 6- </w:t>
            </w:r>
          </w:p>
          <w:p w:rsidR="002C31E2" w:rsidRPr="002C31E2" w:rsidRDefault="002C31E2" w:rsidP="002C31E2">
            <w:pPr>
              <w:jc w:val="right"/>
            </w:pPr>
            <w:r w:rsidRPr="002C31E2">
              <w:t xml:space="preserve">Развитие инфраструктуры образовательных учреждений </w:t>
            </w:r>
            <w:proofErr w:type="spellStart"/>
            <w:r w:rsidRPr="002C31E2">
              <w:t>Лахденпохского</w:t>
            </w:r>
            <w:proofErr w:type="spellEnd"/>
            <w:r w:rsidRPr="002C31E2">
              <w:t xml:space="preserve"> муниципального района</w:t>
            </w:r>
          </w:p>
        </w:tc>
        <w:tc>
          <w:tcPr>
            <w:tcW w:w="288" w:type="pct"/>
            <w:vMerge w:val="restar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МУ «РУО и ДМ»</w:t>
            </w: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79" w:type="pct"/>
            <w:vMerge w:val="restart"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2022</w:t>
            </w:r>
          </w:p>
        </w:tc>
        <w:tc>
          <w:tcPr>
            <w:tcW w:w="180" w:type="pct"/>
            <w:vMerge w:val="restart"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2026</w:t>
            </w:r>
          </w:p>
        </w:tc>
        <w:tc>
          <w:tcPr>
            <w:tcW w:w="898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1.1 Удовлетворённость  условиями осуществления  образовательной деятельности</w:t>
            </w:r>
          </w:p>
        </w:tc>
        <w:tc>
          <w:tcPr>
            <w:tcW w:w="134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%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85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86</w:t>
            </w:r>
          </w:p>
        </w:tc>
        <w:tc>
          <w:tcPr>
            <w:tcW w:w="179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87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88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89</w:t>
            </w:r>
          </w:p>
        </w:tc>
        <w:tc>
          <w:tcPr>
            <w:tcW w:w="186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90</w:t>
            </w:r>
          </w:p>
        </w:tc>
        <w:tc>
          <w:tcPr>
            <w:tcW w:w="176" w:type="pct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1" w:type="pct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35" w:type="pct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  </w:t>
            </w:r>
          </w:p>
        </w:tc>
        <w:tc>
          <w:tcPr>
            <w:tcW w:w="188" w:type="pct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221" w:type="pct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83" w:type="pct"/>
            <w:gridSpan w:val="2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  0,00                           </w:t>
            </w:r>
          </w:p>
        </w:tc>
        <w:tc>
          <w:tcPr>
            <w:tcW w:w="135" w:type="pct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 0,00                              </w:t>
            </w:r>
          </w:p>
        </w:tc>
        <w:tc>
          <w:tcPr>
            <w:tcW w:w="213" w:type="pct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  0 ,00                                      </w:t>
            </w:r>
          </w:p>
        </w:tc>
      </w:tr>
      <w:tr w:rsidR="002C31E2" w:rsidRPr="002C31E2" w:rsidTr="00913D01">
        <w:trPr>
          <w:trHeight w:val="1533"/>
        </w:trPr>
        <w:tc>
          <w:tcPr>
            <w:tcW w:w="634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88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79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80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898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12 Доля муниципальных образовательных организаций, в отношении которых один раз в три года проводится независимая оценка качества образовательной деятельности</w:t>
            </w:r>
          </w:p>
        </w:tc>
        <w:tc>
          <w:tcPr>
            <w:tcW w:w="134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%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-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79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-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-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86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-</w:t>
            </w:r>
          </w:p>
        </w:tc>
        <w:tc>
          <w:tcPr>
            <w:tcW w:w="176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1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35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88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21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83" w:type="pct"/>
            <w:gridSpan w:val="2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35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13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</w:tr>
      <w:tr w:rsidR="002C31E2" w:rsidRPr="002C31E2" w:rsidTr="00913D01">
        <w:trPr>
          <w:trHeight w:val="831"/>
        </w:trPr>
        <w:tc>
          <w:tcPr>
            <w:tcW w:w="634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88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79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80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898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3.1 3.1 Доля </w:t>
            </w:r>
            <w:proofErr w:type="gramStart"/>
            <w:r w:rsidRPr="002C31E2">
              <w:t>обучающихся</w:t>
            </w:r>
            <w:proofErr w:type="gramEnd"/>
            <w:r w:rsidRPr="002C31E2">
              <w:t>, сдавших государственную итоговую аттестацию.</w:t>
            </w:r>
          </w:p>
        </w:tc>
        <w:tc>
          <w:tcPr>
            <w:tcW w:w="134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%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79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86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76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1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35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88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21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83" w:type="pct"/>
            <w:gridSpan w:val="2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35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13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</w:tr>
      <w:tr w:rsidR="002C31E2" w:rsidRPr="002C31E2" w:rsidTr="00913D01">
        <w:trPr>
          <w:trHeight w:val="1533"/>
        </w:trPr>
        <w:tc>
          <w:tcPr>
            <w:tcW w:w="634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88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79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80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898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4.1 Доля образовательных учреждений, здания которых находятся в аварийном состоянии или требуют капитального ремонта в общем количестве образовательных</w:t>
            </w:r>
          </w:p>
        </w:tc>
        <w:tc>
          <w:tcPr>
            <w:tcW w:w="134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%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57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57</w:t>
            </w:r>
          </w:p>
        </w:tc>
        <w:tc>
          <w:tcPr>
            <w:tcW w:w="179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57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35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35</w:t>
            </w:r>
          </w:p>
        </w:tc>
        <w:tc>
          <w:tcPr>
            <w:tcW w:w="186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25</w:t>
            </w:r>
          </w:p>
        </w:tc>
        <w:tc>
          <w:tcPr>
            <w:tcW w:w="176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1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35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88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21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83" w:type="pct"/>
            <w:gridSpan w:val="2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35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13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</w:tr>
      <w:tr w:rsidR="002C31E2" w:rsidRPr="002C31E2" w:rsidTr="00913D01">
        <w:trPr>
          <w:trHeight w:val="1533"/>
        </w:trPr>
        <w:tc>
          <w:tcPr>
            <w:tcW w:w="634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88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79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80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898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4.3 Доля общеобразовательных организаций, расположенных в сельской местности, в которых имеющиеся аудитории перепрофилированы  под спортивные залы для занятия физической культурой и спортом от общего количества образовательных организаций, расположенных в сельской местности</w:t>
            </w:r>
          </w:p>
        </w:tc>
        <w:tc>
          <w:tcPr>
            <w:tcW w:w="134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%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28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28</w:t>
            </w:r>
          </w:p>
        </w:tc>
        <w:tc>
          <w:tcPr>
            <w:tcW w:w="179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28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14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14</w:t>
            </w:r>
          </w:p>
        </w:tc>
        <w:tc>
          <w:tcPr>
            <w:tcW w:w="186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14</w:t>
            </w:r>
          </w:p>
        </w:tc>
        <w:tc>
          <w:tcPr>
            <w:tcW w:w="176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1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35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88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21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83" w:type="pct"/>
            <w:gridSpan w:val="2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35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13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</w:tr>
      <w:tr w:rsidR="002C31E2" w:rsidRPr="002C31E2" w:rsidTr="00913D01">
        <w:trPr>
          <w:trHeight w:val="1533"/>
        </w:trPr>
        <w:tc>
          <w:tcPr>
            <w:tcW w:w="634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88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79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80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898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4.4Доля  общеобразовательных организаций, расположенных в сельской местности, в которых  открытые плоскостные спортивные сооружения оснащены спортивным инвентарем и оборудованием от общего количества общеобразовательных организаций, расположенных в сельской местности</w:t>
            </w:r>
          </w:p>
        </w:tc>
        <w:tc>
          <w:tcPr>
            <w:tcW w:w="134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%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86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86</w:t>
            </w:r>
          </w:p>
        </w:tc>
        <w:tc>
          <w:tcPr>
            <w:tcW w:w="179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86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86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76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1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35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88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21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83" w:type="pct"/>
            <w:gridSpan w:val="2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35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13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</w:tr>
      <w:tr w:rsidR="002C31E2" w:rsidRPr="002C31E2" w:rsidTr="00913D01">
        <w:trPr>
          <w:trHeight w:val="972"/>
        </w:trPr>
        <w:tc>
          <w:tcPr>
            <w:tcW w:w="634" w:type="pct"/>
            <w:vMerge w:val="restar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rPr>
                <w:b/>
              </w:rPr>
              <w:t>Мероприятие 7-</w:t>
            </w:r>
            <w:r w:rsidRPr="002C31E2">
              <w:t xml:space="preserve"> выявление и поддержка одаренных </w:t>
            </w:r>
            <w:r w:rsidRPr="002C31E2">
              <w:lastRenderedPageBreak/>
              <w:t>детей, признание заслуг талантливой молодежи</w:t>
            </w:r>
          </w:p>
        </w:tc>
        <w:tc>
          <w:tcPr>
            <w:tcW w:w="288" w:type="pct"/>
            <w:vMerge w:val="restar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lastRenderedPageBreak/>
              <w:t>МУ «РУО и ДМ»</w:t>
            </w:r>
          </w:p>
        </w:tc>
        <w:tc>
          <w:tcPr>
            <w:tcW w:w="179" w:type="pct"/>
            <w:vMerge w:val="restart"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2022</w:t>
            </w:r>
          </w:p>
        </w:tc>
        <w:tc>
          <w:tcPr>
            <w:tcW w:w="180" w:type="pct"/>
            <w:vMerge w:val="restart"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2026</w:t>
            </w:r>
          </w:p>
        </w:tc>
        <w:tc>
          <w:tcPr>
            <w:tcW w:w="898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2.1 Охват детей в возрасте от 5 до 18 лет </w:t>
            </w:r>
            <w:proofErr w:type="gramStart"/>
            <w:r w:rsidRPr="002C31E2">
              <w:t>дополнительным</w:t>
            </w:r>
            <w:proofErr w:type="gramEnd"/>
            <w:r w:rsidRPr="002C31E2">
              <w:t xml:space="preserve"> образование</w:t>
            </w:r>
          </w:p>
        </w:tc>
        <w:tc>
          <w:tcPr>
            <w:tcW w:w="134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%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х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66</w:t>
            </w:r>
          </w:p>
        </w:tc>
        <w:tc>
          <w:tcPr>
            <w:tcW w:w="179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67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68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69</w:t>
            </w:r>
          </w:p>
        </w:tc>
        <w:tc>
          <w:tcPr>
            <w:tcW w:w="186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70</w:t>
            </w:r>
          </w:p>
        </w:tc>
        <w:tc>
          <w:tcPr>
            <w:tcW w:w="176" w:type="pct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0707</w:t>
            </w:r>
          </w:p>
        </w:tc>
        <w:tc>
          <w:tcPr>
            <w:tcW w:w="251" w:type="pct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010070000</w:t>
            </w:r>
          </w:p>
        </w:tc>
        <w:tc>
          <w:tcPr>
            <w:tcW w:w="235" w:type="pct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610,  240</w:t>
            </w:r>
          </w:p>
        </w:tc>
        <w:tc>
          <w:tcPr>
            <w:tcW w:w="188" w:type="pct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  155,00                          </w:t>
            </w:r>
          </w:p>
        </w:tc>
        <w:tc>
          <w:tcPr>
            <w:tcW w:w="221" w:type="pct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55,00</w:t>
            </w:r>
          </w:p>
        </w:tc>
        <w:tc>
          <w:tcPr>
            <w:tcW w:w="172" w:type="pct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55,00</w:t>
            </w:r>
          </w:p>
        </w:tc>
        <w:tc>
          <w:tcPr>
            <w:tcW w:w="146" w:type="pct"/>
            <w:gridSpan w:val="2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  55,00                              </w:t>
            </w:r>
          </w:p>
        </w:tc>
        <w:tc>
          <w:tcPr>
            <w:tcW w:w="213" w:type="pct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  55,00                           </w:t>
            </w:r>
          </w:p>
        </w:tc>
      </w:tr>
      <w:tr w:rsidR="002C31E2" w:rsidRPr="002C31E2" w:rsidTr="00913D01">
        <w:trPr>
          <w:trHeight w:val="1127"/>
        </w:trPr>
        <w:tc>
          <w:tcPr>
            <w:tcW w:w="634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288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79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80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898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1.1 Удовлетворённость  условиями осуществления  образовательной деятельности</w:t>
            </w:r>
          </w:p>
        </w:tc>
        <w:tc>
          <w:tcPr>
            <w:tcW w:w="134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%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85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86</w:t>
            </w:r>
          </w:p>
        </w:tc>
        <w:tc>
          <w:tcPr>
            <w:tcW w:w="179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87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88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89</w:t>
            </w:r>
          </w:p>
        </w:tc>
        <w:tc>
          <w:tcPr>
            <w:tcW w:w="186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90</w:t>
            </w:r>
          </w:p>
        </w:tc>
        <w:tc>
          <w:tcPr>
            <w:tcW w:w="176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1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35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88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21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72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46" w:type="pct"/>
            <w:gridSpan w:val="2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13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</w:tr>
      <w:tr w:rsidR="002C31E2" w:rsidRPr="002C31E2" w:rsidTr="00913D01">
        <w:trPr>
          <w:trHeight w:val="987"/>
        </w:trPr>
        <w:tc>
          <w:tcPr>
            <w:tcW w:w="634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288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79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80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898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6.1 Доля  обучающихся, участвующих в районных, региональных конкурсах  олимпиадах</w:t>
            </w:r>
          </w:p>
        </w:tc>
        <w:tc>
          <w:tcPr>
            <w:tcW w:w="134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%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65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66</w:t>
            </w:r>
          </w:p>
        </w:tc>
        <w:tc>
          <w:tcPr>
            <w:tcW w:w="179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67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68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69</w:t>
            </w:r>
          </w:p>
        </w:tc>
        <w:tc>
          <w:tcPr>
            <w:tcW w:w="186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70</w:t>
            </w:r>
          </w:p>
        </w:tc>
        <w:tc>
          <w:tcPr>
            <w:tcW w:w="176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1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35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88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21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72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46" w:type="pct"/>
            <w:gridSpan w:val="2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13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</w:tr>
      <w:tr w:rsidR="002C31E2" w:rsidRPr="002C31E2" w:rsidTr="00913D01">
        <w:trPr>
          <w:trHeight w:val="1399"/>
        </w:trPr>
        <w:tc>
          <w:tcPr>
            <w:tcW w:w="634" w:type="pct"/>
            <w:vMerge w:val="restart"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Основное мероприятие</w:t>
            </w:r>
            <w:r w:rsidRPr="002C31E2">
              <w:t>- 8</w:t>
            </w:r>
            <w:r w:rsidRPr="002C31E2">
              <w:rPr>
                <w:b/>
              </w:rPr>
              <w:t xml:space="preserve"> </w:t>
            </w:r>
          </w:p>
          <w:p w:rsidR="002C31E2" w:rsidRPr="002C31E2" w:rsidRDefault="002C31E2" w:rsidP="002C31E2">
            <w:pPr>
              <w:jc w:val="right"/>
            </w:pPr>
            <w:r w:rsidRPr="002C31E2">
              <w:t>Проведение мероприятий, конкурсов, конференций в области образования</w:t>
            </w:r>
          </w:p>
        </w:tc>
        <w:tc>
          <w:tcPr>
            <w:tcW w:w="288" w:type="pct"/>
            <w:vMerge w:val="restart"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  <w:r w:rsidRPr="002C31E2">
              <w:t>МУ «РУО и ДМ»</w:t>
            </w: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79" w:type="pct"/>
            <w:vMerge w:val="restart"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2022</w:t>
            </w:r>
          </w:p>
        </w:tc>
        <w:tc>
          <w:tcPr>
            <w:tcW w:w="180" w:type="pct"/>
            <w:vMerge w:val="restart"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2026</w:t>
            </w:r>
          </w:p>
        </w:tc>
        <w:tc>
          <w:tcPr>
            <w:tcW w:w="898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1.1 Удовлетворённость  условиями осуществления  образовательной деятельности</w:t>
            </w:r>
          </w:p>
        </w:tc>
        <w:tc>
          <w:tcPr>
            <w:tcW w:w="134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%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85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86</w:t>
            </w:r>
          </w:p>
        </w:tc>
        <w:tc>
          <w:tcPr>
            <w:tcW w:w="179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87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88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89</w:t>
            </w:r>
          </w:p>
        </w:tc>
        <w:tc>
          <w:tcPr>
            <w:tcW w:w="186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90</w:t>
            </w:r>
          </w:p>
        </w:tc>
        <w:tc>
          <w:tcPr>
            <w:tcW w:w="176" w:type="pct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0707</w:t>
            </w:r>
          </w:p>
        </w:tc>
        <w:tc>
          <w:tcPr>
            <w:tcW w:w="251" w:type="pct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0100800000</w:t>
            </w:r>
          </w:p>
        </w:tc>
        <w:tc>
          <w:tcPr>
            <w:tcW w:w="235" w:type="pct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240</w:t>
            </w:r>
          </w:p>
        </w:tc>
        <w:tc>
          <w:tcPr>
            <w:tcW w:w="188" w:type="pct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30,00</w:t>
            </w:r>
          </w:p>
        </w:tc>
        <w:tc>
          <w:tcPr>
            <w:tcW w:w="221" w:type="pct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5,00</w:t>
            </w:r>
          </w:p>
        </w:tc>
        <w:tc>
          <w:tcPr>
            <w:tcW w:w="172" w:type="pct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5,00</w:t>
            </w:r>
          </w:p>
        </w:tc>
        <w:tc>
          <w:tcPr>
            <w:tcW w:w="146" w:type="pct"/>
            <w:gridSpan w:val="2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5,00</w:t>
            </w:r>
          </w:p>
        </w:tc>
        <w:tc>
          <w:tcPr>
            <w:tcW w:w="213" w:type="pct"/>
            <w:vMerge w:val="restar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5,00</w:t>
            </w:r>
          </w:p>
        </w:tc>
      </w:tr>
      <w:tr w:rsidR="002C31E2" w:rsidRPr="002C31E2" w:rsidTr="00913D01">
        <w:trPr>
          <w:trHeight w:val="1134"/>
        </w:trPr>
        <w:tc>
          <w:tcPr>
            <w:tcW w:w="634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288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79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80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898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1.5 Выполнение целевого показателя средней заработной платы педагогическим работникам</w:t>
            </w:r>
          </w:p>
        </w:tc>
        <w:tc>
          <w:tcPr>
            <w:tcW w:w="134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Да</w:t>
            </w:r>
            <w:r w:rsidRPr="002C31E2">
              <w:rPr>
                <w:lang w:val="en-US"/>
              </w:rPr>
              <w:t>/</w:t>
            </w:r>
            <w:r w:rsidRPr="002C31E2">
              <w:t>нет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да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да</w:t>
            </w:r>
          </w:p>
        </w:tc>
        <w:tc>
          <w:tcPr>
            <w:tcW w:w="179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да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да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да</w:t>
            </w:r>
          </w:p>
        </w:tc>
        <w:tc>
          <w:tcPr>
            <w:tcW w:w="186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да</w:t>
            </w:r>
          </w:p>
        </w:tc>
        <w:tc>
          <w:tcPr>
            <w:tcW w:w="176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1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35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88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21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72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46" w:type="pct"/>
            <w:gridSpan w:val="2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13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</w:tr>
      <w:tr w:rsidR="002C31E2" w:rsidRPr="002C31E2" w:rsidTr="00913D01">
        <w:trPr>
          <w:trHeight w:val="1134"/>
        </w:trPr>
        <w:tc>
          <w:tcPr>
            <w:tcW w:w="634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288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79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80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898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7.1 Количество педагогических работников, участвующих в конкурсах педагогического мастерства от общего количества педагогических работников</w:t>
            </w:r>
          </w:p>
        </w:tc>
        <w:tc>
          <w:tcPr>
            <w:tcW w:w="134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proofErr w:type="spellStart"/>
            <w:proofErr w:type="gramStart"/>
            <w:r w:rsidRPr="002C31E2">
              <w:t>ед</w:t>
            </w:r>
            <w:proofErr w:type="spellEnd"/>
            <w:proofErr w:type="gramEnd"/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7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9</w:t>
            </w:r>
          </w:p>
        </w:tc>
        <w:tc>
          <w:tcPr>
            <w:tcW w:w="179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9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9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9</w:t>
            </w:r>
          </w:p>
        </w:tc>
        <w:tc>
          <w:tcPr>
            <w:tcW w:w="186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9</w:t>
            </w:r>
          </w:p>
        </w:tc>
        <w:tc>
          <w:tcPr>
            <w:tcW w:w="176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1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35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88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21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72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46" w:type="pct"/>
            <w:gridSpan w:val="2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13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</w:tr>
      <w:tr w:rsidR="002C31E2" w:rsidRPr="002C31E2" w:rsidTr="00913D01">
        <w:trPr>
          <w:trHeight w:val="1134"/>
        </w:trPr>
        <w:tc>
          <w:tcPr>
            <w:tcW w:w="634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288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79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80" w:type="pct"/>
            <w:vMerge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898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7.2 Доля педагогических работников образовательных организаций, проходящих повышение </w:t>
            </w:r>
            <w:r w:rsidRPr="002C31E2">
              <w:lastRenderedPageBreak/>
              <w:t>квалификации и (или) переподготовку по профилю педагогической деятельности не реже чем один раз в три года, в общем числе педагогических работников образовательных организаций</w:t>
            </w:r>
          </w:p>
        </w:tc>
        <w:tc>
          <w:tcPr>
            <w:tcW w:w="134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lastRenderedPageBreak/>
              <w:t>%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33,3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33,3</w:t>
            </w:r>
          </w:p>
        </w:tc>
        <w:tc>
          <w:tcPr>
            <w:tcW w:w="179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33,3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33,3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33,3</w:t>
            </w:r>
          </w:p>
        </w:tc>
        <w:tc>
          <w:tcPr>
            <w:tcW w:w="186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33,3</w:t>
            </w:r>
          </w:p>
        </w:tc>
        <w:tc>
          <w:tcPr>
            <w:tcW w:w="176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1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35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88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21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72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46" w:type="pct"/>
            <w:gridSpan w:val="2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13" w:type="pct"/>
            <w:vMerge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</w:tr>
      <w:tr w:rsidR="002C31E2" w:rsidRPr="002C31E2" w:rsidTr="00913D01">
        <w:trPr>
          <w:trHeight w:val="1134"/>
        </w:trPr>
        <w:tc>
          <w:tcPr>
            <w:tcW w:w="634" w:type="pct"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lastRenderedPageBreak/>
              <w:t>Основное мероприятие 9</w:t>
            </w:r>
          </w:p>
          <w:p w:rsidR="002C31E2" w:rsidRPr="002C31E2" w:rsidRDefault="002C31E2" w:rsidP="002C31E2">
            <w:pPr>
              <w:jc w:val="right"/>
            </w:pPr>
            <w:r w:rsidRPr="002C31E2">
              <w:t>Проект «Успех каждого ребенка» в рамках реализации национального проекта «Образование»</w:t>
            </w:r>
          </w:p>
        </w:tc>
        <w:tc>
          <w:tcPr>
            <w:tcW w:w="288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МУ «РУО и ДМ»</w:t>
            </w: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79" w:type="pct"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2022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2026</w:t>
            </w:r>
          </w:p>
        </w:tc>
        <w:tc>
          <w:tcPr>
            <w:tcW w:w="898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34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79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86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76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1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35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88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21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72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46" w:type="pct"/>
            <w:gridSpan w:val="2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13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</w:p>
        </w:tc>
      </w:tr>
      <w:tr w:rsidR="002C31E2" w:rsidRPr="002C31E2" w:rsidTr="00913D01">
        <w:trPr>
          <w:trHeight w:val="1134"/>
        </w:trPr>
        <w:tc>
          <w:tcPr>
            <w:tcW w:w="634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Мероприятие 9.1</w:t>
            </w:r>
          </w:p>
          <w:p w:rsidR="002C31E2" w:rsidRPr="002C31E2" w:rsidRDefault="002C31E2" w:rsidP="002C31E2">
            <w:pPr>
              <w:jc w:val="right"/>
            </w:pPr>
            <w:r w:rsidRPr="002C31E2">
              <w:t xml:space="preserve">Реализация мероприятий по созданию в общеобразовательных организациях, расположенных в сельской местности, условий для занятий физической культурой и </w:t>
            </w:r>
            <w:r w:rsidRPr="002C31E2">
              <w:lastRenderedPageBreak/>
              <w:t>спортом</w:t>
            </w:r>
          </w:p>
        </w:tc>
        <w:tc>
          <w:tcPr>
            <w:tcW w:w="288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lastRenderedPageBreak/>
              <w:t>МУ «РУО и ДМ»</w:t>
            </w: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79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2022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2026</w:t>
            </w:r>
          </w:p>
        </w:tc>
        <w:tc>
          <w:tcPr>
            <w:tcW w:w="898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4.2 Доля  общеобразовательных организаций, расположенных в сельской местности и малых городах, в которых отремонтированы спортивные залы</w:t>
            </w: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  <w:r w:rsidRPr="002C31E2">
              <w:t xml:space="preserve">4.4 Доля  общеобразовательных </w:t>
            </w:r>
            <w:r w:rsidRPr="002C31E2">
              <w:lastRenderedPageBreak/>
              <w:t>организаций, расположенных в сельской местности, в которых  открытые плоскостные спортивные сооружения оснащены спортивным инвентарем и оборудованием от общего количества общеобразовательных организаций, расположенных в сельской местности</w:t>
            </w: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34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lastRenderedPageBreak/>
              <w:t>%                                    %</w:t>
            </w: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Х</w:t>
            </w: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  <w:r w:rsidRPr="002C31E2">
              <w:t>86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  <w:r w:rsidRPr="002C31E2">
              <w:t>86</w:t>
            </w:r>
          </w:p>
        </w:tc>
        <w:tc>
          <w:tcPr>
            <w:tcW w:w="179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  <w:r w:rsidRPr="002C31E2">
              <w:t>86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80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86" w:type="pct"/>
            <w:shd w:val="clear" w:color="auto" w:fill="auto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100                                         </w:t>
            </w: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  <w:r w:rsidRPr="002C31E2">
              <w:t>100</w:t>
            </w:r>
          </w:p>
        </w:tc>
        <w:tc>
          <w:tcPr>
            <w:tcW w:w="176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0702</w:t>
            </w:r>
          </w:p>
        </w:tc>
        <w:tc>
          <w:tcPr>
            <w:tcW w:w="251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010Е250970</w:t>
            </w:r>
          </w:p>
        </w:tc>
        <w:tc>
          <w:tcPr>
            <w:tcW w:w="235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240</w:t>
            </w:r>
          </w:p>
        </w:tc>
        <w:tc>
          <w:tcPr>
            <w:tcW w:w="188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1 767,50</w:t>
            </w:r>
          </w:p>
        </w:tc>
        <w:tc>
          <w:tcPr>
            <w:tcW w:w="221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805,98</w:t>
            </w:r>
          </w:p>
        </w:tc>
        <w:tc>
          <w:tcPr>
            <w:tcW w:w="172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915,57</w:t>
            </w:r>
          </w:p>
        </w:tc>
        <w:tc>
          <w:tcPr>
            <w:tcW w:w="146" w:type="pct"/>
            <w:gridSpan w:val="2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915,57</w:t>
            </w:r>
          </w:p>
        </w:tc>
        <w:tc>
          <w:tcPr>
            <w:tcW w:w="213" w:type="pct"/>
            <w:shd w:val="clear" w:color="auto" w:fill="auto"/>
            <w:textDirection w:val="tbRl"/>
          </w:tcPr>
          <w:p w:rsidR="002C31E2" w:rsidRPr="002C31E2" w:rsidRDefault="002C31E2" w:rsidP="002C31E2">
            <w:pPr>
              <w:jc w:val="right"/>
            </w:pPr>
            <w:r w:rsidRPr="002C31E2">
              <w:t>915,57</w:t>
            </w:r>
          </w:p>
        </w:tc>
      </w:tr>
    </w:tbl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  <w:r w:rsidRPr="002C31E2">
        <w:t>Приложение №   5</w:t>
      </w:r>
    </w:p>
    <w:p w:rsidR="002C31E2" w:rsidRPr="002C31E2" w:rsidRDefault="002C31E2" w:rsidP="002C31E2">
      <w:pPr>
        <w:jc w:val="right"/>
      </w:pPr>
      <w:r w:rsidRPr="002C31E2">
        <w:t xml:space="preserve">к муниципальной программе </w:t>
      </w:r>
    </w:p>
    <w:p w:rsidR="002C31E2" w:rsidRPr="002C31E2" w:rsidRDefault="002C31E2" w:rsidP="002C31E2">
      <w:pPr>
        <w:jc w:val="right"/>
      </w:pPr>
      <w:r w:rsidRPr="002C31E2">
        <w:t xml:space="preserve"> «Развитие образования  в </w:t>
      </w:r>
      <w:proofErr w:type="spellStart"/>
      <w:r w:rsidRPr="002C31E2">
        <w:t>Лахденпохском</w:t>
      </w:r>
      <w:proofErr w:type="spellEnd"/>
      <w:r w:rsidRPr="002C31E2">
        <w:t xml:space="preserve"> </w:t>
      </w:r>
    </w:p>
    <w:p w:rsidR="002C31E2" w:rsidRPr="002C31E2" w:rsidRDefault="002C31E2" w:rsidP="002C31E2">
      <w:pPr>
        <w:jc w:val="right"/>
      </w:pPr>
      <w:r w:rsidRPr="002C31E2">
        <w:t xml:space="preserve">муниципальном </w:t>
      </w:r>
      <w:proofErr w:type="gramStart"/>
      <w:r w:rsidRPr="002C31E2">
        <w:t>районе</w:t>
      </w:r>
      <w:proofErr w:type="gramEnd"/>
      <w:r w:rsidRPr="002C31E2">
        <w:t>»</w:t>
      </w:r>
    </w:p>
    <w:p w:rsidR="002C31E2" w:rsidRPr="002C31E2" w:rsidRDefault="002C31E2" w:rsidP="002C31E2">
      <w:pPr>
        <w:jc w:val="right"/>
        <w:rPr>
          <w:b/>
          <w:bCs/>
        </w:rPr>
      </w:pPr>
    </w:p>
    <w:p w:rsidR="002C31E2" w:rsidRPr="002C31E2" w:rsidRDefault="002C31E2" w:rsidP="002C31E2">
      <w:pPr>
        <w:jc w:val="right"/>
      </w:pPr>
      <w:r w:rsidRPr="002C31E2">
        <w:t xml:space="preserve">Финансовое обеспечение и прогнозная (справочная) оценка расходов бюджетов, средств юридических лиц и других источников на реализацию муниципальной программы </w:t>
      </w:r>
    </w:p>
    <w:p w:rsidR="002C31E2" w:rsidRPr="002C31E2" w:rsidRDefault="002C31E2" w:rsidP="002C31E2">
      <w:pPr>
        <w:jc w:val="right"/>
        <w:rPr>
          <w:b/>
          <w:bCs/>
        </w:rPr>
      </w:pPr>
      <w:r w:rsidRPr="002C31E2">
        <w:rPr>
          <w:b/>
          <w:bCs/>
        </w:rPr>
        <w:t xml:space="preserve">«Развитие образования в </w:t>
      </w:r>
      <w:proofErr w:type="spellStart"/>
      <w:r w:rsidRPr="002C31E2">
        <w:rPr>
          <w:b/>
          <w:bCs/>
        </w:rPr>
        <w:t>Лахденпохском</w:t>
      </w:r>
      <w:proofErr w:type="spellEnd"/>
      <w:r w:rsidRPr="002C31E2">
        <w:rPr>
          <w:b/>
          <w:bCs/>
        </w:rPr>
        <w:t xml:space="preserve"> муниципальном районе» на 2022-2026 годы за счет средств бюджета </w:t>
      </w:r>
      <w:proofErr w:type="spellStart"/>
      <w:r w:rsidRPr="002C31E2">
        <w:rPr>
          <w:b/>
          <w:bCs/>
        </w:rPr>
        <w:t>Лахденпохского</w:t>
      </w:r>
      <w:proofErr w:type="spellEnd"/>
      <w:r w:rsidRPr="002C31E2">
        <w:rPr>
          <w:b/>
          <w:bCs/>
        </w:rPr>
        <w:t xml:space="preserve"> муниципального района</w:t>
      </w:r>
      <w:r w:rsidRPr="002C31E2">
        <w:rPr>
          <w:b/>
        </w:rPr>
        <w:t xml:space="preserve"> </w:t>
      </w:r>
      <w:r w:rsidRPr="002C31E2">
        <w:rPr>
          <w:b/>
          <w:bCs/>
        </w:rPr>
        <w:t>(тыс. руб.)</w:t>
      </w: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9"/>
        <w:gridCol w:w="1988"/>
        <w:gridCol w:w="1916"/>
        <w:gridCol w:w="285"/>
        <w:gridCol w:w="68"/>
        <w:gridCol w:w="72"/>
        <w:gridCol w:w="53"/>
        <w:gridCol w:w="2430"/>
        <w:gridCol w:w="1275"/>
        <w:gridCol w:w="1276"/>
        <w:gridCol w:w="1134"/>
        <w:gridCol w:w="1134"/>
        <w:gridCol w:w="1276"/>
      </w:tblGrid>
      <w:tr w:rsidR="002C31E2" w:rsidRPr="002C31E2" w:rsidTr="00913D01">
        <w:trPr>
          <w:trHeight w:val="921"/>
        </w:trPr>
        <w:tc>
          <w:tcPr>
            <w:tcW w:w="2119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    Статус</w:t>
            </w:r>
          </w:p>
        </w:tc>
        <w:tc>
          <w:tcPr>
            <w:tcW w:w="1988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Наименование муниципальной программы, </w:t>
            </w:r>
            <w:r w:rsidRPr="002C31E2">
              <w:lastRenderedPageBreak/>
              <w:t>подпрограммы муниципальной программы, основного мероприятия</w:t>
            </w:r>
          </w:p>
        </w:tc>
        <w:tc>
          <w:tcPr>
            <w:tcW w:w="4824" w:type="dxa"/>
            <w:gridSpan w:val="6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lastRenderedPageBreak/>
              <w:t>Источник финансового обеспечения</w:t>
            </w:r>
          </w:p>
        </w:tc>
        <w:tc>
          <w:tcPr>
            <w:tcW w:w="6095" w:type="dxa"/>
            <w:gridSpan w:val="5"/>
          </w:tcPr>
          <w:p w:rsidR="002C31E2" w:rsidRPr="002C31E2" w:rsidRDefault="002C31E2" w:rsidP="002C31E2">
            <w:pPr>
              <w:jc w:val="right"/>
            </w:pPr>
            <w:r w:rsidRPr="002C31E2">
              <w:t>Оценка расходов (тыс. руб.), годы</w:t>
            </w:r>
          </w:p>
        </w:tc>
      </w:tr>
      <w:tr w:rsidR="002C31E2" w:rsidRPr="002C31E2" w:rsidTr="00913D01">
        <w:trPr>
          <w:trHeight w:val="1088"/>
        </w:trPr>
        <w:tc>
          <w:tcPr>
            <w:tcW w:w="211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988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4824" w:type="dxa"/>
            <w:gridSpan w:val="6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2022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2023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2024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2025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2026</w:t>
            </w:r>
          </w:p>
        </w:tc>
      </w:tr>
      <w:tr w:rsidR="002C31E2" w:rsidRPr="002C31E2" w:rsidTr="00913D01">
        <w:tc>
          <w:tcPr>
            <w:tcW w:w="2119" w:type="dxa"/>
          </w:tcPr>
          <w:p w:rsidR="002C31E2" w:rsidRPr="002C31E2" w:rsidRDefault="002C31E2" w:rsidP="002C31E2">
            <w:pPr>
              <w:jc w:val="right"/>
            </w:pPr>
            <w:r w:rsidRPr="002C31E2">
              <w:lastRenderedPageBreak/>
              <w:t>1</w:t>
            </w:r>
          </w:p>
        </w:tc>
        <w:tc>
          <w:tcPr>
            <w:tcW w:w="1988" w:type="dxa"/>
          </w:tcPr>
          <w:p w:rsidR="002C31E2" w:rsidRPr="002C31E2" w:rsidRDefault="002C31E2" w:rsidP="002C31E2">
            <w:pPr>
              <w:jc w:val="right"/>
            </w:pPr>
            <w:r w:rsidRPr="002C31E2">
              <w:t>2</w:t>
            </w:r>
          </w:p>
        </w:tc>
        <w:tc>
          <w:tcPr>
            <w:tcW w:w="4824" w:type="dxa"/>
            <w:gridSpan w:val="6"/>
          </w:tcPr>
          <w:p w:rsidR="002C31E2" w:rsidRPr="002C31E2" w:rsidRDefault="002C31E2" w:rsidP="002C31E2">
            <w:pPr>
              <w:jc w:val="right"/>
            </w:pPr>
            <w:r w:rsidRPr="002C31E2">
              <w:t>3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4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5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6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7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8</w:t>
            </w:r>
          </w:p>
        </w:tc>
      </w:tr>
      <w:tr w:rsidR="002C31E2" w:rsidRPr="002C31E2" w:rsidTr="00913D01">
        <w:trPr>
          <w:trHeight w:val="419"/>
        </w:trPr>
        <w:tc>
          <w:tcPr>
            <w:tcW w:w="2119" w:type="dxa"/>
            <w:vMerge w:val="restart"/>
          </w:tcPr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  <w:rPr>
                <w:b/>
                <w:u w:val="single"/>
              </w:rPr>
            </w:pPr>
            <w:r w:rsidRPr="002C31E2">
              <w:rPr>
                <w:b/>
                <w:u w:val="single"/>
              </w:rPr>
              <w:t>Муниципальная программа</w:t>
            </w: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988" w:type="dxa"/>
            <w:vMerge w:val="restart"/>
          </w:tcPr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t>«</w:t>
            </w:r>
            <w:r w:rsidRPr="002C31E2">
              <w:rPr>
                <w:b/>
              </w:rPr>
              <w:t>РАЗВИТИЕ ОБРАЗОВАНИЯ В ЛАХДЕНПОХСКОМ МУНИЦИПАЛЬНОМ РАЙОНЕ»</w:t>
            </w:r>
          </w:p>
          <w:p w:rsidR="002C31E2" w:rsidRPr="002C31E2" w:rsidRDefault="002C31E2" w:rsidP="002C31E2">
            <w:pPr>
              <w:jc w:val="right"/>
            </w:pPr>
            <w:r w:rsidRPr="002C31E2">
              <w:rPr>
                <w:b/>
              </w:rPr>
              <w:t xml:space="preserve"> </w:t>
            </w:r>
          </w:p>
        </w:tc>
        <w:tc>
          <w:tcPr>
            <w:tcW w:w="4824" w:type="dxa"/>
            <w:gridSpan w:val="6"/>
          </w:tcPr>
          <w:p w:rsidR="002C31E2" w:rsidRPr="002C31E2" w:rsidRDefault="002C31E2" w:rsidP="002C31E2">
            <w:pPr>
              <w:jc w:val="right"/>
            </w:pPr>
            <w:r w:rsidRPr="002C31E2">
              <w:t>Всего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288 375,23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277 829,75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279194,69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279 194,69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279 194,69</w:t>
            </w:r>
          </w:p>
        </w:tc>
      </w:tr>
      <w:tr w:rsidR="002C31E2" w:rsidRPr="002C31E2" w:rsidTr="00913D01">
        <w:trPr>
          <w:trHeight w:val="491"/>
        </w:trPr>
        <w:tc>
          <w:tcPr>
            <w:tcW w:w="211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988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916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Бюджет </w:t>
            </w:r>
            <w:proofErr w:type="spellStart"/>
            <w:r w:rsidRPr="002C31E2">
              <w:t>Лахденпохского</w:t>
            </w:r>
            <w:proofErr w:type="spellEnd"/>
            <w:r w:rsidRPr="002C31E2">
              <w:t xml:space="preserve"> муниципального района</w:t>
            </w:r>
          </w:p>
        </w:tc>
        <w:tc>
          <w:tcPr>
            <w:tcW w:w="2908" w:type="dxa"/>
            <w:gridSpan w:val="5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Средства бюджета </w:t>
            </w:r>
            <w:proofErr w:type="spellStart"/>
            <w:r w:rsidRPr="002C31E2">
              <w:t>Лахденпохского</w:t>
            </w:r>
            <w:proofErr w:type="spellEnd"/>
            <w:r w:rsidRPr="002C31E2">
              <w:t xml:space="preserve"> муниципального района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123976,73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 118753,85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119806,99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119806,99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119806,99</w:t>
            </w:r>
          </w:p>
        </w:tc>
      </w:tr>
      <w:tr w:rsidR="002C31E2" w:rsidRPr="002C31E2" w:rsidTr="00913D01">
        <w:trPr>
          <w:trHeight w:val="697"/>
        </w:trPr>
        <w:tc>
          <w:tcPr>
            <w:tcW w:w="211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988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916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908" w:type="dxa"/>
            <w:gridSpan w:val="5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Средства, поступающие в бюджет </w:t>
            </w:r>
            <w:proofErr w:type="spellStart"/>
            <w:r w:rsidRPr="002C31E2">
              <w:t>Лахденпохского</w:t>
            </w:r>
            <w:proofErr w:type="spellEnd"/>
            <w:r w:rsidRPr="002C31E2">
              <w:t xml:space="preserve"> муниципального района из бюджета Республики Карелия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rPr>
                <w:lang w:val="en-US"/>
              </w:rPr>
              <w:t>1</w:t>
            </w:r>
            <w:r w:rsidRPr="002C31E2">
              <w:t>55438,61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151121,95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151125,06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151125,06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151125,06</w:t>
            </w:r>
          </w:p>
        </w:tc>
      </w:tr>
      <w:tr w:rsidR="002C31E2" w:rsidRPr="002C31E2" w:rsidTr="00913D01">
        <w:trPr>
          <w:trHeight w:val="706"/>
        </w:trPr>
        <w:tc>
          <w:tcPr>
            <w:tcW w:w="211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988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916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908" w:type="dxa"/>
            <w:gridSpan w:val="5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Средства, поступающие в бюджет </w:t>
            </w:r>
            <w:proofErr w:type="spellStart"/>
            <w:r w:rsidRPr="002C31E2">
              <w:t>Лахденпохского</w:t>
            </w:r>
            <w:proofErr w:type="spellEnd"/>
            <w:r w:rsidRPr="002C31E2">
              <w:t xml:space="preserve"> муниципального района из федерального  бюджета 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8 959,89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7 953,95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8 262,64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8 262,64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8 262,64</w:t>
            </w:r>
          </w:p>
        </w:tc>
      </w:tr>
      <w:tr w:rsidR="002C31E2" w:rsidRPr="002C31E2" w:rsidTr="00913D01">
        <w:trPr>
          <w:trHeight w:val="653"/>
        </w:trPr>
        <w:tc>
          <w:tcPr>
            <w:tcW w:w="211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988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916" w:type="dxa"/>
            <w:vMerge/>
            <w:tcBorders>
              <w:bottom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908" w:type="dxa"/>
            <w:gridSpan w:val="5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Средства, поступающие в бюджет </w:t>
            </w:r>
            <w:proofErr w:type="spellStart"/>
            <w:r w:rsidRPr="002C31E2">
              <w:t>Лахденпохского</w:t>
            </w:r>
            <w:proofErr w:type="spellEnd"/>
            <w:r w:rsidRPr="002C31E2">
              <w:t xml:space="preserve"> муниципального района из бюджетов поселений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</w:tr>
      <w:tr w:rsidR="002C31E2" w:rsidRPr="002C31E2" w:rsidTr="00913D01">
        <w:tc>
          <w:tcPr>
            <w:tcW w:w="211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988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4824" w:type="dxa"/>
            <w:gridSpan w:val="6"/>
            <w:tcBorders>
              <w:top w:val="single" w:sz="4" w:space="0" w:color="auto"/>
            </w:tcBorders>
          </w:tcPr>
          <w:p w:rsidR="002C31E2" w:rsidRPr="002C31E2" w:rsidRDefault="002C31E2" w:rsidP="002C31E2">
            <w:pPr>
              <w:jc w:val="right"/>
            </w:pPr>
            <w:r w:rsidRPr="002C31E2">
              <w:t>Бюджеты муниципальных образований (поселений)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</w:tr>
      <w:tr w:rsidR="002C31E2" w:rsidRPr="002C31E2" w:rsidTr="00913D01">
        <w:trPr>
          <w:trHeight w:val="2025"/>
        </w:trPr>
        <w:tc>
          <w:tcPr>
            <w:tcW w:w="211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988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4824" w:type="dxa"/>
            <w:gridSpan w:val="6"/>
          </w:tcPr>
          <w:p w:rsidR="002C31E2" w:rsidRPr="002C31E2" w:rsidRDefault="002C31E2" w:rsidP="002C31E2">
            <w:pPr>
              <w:jc w:val="right"/>
            </w:pPr>
            <w:r w:rsidRPr="002C31E2">
              <w:t>Другие источники (юридические лица и др.)</w:t>
            </w: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</w:tr>
      <w:tr w:rsidR="002C31E2" w:rsidRPr="002C31E2" w:rsidTr="00913D01">
        <w:trPr>
          <w:trHeight w:val="289"/>
        </w:trPr>
        <w:tc>
          <w:tcPr>
            <w:tcW w:w="2119" w:type="dxa"/>
            <w:vMerge w:val="restart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lastRenderedPageBreak/>
              <w:t>Основное мероприятие №1</w:t>
            </w:r>
          </w:p>
        </w:tc>
        <w:tc>
          <w:tcPr>
            <w:tcW w:w="1988" w:type="dxa"/>
            <w:vMerge w:val="restart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Реализация образовательной программы дошкольного образования</w:t>
            </w: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4824" w:type="dxa"/>
            <w:gridSpan w:val="6"/>
          </w:tcPr>
          <w:p w:rsidR="002C31E2" w:rsidRPr="002C31E2" w:rsidRDefault="002C31E2" w:rsidP="002C31E2">
            <w:pPr>
              <w:jc w:val="right"/>
            </w:pPr>
            <w:r w:rsidRPr="002C31E2">
              <w:t>Всего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82 860,36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75 862,06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76 512,06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76 512,06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76 512,06</w:t>
            </w:r>
          </w:p>
        </w:tc>
      </w:tr>
      <w:tr w:rsidR="002C31E2" w:rsidRPr="002C31E2" w:rsidTr="00913D01">
        <w:trPr>
          <w:trHeight w:val="405"/>
        </w:trPr>
        <w:tc>
          <w:tcPr>
            <w:tcW w:w="211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988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201" w:type="dxa"/>
            <w:gridSpan w:val="2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Бюджет </w:t>
            </w:r>
            <w:proofErr w:type="spellStart"/>
            <w:r w:rsidRPr="002C31E2">
              <w:t>Лахденпохского</w:t>
            </w:r>
            <w:proofErr w:type="spellEnd"/>
            <w:r w:rsidRPr="002C31E2">
              <w:t xml:space="preserve"> муниципального района</w:t>
            </w:r>
          </w:p>
        </w:tc>
        <w:tc>
          <w:tcPr>
            <w:tcW w:w="2623" w:type="dxa"/>
            <w:gridSpan w:val="4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Средства бюджета </w:t>
            </w:r>
            <w:proofErr w:type="spellStart"/>
            <w:r w:rsidRPr="002C31E2">
              <w:t>Лахденпохского</w:t>
            </w:r>
            <w:proofErr w:type="spellEnd"/>
            <w:r w:rsidRPr="002C31E2">
              <w:t xml:space="preserve"> муниципального района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26 368,01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22 014,01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22 664,01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22 664,01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22 664,01</w:t>
            </w:r>
          </w:p>
        </w:tc>
      </w:tr>
      <w:tr w:rsidR="002C31E2" w:rsidRPr="002C31E2" w:rsidTr="00913D01">
        <w:trPr>
          <w:trHeight w:val="694"/>
        </w:trPr>
        <w:tc>
          <w:tcPr>
            <w:tcW w:w="211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988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201" w:type="dxa"/>
            <w:gridSpan w:val="2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623" w:type="dxa"/>
            <w:gridSpan w:val="4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Средства, поступающие в бюджет </w:t>
            </w:r>
            <w:proofErr w:type="spellStart"/>
            <w:r w:rsidRPr="002C31E2">
              <w:t>Лахденпохского</w:t>
            </w:r>
            <w:proofErr w:type="spellEnd"/>
            <w:r w:rsidRPr="002C31E2">
              <w:t xml:space="preserve"> муниципального района из бюджета Республики Карелия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56 492,35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53 848,05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53 848,05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53 848,05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53 848,05</w:t>
            </w:r>
          </w:p>
        </w:tc>
      </w:tr>
      <w:tr w:rsidR="002C31E2" w:rsidRPr="002C31E2" w:rsidTr="00913D01">
        <w:trPr>
          <w:trHeight w:val="703"/>
        </w:trPr>
        <w:tc>
          <w:tcPr>
            <w:tcW w:w="211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988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201" w:type="dxa"/>
            <w:gridSpan w:val="2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623" w:type="dxa"/>
            <w:gridSpan w:val="4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Средства, поступающие в бюджет </w:t>
            </w:r>
            <w:proofErr w:type="spellStart"/>
            <w:r w:rsidRPr="002C31E2">
              <w:t>Лахденпохского</w:t>
            </w:r>
            <w:proofErr w:type="spellEnd"/>
            <w:r w:rsidRPr="002C31E2">
              <w:t xml:space="preserve"> муниципального района из федерального  бюджета 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</w:tr>
      <w:tr w:rsidR="002C31E2" w:rsidRPr="002C31E2" w:rsidTr="00913D01">
        <w:trPr>
          <w:trHeight w:val="620"/>
        </w:trPr>
        <w:tc>
          <w:tcPr>
            <w:tcW w:w="211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988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201" w:type="dxa"/>
            <w:gridSpan w:val="2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623" w:type="dxa"/>
            <w:gridSpan w:val="4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Средства, поступающие в бюджет </w:t>
            </w:r>
            <w:proofErr w:type="spellStart"/>
            <w:r w:rsidRPr="002C31E2">
              <w:t>Лахденпохского</w:t>
            </w:r>
            <w:proofErr w:type="spellEnd"/>
            <w:r w:rsidRPr="002C31E2">
              <w:t xml:space="preserve"> муниципального района из бюджетов поселений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</w:tr>
      <w:tr w:rsidR="002C31E2" w:rsidRPr="002C31E2" w:rsidTr="00913D01">
        <w:trPr>
          <w:trHeight w:val="206"/>
        </w:trPr>
        <w:tc>
          <w:tcPr>
            <w:tcW w:w="211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988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4824" w:type="dxa"/>
            <w:gridSpan w:val="6"/>
          </w:tcPr>
          <w:p w:rsidR="002C31E2" w:rsidRPr="002C31E2" w:rsidRDefault="002C31E2" w:rsidP="002C31E2">
            <w:pPr>
              <w:jc w:val="right"/>
            </w:pPr>
            <w:r w:rsidRPr="002C31E2">
              <w:t>Бюджеты муниципальных образований (поселений)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</w:tr>
      <w:tr w:rsidR="002C31E2" w:rsidRPr="002C31E2" w:rsidTr="00913D01">
        <w:trPr>
          <w:trHeight w:val="201"/>
        </w:trPr>
        <w:tc>
          <w:tcPr>
            <w:tcW w:w="211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988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4824" w:type="dxa"/>
            <w:gridSpan w:val="6"/>
          </w:tcPr>
          <w:p w:rsidR="002C31E2" w:rsidRPr="002C31E2" w:rsidRDefault="002C31E2" w:rsidP="002C31E2">
            <w:pPr>
              <w:jc w:val="right"/>
            </w:pPr>
            <w:r w:rsidRPr="002C31E2">
              <w:t>Другие источники (юридические лица и др.)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</w:tr>
      <w:tr w:rsidR="002C31E2" w:rsidRPr="002C31E2" w:rsidTr="00913D01">
        <w:trPr>
          <w:trHeight w:val="237"/>
        </w:trPr>
        <w:tc>
          <w:tcPr>
            <w:tcW w:w="2119" w:type="dxa"/>
            <w:vMerge w:val="restart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Основное мероприятие №2</w:t>
            </w:r>
          </w:p>
        </w:tc>
        <w:tc>
          <w:tcPr>
            <w:tcW w:w="1988" w:type="dxa"/>
            <w:vMerge w:val="restart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 xml:space="preserve">Реализация образовательных программ </w:t>
            </w:r>
            <w:r w:rsidRPr="002C31E2">
              <w:rPr>
                <w:b/>
              </w:rPr>
              <w:lastRenderedPageBreak/>
              <w:t>начального общего, основного общего, среднего общего образования</w:t>
            </w:r>
          </w:p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4824" w:type="dxa"/>
            <w:gridSpan w:val="6"/>
          </w:tcPr>
          <w:p w:rsidR="002C31E2" w:rsidRPr="002C31E2" w:rsidRDefault="002C31E2" w:rsidP="002C31E2">
            <w:pPr>
              <w:jc w:val="right"/>
            </w:pPr>
            <w:r w:rsidRPr="002C31E2">
              <w:lastRenderedPageBreak/>
              <w:t>Всего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142 323,29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140 579,31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141 184,66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  <w:rPr>
                <w:b/>
                <w:lang w:val="en-US"/>
              </w:rPr>
            </w:pPr>
            <w:r w:rsidRPr="002C31E2">
              <w:rPr>
                <w:b/>
              </w:rPr>
              <w:t>142</w:t>
            </w:r>
            <w:r w:rsidRPr="002C31E2">
              <w:rPr>
                <w:b/>
                <w:lang w:val="en-US"/>
              </w:rPr>
              <w:t xml:space="preserve"> </w:t>
            </w:r>
            <w:r w:rsidRPr="002C31E2">
              <w:rPr>
                <w:b/>
              </w:rPr>
              <w:t>100,</w:t>
            </w:r>
            <w:r w:rsidRPr="002C31E2">
              <w:rPr>
                <w:b/>
                <w:lang w:val="en-US"/>
              </w:rPr>
              <w:t>24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  <w:rPr>
                <w:b/>
                <w:lang w:val="en-US"/>
              </w:rPr>
            </w:pPr>
            <w:r w:rsidRPr="002C31E2">
              <w:rPr>
                <w:b/>
              </w:rPr>
              <w:t>14</w:t>
            </w:r>
            <w:r w:rsidRPr="002C31E2">
              <w:rPr>
                <w:b/>
                <w:lang w:val="en-US"/>
              </w:rPr>
              <w:t>2100</w:t>
            </w:r>
            <w:r w:rsidRPr="002C31E2">
              <w:rPr>
                <w:b/>
              </w:rPr>
              <w:t>,</w:t>
            </w:r>
            <w:r w:rsidRPr="002C31E2">
              <w:rPr>
                <w:b/>
                <w:lang w:val="en-US"/>
              </w:rPr>
              <w:t>24</w:t>
            </w:r>
          </w:p>
        </w:tc>
      </w:tr>
      <w:tr w:rsidR="002C31E2" w:rsidRPr="002C31E2" w:rsidTr="00913D01">
        <w:trPr>
          <w:trHeight w:val="394"/>
        </w:trPr>
        <w:tc>
          <w:tcPr>
            <w:tcW w:w="211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988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269" w:type="dxa"/>
            <w:gridSpan w:val="3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Бюджет </w:t>
            </w:r>
            <w:proofErr w:type="spellStart"/>
            <w:r w:rsidRPr="002C31E2">
              <w:lastRenderedPageBreak/>
              <w:t>Лахденпохского</w:t>
            </w:r>
            <w:proofErr w:type="spellEnd"/>
            <w:r w:rsidRPr="002C31E2">
              <w:t xml:space="preserve"> муниципального района</w:t>
            </w:r>
          </w:p>
        </w:tc>
        <w:tc>
          <w:tcPr>
            <w:tcW w:w="2555" w:type="dxa"/>
            <w:gridSpan w:val="3"/>
          </w:tcPr>
          <w:p w:rsidR="002C31E2" w:rsidRPr="002C31E2" w:rsidRDefault="002C31E2" w:rsidP="002C31E2">
            <w:pPr>
              <w:jc w:val="right"/>
            </w:pPr>
            <w:r w:rsidRPr="002C31E2">
              <w:lastRenderedPageBreak/>
              <w:t xml:space="preserve">Средства бюджета </w:t>
            </w:r>
            <w:proofErr w:type="spellStart"/>
            <w:r w:rsidRPr="002C31E2">
              <w:lastRenderedPageBreak/>
              <w:t>Лахденпохского</w:t>
            </w:r>
            <w:proofErr w:type="spellEnd"/>
            <w:r w:rsidRPr="002C31E2">
              <w:t xml:space="preserve"> муниципального района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lastRenderedPageBreak/>
              <w:t>40 588,25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37 239,66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37 641,7</w:t>
            </w:r>
            <w:r w:rsidRPr="002C31E2">
              <w:lastRenderedPageBreak/>
              <w:t>2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lastRenderedPageBreak/>
              <w:t>37 641,7</w:t>
            </w:r>
            <w:r w:rsidRPr="002C31E2">
              <w:lastRenderedPageBreak/>
              <w:t>2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lastRenderedPageBreak/>
              <w:t>37 641,72</w:t>
            </w:r>
          </w:p>
        </w:tc>
      </w:tr>
      <w:tr w:rsidR="002C31E2" w:rsidRPr="002C31E2" w:rsidTr="00913D01">
        <w:trPr>
          <w:trHeight w:val="684"/>
        </w:trPr>
        <w:tc>
          <w:tcPr>
            <w:tcW w:w="211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988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269" w:type="dxa"/>
            <w:gridSpan w:val="3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55" w:type="dxa"/>
            <w:gridSpan w:val="3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Средства, поступающие в бюджет </w:t>
            </w:r>
            <w:proofErr w:type="spellStart"/>
            <w:r w:rsidRPr="002C31E2">
              <w:t>Лахденпохского</w:t>
            </w:r>
            <w:proofErr w:type="spellEnd"/>
            <w:r w:rsidRPr="002C31E2">
              <w:t xml:space="preserve"> муниципального района из бюджета Республики Карелия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94 507,65</w:t>
            </w: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96 175,71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96 177,74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96 177,74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96 177,74</w:t>
            </w:r>
          </w:p>
        </w:tc>
      </w:tr>
      <w:tr w:rsidR="002C31E2" w:rsidRPr="002C31E2" w:rsidTr="00913D01">
        <w:trPr>
          <w:trHeight w:val="670"/>
        </w:trPr>
        <w:tc>
          <w:tcPr>
            <w:tcW w:w="211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988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269" w:type="dxa"/>
            <w:gridSpan w:val="3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55" w:type="dxa"/>
            <w:gridSpan w:val="3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Средства, поступающие в бюджет </w:t>
            </w:r>
            <w:proofErr w:type="spellStart"/>
            <w:r w:rsidRPr="002C31E2">
              <w:t>Лахденпохского</w:t>
            </w:r>
            <w:proofErr w:type="spellEnd"/>
            <w:r w:rsidRPr="002C31E2">
              <w:t xml:space="preserve"> муниципального района из федерального  бюджета 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7 227,39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7 163,93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7 365,20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7 365,20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7 365,20</w:t>
            </w:r>
          </w:p>
        </w:tc>
      </w:tr>
      <w:tr w:rsidR="002C31E2" w:rsidRPr="002C31E2" w:rsidTr="00913D01">
        <w:trPr>
          <w:trHeight w:val="687"/>
        </w:trPr>
        <w:tc>
          <w:tcPr>
            <w:tcW w:w="211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988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269" w:type="dxa"/>
            <w:gridSpan w:val="3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55" w:type="dxa"/>
            <w:gridSpan w:val="3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Средства, поступающие в бюджет </w:t>
            </w:r>
            <w:proofErr w:type="spellStart"/>
            <w:r w:rsidRPr="002C31E2">
              <w:t>Лахденпохского</w:t>
            </w:r>
            <w:proofErr w:type="spellEnd"/>
            <w:r w:rsidRPr="002C31E2">
              <w:t xml:space="preserve"> муниципального района из бюджетов поселений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</w:tr>
      <w:tr w:rsidR="002C31E2" w:rsidRPr="002C31E2" w:rsidTr="00913D01">
        <w:tc>
          <w:tcPr>
            <w:tcW w:w="211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988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4824" w:type="dxa"/>
            <w:gridSpan w:val="6"/>
          </w:tcPr>
          <w:p w:rsidR="002C31E2" w:rsidRPr="002C31E2" w:rsidRDefault="002C31E2" w:rsidP="002C31E2">
            <w:pPr>
              <w:jc w:val="right"/>
            </w:pPr>
            <w:r w:rsidRPr="002C31E2">
              <w:t>Бюджеты муниципальных образований (поселений)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</w:tr>
      <w:tr w:rsidR="002C31E2" w:rsidRPr="002C31E2" w:rsidTr="00913D01">
        <w:trPr>
          <w:trHeight w:val="515"/>
        </w:trPr>
        <w:tc>
          <w:tcPr>
            <w:tcW w:w="211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988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4824" w:type="dxa"/>
            <w:gridSpan w:val="6"/>
          </w:tcPr>
          <w:p w:rsidR="002C31E2" w:rsidRPr="002C31E2" w:rsidRDefault="002C31E2" w:rsidP="002C31E2">
            <w:pPr>
              <w:jc w:val="right"/>
            </w:pPr>
            <w:r w:rsidRPr="002C31E2">
              <w:t>Другие источники (юридические лица и др.)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</w:tr>
      <w:tr w:rsidR="002C31E2" w:rsidRPr="002C31E2" w:rsidTr="00913D01">
        <w:trPr>
          <w:trHeight w:val="276"/>
        </w:trPr>
        <w:tc>
          <w:tcPr>
            <w:tcW w:w="2119" w:type="dxa"/>
            <w:vMerge w:val="restart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Основное мероприятие №3</w:t>
            </w:r>
          </w:p>
        </w:tc>
        <w:tc>
          <w:tcPr>
            <w:tcW w:w="1988" w:type="dxa"/>
            <w:vMerge w:val="restart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Реализация дополнительных общеразвивающих образовательны</w:t>
            </w:r>
            <w:r w:rsidRPr="002C31E2">
              <w:rPr>
                <w:b/>
              </w:rPr>
              <w:lastRenderedPageBreak/>
              <w:t>х программ</w:t>
            </w:r>
          </w:p>
        </w:tc>
        <w:tc>
          <w:tcPr>
            <w:tcW w:w="4824" w:type="dxa"/>
            <w:gridSpan w:val="6"/>
          </w:tcPr>
          <w:p w:rsidR="002C31E2" w:rsidRPr="002C31E2" w:rsidRDefault="002C31E2" w:rsidP="002C31E2">
            <w:pPr>
              <w:jc w:val="right"/>
            </w:pPr>
            <w:r w:rsidRPr="002C31E2">
              <w:lastRenderedPageBreak/>
              <w:t>Всего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43 070,54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42 647,01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42 647,01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42 647,01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42 647,01</w:t>
            </w:r>
          </w:p>
        </w:tc>
      </w:tr>
      <w:tr w:rsidR="002C31E2" w:rsidRPr="002C31E2" w:rsidTr="00913D01">
        <w:trPr>
          <w:trHeight w:val="408"/>
        </w:trPr>
        <w:tc>
          <w:tcPr>
            <w:tcW w:w="211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988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341" w:type="dxa"/>
            <w:gridSpan w:val="4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Бюджет </w:t>
            </w:r>
            <w:proofErr w:type="spellStart"/>
            <w:r w:rsidRPr="002C31E2">
              <w:t>Лахденпохского</w:t>
            </w:r>
            <w:proofErr w:type="spellEnd"/>
            <w:r w:rsidRPr="002C31E2">
              <w:t xml:space="preserve"> муниципального района</w:t>
            </w: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2483" w:type="dxa"/>
            <w:gridSpan w:val="2"/>
          </w:tcPr>
          <w:p w:rsidR="002C31E2" w:rsidRPr="002C31E2" w:rsidRDefault="002C31E2" w:rsidP="002C31E2">
            <w:pPr>
              <w:jc w:val="right"/>
            </w:pPr>
            <w:r w:rsidRPr="002C31E2">
              <w:lastRenderedPageBreak/>
              <w:t xml:space="preserve">Средства бюджета </w:t>
            </w:r>
            <w:proofErr w:type="spellStart"/>
            <w:r w:rsidRPr="002C31E2">
              <w:t>Лахденпохского</w:t>
            </w:r>
            <w:proofErr w:type="spellEnd"/>
            <w:r w:rsidRPr="002C31E2">
              <w:t xml:space="preserve"> муниципального района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39739,64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42 647,01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42 647,01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42 647,01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42 647,01</w:t>
            </w:r>
          </w:p>
        </w:tc>
      </w:tr>
      <w:tr w:rsidR="002C31E2" w:rsidRPr="002C31E2" w:rsidTr="00913D01">
        <w:trPr>
          <w:trHeight w:val="697"/>
        </w:trPr>
        <w:tc>
          <w:tcPr>
            <w:tcW w:w="211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988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341" w:type="dxa"/>
            <w:gridSpan w:val="4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483" w:type="dxa"/>
            <w:gridSpan w:val="2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Средства, поступающие в бюджет </w:t>
            </w:r>
            <w:proofErr w:type="spellStart"/>
            <w:r w:rsidRPr="002C31E2">
              <w:t>Лахденпохского</w:t>
            </w:r>
            <w:proofErr w:type="spellEnd"/>
            <w:r w:rsidRPr="002C31E2">
              <w:t xml:space="preserve"> муниципального района из бюджета Республики Карелия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3330,90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</w:tr>
      <w:tr w:rsidR="002C31E2" w:rsidRPr="002C31E2" w:rsidTr="00913D01">
        <w:trPr>
          <w:trHeight w:val="706"/>
        </w:trPr>
        <w:tc>
          <w:tcPr>
            <w:tcW w:w="211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988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341" w:type="dxa"/>
            <w:gridSpan w:val="4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483" w:type="dxa"/>
            <w:gridSpan w:val="2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Средства, поступающие в бюджет </w:t>
            </w:r>
            <w:proofErr w:type="spellStart"/>
            <w:r w:rsidRPr="002C31E2">
              <w:t>Лахденпохского</w:t>
            </w:r>
            <w:proofErr w:type="spellEnd"/>
            <w:r w:rsidRPr="002C31E2">
              <w:t xml:space="preserve"> муниципального района из федерального  бюджета 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</w:tr>
      <w:tr w:rsidR="002C31E2" w:rsidRPr="002C31E2" w:rsidTr="00913D01">
        <w:trPr>
          <w:trHeight w:val="702"/>
        </w:trPr>
        <w:tc>
          <w:tcPr>
            <w:tcW w:w="211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988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341" w:type="dxa"/>
            <w:gridSpan w:val="4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483" w:type="dxa"/>
            <w:gridSpan w:val="2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Средства, поступающие в бюджет </w:t>
            </w:r>
            <w:proofErr w:type="spellStart"/>
            <w:r w:rsidRPr="002C31E2">
              <w:t>Лахденпохского</w:t>
            </w:r>
            <w:proofErr w:type="spellEnd"/>
            <w:r w:rsidRPr="002C31E2">
              <w:t xml:space="preserve"> муниципального района из бюджетов поселений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</w:tr>
      <w:tr w:rsidR="002C31E2" w:rsidRPr="002C31E2" w:rsidTr="00913D01">
        <w:trPr>
          <w:trHeight w:val="279"/>
        </w:trPr>
        <w:tc>
          <w:tcPr>
            <w:tcW w:w="211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988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4824" w:type="dxa"/>
            <w:gridSpan w:val="6"/>
          </w:tcPr>
          <w:p w:rsidR="002C31E2" w:rsidRPr="002C31E2" w:rsidRDefault="002C31E2" w:rsidP="002C31E2">
            <w:pPr>
              <w:jc w:val="right"/>
            </w:pPr>
            <w:r w:rsidRPr="002C31E2">
              <w:t>Бюджеты муниципальных образований (поселений)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</w:tr>
      <w:tr w:rsidR="002C31E2" w:rsidRPr="002C31E2" w:rsidTr="00913D01">
        <w:trPr>
          <w:trHeight w:val="252"/>
        </w:trPr>
        <w:tc>
          <w:tcPr>
            <w:tcW w:w="211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988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4824" w:type="dxa"/>
            <w:gridSpan w:val="6"/>
          </w:tcPr>
          <w:p w:rsidR="002C31E2" w:rsidRPr="002C31E2" w:rsidRDefault="002C31E2" w:rsidP="002C31E2">
            <w:pPr>
              <w:jc w:val="right"/>
            </w:pPr>
            <w:r w:rsidRPr="002C31E2">
              <w:t>Другие источники (юридические лица и др.)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</w:tr>
      <w:tr w:rsidR="002C31E2" w:rsidRPr="002C31E2" w:rsidTr="00913D01">
        <w:trPr>
          <w:trHeight w:val="276"/>
        </w:trPr>
        <w:tc>
          <w:tcPr>
            <w:tcW w:w="2119" w:type="dxa"/>
            <w:vMerge w:val="restart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Основное мероприятие №4</w:t>
            </w:r>
          </w:p>
        </w:tc>
        <w:tc>
          <w:tcPr>
            <w:tcW w:w="1988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>Обеспечение деятельности по исполнению переданных функций АЛМР в сфере образования</w:t>
            </w:r>
          </w:p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4824" w:type="dxa"/>
            <w:gridSpan w:val="6"/>
          </w:tcPr>
          <w:p w:rsidR="002C31E2" w:rsidRPr="002C31E2" w:rsidRDefault="002C31E2" w:rsidP="002C31E2">
            <w:pPr>
              <w:jc w:val="right"/>
            </w:pPr>
            <w:r w:rsidRPr="002C31E2">
              <w:t>Всего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16 957,20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16 664,05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16 664,05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16 664,05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16 664,05</w:t>
            </w:r>
          </w:p>
        </w:tc>
      </w:tr>
      <w:tr w:rsidR="002C31E2" w:rsidRPr="002C31E2" w:rsidTr="00913D01">
        <w:trPr>
          <w:trHeight w:val="408"/>
        </w:trPr>
        <w:tc>
          <w:tcPr>
            <w:tcW w:w="211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988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341" w:type="dxa"/>
            <w:gridSpan w:val="4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Бюджет </w:t>
            </w:r>
            <w:proofErr w:type="spellStart"/>
            <w:r w:rsidRPr="002C31E2">
              <w:t>Лахденпохского</w:t>
            </w:r>
            <w:proofErr w:type="spellEnd"/>
            <w:r w:rsidRPr="002C31E2">
              <w:t xml:space="preserve"> муниципального района</w:t>
            </w: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2483" w:type="dxa"/>
            <w:gridSpan w:val="2"/>
          </w:tcPr>
          <w:p w:rsidR="002C31E2" w:rsidRPr="002C31E2" w:rsidRDefault="002C31E2" w:rsidP="002C31E2">
            <w:pPr>
              <w:jc w:val="right"/>
            </w:pPr>
            <w:r w:rsidRPr="002C31E2">
              <w:lastRenderedPageBreak/>
              <w:t xml:space="preserve">Средства бюджета </w:t>
            </w:r>
            <w:proofErr w:type="spellStart"/>
            <w:r w:rsidRPr="002C31E2">
              <w:t>Лахденпохского</w:t>
            </w:r>
            <w:proofErr w:type="spellEnd"/>
            <w:r w:rsidRPr="002C31E2">
              <w:t xml:space="preserve"> муниципального района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rPr>
                <w:b/>
              </w:rPr>
              <w:t>16 957,20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rPr>
                <w:b/>
              </w:rPr>
              <w:t>16 664,05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rPr>
                <w:b/>
              </w:rPr>
              <w:t>16 664,05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rPr>
                <w:b/>
              </w:rPr>
              <w:t>16 664,05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rPr>
                <w:b/>
              </w:rPr>
              <w:t>16 664,05</w:t>
            </w:r>
          </w:p>
        </w:tc>
      </w:tr>
      <w:tr w:rsidR="002C31E2" w:rsidRPr="002C31E2" w:rsidTr="00913D01">
        <w:trPr>
          <w:trHeight w:val="697"/>
        </w:trPr>
        <w:tc>
          <w:tcPr>
            <w:tcW w:w="211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988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341" w:type="dxa"/>
            <w:gridSpan w:val="4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483" w:type="dxa"/>
            <w:gridSpan w:val="2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Средства, поступающие в бюджет </w:t>
            </w:r>
            <w:proofErr w:type="spellStart"/>
            <w:r w:rsidRPr="002C31E2">
              <w:lastRenderedPageBreak/>
              <w:t>Лахденпохского</w:t>
            </w:r>
            <w:proofErr w:type="spellEnd"/>
            <w:r w:rsidRPr="002C31E2">
              <w:t xml:space="preserve"> муниципального района из бюджета Республики Карелия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lastRenderedPageBreak/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</w:tr>
      <w:tr w:rsidR="002C31E2" w:rsidRPr="002C31E2" w:rsidTr="00913D01">
        <w:trPr>
          <w:trHeight w:val="706"/>
        </w:trPr>
        <w:tc>
          <w:tcPr>
            <w:tcW w:w="211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988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341" w:type="dxa"/>
            <w:gridSpan w:val="4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483" w:type="dxa"/>
            <w:gridSpan w:val="2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Средства, поступающие в бюджет </w:t>
            </w:r>
            <w:proofErr w:type="spellStart"/>
            <w:r w:rsidRPr="002C31E2">
              <w:t>Лахденпохского</w:t>
            </w:r>
            <w:proofErr w:type="spellEnd"/>
            <w:r w:rsidRPr="002C31E2">
              <w:t xml:space="preserve"> муниципального района </w:t>
            </w:r>
            <w:proofErr w:type="gramStart"/>
            <w:r w:rsidRPr="002C31E2">
              <w:t>из</w:t>
            </w:r>
            <w:proofErr w:type="gramEnd"/>
            <w:r w:rsidRPr="002C31E2">
              <w:t xml:space="preserve"> федерального  </w:t>
            </w:r>
            <w:proofErr w:type="spellStart"/>
            <w:r w:rsidRPr="002C31E2">
              <w:t>бюд</w:t>
            </w:r>
            <w:proofErr w:type="spellEnd"/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</w:t>
            </w:r>
            <w:r w:rsidRPr="002C31E2">
              <w:rPr>
                <w:b/>
              </w:rPr>
              <w:t>,</w:t>
            </w:r>
            <w:r w:rsidRPr="002C31E2">
              <w:t>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</w:tr>
      <w:tr w:rsidR="002C31E2" w:rsidRPr="002C31E2" w:rsidTr="00913D01">
        <w:trPr>
          <w:trHeight w:val="702"/>
        </w:trPr>
        <w:tc>
          <w:tcPr>
            <w:tcW w:w="211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988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341" w:type="dxa"/>
            <w:gridSpan w:val="4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483" w:type="dxa"/>
            <w:gridSpan w:val="2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Средства, поступающие в бюджет </w:t>
            </w:r>
            <w:proofErr w:type="spellStart"/>
            <w:r w:rsidRPr="002C31E2">
              <w:t>Лахденпохского</w:t>
            </w:r>
            <w:proofErr w:type="spellEnd"/>
            <w:r w:rsidRPr="002C31E2">
              <w:t xml:space="preserve"> муниципального района из бюджетов поселений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</w:tr>
      <w:tr w:rsidR="002C31E2" w:rsidRPr="002C31E2" w:rsidTr="00913D01">
        <w:trPr>
          <w:trHeight w:val="279"/>
        </w:trPr>
        <w:tc>
          <w:tcPr>
            <w:tcW w:w="211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988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4824" w:type="dxa"/>
            <w:gridSpan w:val="6"/>
          </w:tcPr>
          <w:p w:rsidR="002C31E2" w:rsidRPr="002C31E2" w:rsidRDefault="002C31E2" w:rsidP="002C31E2">
            <w:pPr>
              <w:jc w:val="right"/>
            </w:pPr>
            <w:r w:rsidRPr="002C31E2">
              <w:t>Бюджеты муниципальных образований (поселений)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</w:tr>
      <w:tr w:rsidR="002C31E2" w:rsidRPr="002C31E2" w:rsidTr="00913D01">
        <w:trPr>
          <w:trHeight w:val="252"/>
        </w:trPr>
        <w:tc>
          <w:tcPr>
            <w:tcW w:w="211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988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4824" w:type="dxa"/>
            <w:gridSpan w:val="6"/>
          </w:tcPr>
          <w:p w:rsidR="002C31E2" w:rsidRPr="002C31E2" w:rsidRDefault="002C31E2" w:rsidP="002C31E2">
            <w:pPr>
              <w:jc w:val="right"/>
            </w:pPr>
            <w:r w:rsidRPr="002C31E2">
              <w:t>Другие источники (юридические лица и др.)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</w:tr>
      <w:tr w:rsidR="002C31E2" w:rsidRPr="002C31E2" w:rsidTr="00913D01">
        <w:trPr>
          <w:trHeight w:val="318"/>
        </w:trPr>
        <w:tc>
          <w:tcPr>
            <w:tcW w:w="2119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rPr>
                <w:b/>
              </w:rPr>
              <w:t>Основное мероприятие №5</w:t>
            </w: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988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>Сохранение и укрепление здоровья обучающихся и воспитанников</w:t>
            </w:r>
          </w:p>
        </w:tc>
        <w:tc>
          <w:tcPr>
            <w:tcW w:w="4824" w:type="dxa"/>
            <w:gridSpan w:val="6"/>
          </w:tcPr>
          <w:p w:rsidR="002C31E2" w:rsidRPr="002C31E2" w:rsidRDefault="002C31E2" w:rsidP="002C31E2">
            <w:pPr>
              <w:jc w:val="right"/>
            </w:pPr>
            <w:r w:rsidRPr="002C31E2">
              <w:t>Всего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1 211,33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1 211,33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1 211,33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1 211,33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1 211,33</w:t>
            </w:r>
          </w:p>
        </w:tc>
      </w:tr>
      <w:tr w:rsidR="002C31E2" w:rsidRPr="002C31E2" w:rsidTr="00913D01">
        <w:trPr>
          <w:trHeight w:val="452"/>
        </w:trPr>
        <w:tc>
          <w:tcPr>
            <w:tcW w:w="2119" w:type="dxa"/>
            <w:vMerge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988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394" w:type="dxa"/>
            <w:gridSpan w:val="5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Бюджет </w:t>
            </w:r>
            <w:proofErr w:type="spellStart"/>
            <w:r w:rsidRPr="002C31E2">
              <w:t>Лахденпохского</w:t>
            </w:r>
            <w:proofErr w:type="spellEnd"/>
            <w:r w:rsidRPr="002C31E2">
              <w:t xml:space="preserve"> муниципального района</w:t>
            </w: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2430" w:type="dxa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Средства бюджета </w:t>
            </w:r>
            <w:proofErr w:type="spellStart"/>
            <w:r w:rsidRPr="002C31E2">
              <w:t>Лахденпохского</w:t>
            </w:r>
            <w:proofErr w:type="spellEnd"/>
            <w:r w:rsidRPr="002C31E2">
              <w:t xml:space="preserve"> муниципального района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121,13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121,13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121,13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121,13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121,13</w:t>
            </w:r>
          </w:p>
        </w:tc>
      </w:tr>
      <w:tr w:rsidR="002C31E2" w:rsidRPr="002C31E2" w:rsidTr="00913D01">
        <w:trPr>
          <w:trHeight w:val="418"/>
        </w:trPr>
        <w:tc>
          <w:tcPr>
            <w:tcW w:w="2119" w:type="dxa"/>
            <w:vMerge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988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394" w:type="dxa"/>
            <w:gridSpan w:val="5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430" w:type="dxa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Средства, поступающие в бюджет </w:t>
            </w:r>
            <w:proofErr w:type="spellStart"/>
            <w:r w:rsidRPr="002C31E2">
              <w:t>Лахденпохского</w:t>
            </w:r>
            <w:proofErr w:type="spellEnd"/>
            <w:r w:rsidRPr="002C31E2">
              <w:t xml:space="preserve"> муниципального района из бюджета Республики Карелия</w:t>
            </w: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lastRenderedPageBreak/>
              <w:t>1090,20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1090,20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1090,20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1090,20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1090,20</w:t>
            </w:r>
          </w:p>
        </w:tc>
      </w:tr>
      <w:tr w:rsidR="002C31E2" w:rsidRPr="002C31E2" w:rsidTr="00913D01">
        <w:trPr>
          <w:trHeight w:val="418"/>
        </w:trPr>
        <w:tc>
          <w:tcPr>
            <w:tcW w:w="2119" w:type="dxa"/>
            <w:vMerge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988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394" w:type="dxa"/>
            <w:gridSpan w:val="5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430" w:type="dxa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Средства, поступающие в бюджет </w:t>
            </w:r>
            <w:proofErr w:type="spellStart"/>
            <w:r w:rsidRPr="002C31E2">
              <w:t>Лахденпохского</w:t>
            </w:r>
            <w:proofErr w:type="spellEnd"/>
            <w:r w:rsidRPr="002C31E2">
              <w:t xml:space="preserve"> муниципального района из федерального  бюджета 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</w:tr>
      <w:tr w:rsidR="002C31E2" w:rsidRPr="002C31E2" w:rsidTr="00913D01">
        <w:trPr>
          <w:trHeight w:val="385"/>
        </w:trPr>
        <w:tc>
          <w:tcPr>
            <w:tcW w:w="2119" w:type="dxa"/>
            <w:vMerge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988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394" w:type="dxa"/>
            <w:gridSpan w:val="5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430" w:type="dxa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Средства, поступающие в бюджет </w:t>
            </w:r>
            <w:proofErr w:type="spellStart"/>
            <w:r w:rsidRPr="002C31E2">
              <w:t>Лахденпохского</w:t>
            </w:r>
            <w:proofErr w:type="spellEnd"/>
            <w:r w:rsidRPr="002C31E2">
              <w:t xml:space="preserve"> муниципального района из бюджетов поселений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</w:tr>
      <w:tr w:rsidR="002C31E2" w:rsidRPr="002C31E2" w:rsidTr="00913D01">
        <w:trPr>
          <w:trHeight w:val="184"/>
        </w:trPr>
        <w:tc>
          <w:tcPr>
            <w:tcW w:w="2119" w:type="dxa"/>
            <w:vMerge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988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4824" w:type="dxa"/>
            <w:gridSpan w:val="6"/>
          </w:tcPr>
          <w:p w:rsidR="002C31E2" w:rsidRPr="002C31E2" w:rsidRDefault="002C31E2" w:rsidP="002C31E2">
            <w:pPr>
              <w:jc w:val="right"/>
            </w:pPr>
            <w:r w:rsidRPr="002C31E2">
              <w:t>Бюджеты муниципальных образований (поселений)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</w:tr>
      <w:tr w:rsidR="002C31E2" w:rsidRPr="002C31E2" w:rsidTr="00913D01">
        <w:trPr>
          <w:trHeight w:val="184"/>
        </w:trPr>
        <w:tc>
          <w:tcPr>
            <w:tcW w:w="2119" w:type="dxa"/>
            <w:vMerge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988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4824" w:type="dxa"/>
            <w:gridSpan w:val="6"/>
          </w:tcPr>
          <w:p w:rsidR="002C31E2" w:rsidRPr="002C31E2" w:rsidRDefault="002C31E2" w:rsidP="002C31E2">
            <w:pPr>
              <w:jc w:val="right"/>
            </w:pPr>
            <w:r w:rsidRPr="002C31E2">
              <w:t>Другие источники (юридические лица и др.)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</w:tr>
      <w:tr w:rsidR="002C31E2" w:rsidRPr="002C31E2" w:rsidTr="00913D01">
        <w:trPr>
          <w:trHeight w:val="229"/>
        </w:trPr>
        <w:tc>
          <w:tcPr>
            <w:tcW w:w="2119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rPr>
                <w:b/>
              </w:rPr>
              <w:t>Основное мероприятие № 6</w:t>
            </w: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988" w:type="dxa"/>
            <w:vMerge w:val="restart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Модернизация инфраструктуры общего образования (ремонты)</w:t>
            </w:r>
          </w:p>
        </w:tc>
        <w:tc>
          <w:tcPr>
            <w:tcW w:w="4824" w:type="dxa"/>
            <w:gridSpan w:val="6"/>
          </w:tcPr>
          <w:p w:rsidR="002C31E2" w:rsidRPr="002C31E2" w:rsidRDefault="002C31E2" w:rsidP="002C31E2">
            <w:pPr>
              <w:jc w:val="right"/>
            </w:pPr>
            <w:r w:rsidRPr="002C31E2">
              <w:t>Всего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0,00</w:t>
            </w:r>
          </w:p>
        </w:tc>
      </w:tr>
      <w:tr w:rsidR="002C31E2" w:rsidRPr="002C31E2" w:rsidTr="00913D01">
        <w:trPr>
          <w:trHeight w:val="201"/>
        </w:trPr>
        <w:tc>
          <w:tcPr>
            <w:tcW w:w="211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988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394" w:type="dxa"/>
            <w:gridSpan w:val="5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Бюджет </w:t>
            </w:r>
            <w:proofErr w:type="spellStart"/>
            <w:r w:rsidRPr="002C31E2">
              <w:t>Лахденпохского</w:t>
            </w:r>
            <w:proofErr w:type="spellEnd"/>
            <w:r w:rsidRPr="002C31E2">
              <w:t xml:space="preserve"> муниципального района</w:t>
            </w: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2430" w:type="dxa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Средства бюджета </w:t>
            </w:r>
            <w:proofErr w:type="spellStart"/>
            <w:r w:rsidRPr="002C31E2">
              <w:t>Лахденпохского</w:t>
            </w:r>
            <w:proofErr w:type="spellEnd"/>
            <w:r w:rsidRPr="002C31E2">
              <w:t xml:space="preserve"> муниципального района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</w:tr>
      <w:tr w:rsidR="002C31E2" w:rsidRPr="002C31E2" w:rsidTr="00913D01">
        <w:trPr>
          <w:trHeight w:val="832"/>
        </w:trPr>
        <w:tc>
          <w:tcPr>
            <w:tcW w:w="211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988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394" w:type="dxa"/>
            <w:gridSpan w:val="5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430" w:type="dxa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Средства, поступающие в бюджет </w:t>
            </w:r>
            <w:proofErr w:type="spellStart"/>
            <w:r w:rsidRPr="002C31E2">
              <w:t>Лахденпохского</w:t>
            </w:r>
            <w:proofErr w:type="spellEnd"/>
            <w:r w:rsidRPr="002C31E2">
              <w:t xml:space="preserve"> муниципального района из бюджета Республики Карелия</w:t>
            </w: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</w:tr>
      <w:tr w:rsidR="002C31E2" w:rsidRPr="002C31E2" w:rsidTr="00913D01">
        <w:trPr>
          <w:trHeight w:val="117"/>
        </w:trPr>
        <w:tc>
          <w:tcPr>
            <w:tcW w:w="211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988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394" w:type="dxa"/>
            <w:gridSpan w:val="5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430" w:type="dxa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Средства, </w:t>
            </w:r>
            <w:r w:rsidRPr="002C31E2">
              <w:lastRenderedPageBreak/>
              <w:t xml:space="preserve">поступающие в бюджет </w:t>
            </w:r>
            <w:proofErr w:type="spellStart"/>
            <w:r w:rsidRPr="002C31E2">
              <w:t>Лахденпохского</w:t>
            </w:r>
            <w:proofErr w:type="spellEnd"/>
            <w:r w:rsidRPr="002C31E2">
              <w:t xml:space="preserve"> муниципального района из федерального  бюджета 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lastRenderedPageBreak/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</w:tr>
      <w:tr w:rsidR="002C31E2" w:rsidRPr="002C31E2" w:rsidTr="00913D01">
        <w:trPr>
          <w:trHeight w:val="218"/>
        </w:trPr>
        <w:tc>
          <w:tcPr>
            <w:tcW w:w="211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988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394" w:type="dxa"/>
            <w:gridSpan w:val="5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430" w:type="dxa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Средства, поступающие в бюджет </w:t>
            </w:r>
            <w:proofErr w:type="spellStart"/>
            <w:r w:rsidRPr="002C31E2">
              <w:t>Лахденпохского</w:t>
            </w:r>
            <w:proofErr w:type="spellEnd"/>
            <w:r w:rsidRPr="002C31E2">
              <w:t xml:space="preserve"> муниципального района из бюджетов поселений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</w:tr>
      <w:tr w:rsidR="002C31E2" w:rsidRPr="002C31E2" w:rsidTr="00913D01">
        <w:trPr>
          <w:trHeight w:val="151"/>
        </w:trPr>
        <w:tc>
          <w:tcPr>
            <w:tcW w:w="211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988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4824" w:type="dxa"/>
            <w:gridSpan w:val="6"/>
          </w:tcPr>
          <w:p w:rsidR="002C31E2" w:rsidRPr="002C31E2" w:rsidRDefault="002C31E2" w:rsidP="002C31E2">
            <w:pPr>
              <w:jc w:val="right"/>
            </w:pPr>
            <w:r w:rsidRPr="002C31E2">
              <w:t>Бюджеты муниципальных образований (поселений)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</w:tr>
      <w:tr w:rsidR="002C31E2" w:rsidRPr="002C31E2" w:rsidTr="00913D01">
        <w:trPr>
          <w:trHeight w:val="134"/>
        </w:trPr>
        <w:tc>
          <w:tcPr>
            <w:tcW w:w="211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988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4824" w:type="dxa"/>
            <w:gridSpan w:val="6"/>
          </w:tcPr>
          <w:p w:rsidR="002C31E2" w:rsidRPr="002C31E2" w:rsidRDefault="002C31E2" w:rsidP="002C31E2">
            <w:pPr>
              <w:jc w:val="right"/>
            </w:pPr>
            <w:r w:rsidRPr="002C31E2">
              <w:t>Другие источники (юридические лица и др.)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</w:tr>
      <w:tr w:rsidR="002C31E2" w:rsidRPr="002C31E2" w:rsidTr="00913D01">
        <w:trPr>
          <w:trHeight w:val="134"/>
        </w:trPr>
        <w:tc>
          <w:tcPr>
            <w:tcW w:w="2119" w:type="dxa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988" w:type="dxa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4824" w:type="dxa"/>
            <w:gridSpan w:val="6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</w:tr>
      <w:tr w:rsidR="002C31E2" w:rsidRPr="002C31E2" w:rsidTr="00913D01">
        <w:trPr>
          <w:trHeight w:val="219"/>
        </w:trPr>
        <w:tc>
          <w:tcPr>
            <w:tcW w:w="2119" w:type="dxa"/>
            <w:vMerge w:val="restart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Основное мероприятие № 7</w:t>
            </w:r>
          </w:p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988" w:type="dxa"/>
            <w:vMerge w:val="restart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Выявление и поддержка одаренных детей, признание заслуг талантливой молодежи</w:t>
            </w:r>
          </w:p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4824" w:type="dxa"/>
            <w:gridSpan w:val="6"/>
          </w:tcPr>
          <w:p w:rsidR="002C31E2" w:rsidRPr="002C31E2" w:rsidRDefault="002C31E2" w:rsidP="002C31E2">
            <w:pPr>
              <w:jc w:val="right"/>
            </w:pPr>
            <w:r w:rsidRPr="002C31E2">
              <w:t>Всего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155,00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55,00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55,00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55,00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55,00</w:t>
            </w:r>
          </w:p>
        </w:tc>
      </w:tr>
      <w:tr w:rsidR="002C31E2" w:rsidRPr="002C31E2" w:rsidTr="00913D01">
        <w:trPr>
          <w:trHeight w:val="349"/>
        </w:trPr>
        <w:tc>
          <w:tcPr>
            <w:tcW w:w="2119" w:type="dxa"/>
            <w:vMerge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988" w:type="dxa"/>
            <w:vMerge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2269" w:type="dxa"/>
            <w:gridSpan w:val="3"/>
            <w:vMerge w:val="restart"/>
          </w:tcPr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  <w:r w:rsidRPr="002C31E2">
              <w:t>Бюджеты муниципальных образований (поселений)</w:t>
            </w:r>
          </w:p>
        </w:tc>
        <w:tc>
          <w:tcPr>
            <w:tcW w:w="2555" w:type="dxa"/>
            <w:gridSpan w:val="3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Бюджет </w:t>
            </w:r>
            <w:proofErr w:type="spellStart"/>
            <w:r w:rsidRPr="002C31E2">
              <w:t>Лахденпохского</w:t>
            </w:r>
            <w:proofErr w:type="spellEnd"/>
            <w:r w:rsidRPr="002C31E2">
              <w:t xml:space="preserve"> муниципального района</w:t>
            </w: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155,00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55,00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55,00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55,00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55,00</w:t>
            </w:r>
          </w:p>
        </w:tc>
      </w:tr>
      <w:tr w:rsidR="002C31E2" w:rsidRPr="002C31E2" w:rsidTr="00913D01">
        <w:trPr>
          <w:trHeight w:val="638"/>
        </w:trPr>
        <w:tc>
          <w:tcPr>
            <w:tcW w:w="2119" w:type="dxa"/>
            <w:vMerge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988" w:type="dxa"/>
            <w:vMerge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2269" w:type="dxa"/>
            <w:gridSpan w:val="3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55" w:type="dxa"/>
            <w:gridSpan w:val="3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Средства, поступающие в бюджет </w:t>
            </w:r>
            <w:proofErr w:type="spellStart"/>
            <w:r w:rsidRPr="002C31E2">
              <w:t>Лахденпохского</w:t>
            </w:r>
            <w:proofErr w:type="spellEnd"/>
            <w:r w:rsidRPr="002C31E2">
              <w:t xml:space="preserve"> муниципального района из бюджета Республики Карелия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</w:tr>
      <w:tr w:rsidR="002C31E2" w:rsidRPr="002C31E2" w:rsidTr="00913D01">
        <w:trPr>
          <w:trHeight w:val="691"/>
        </w:trPr>
        <w:tc>
          <w:tcPr>
            <w:tcW w:w="2119" w:type="dxa"/>
            <w:vMerge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988" w:type="dxa"/>
            <w:vMerge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2269" w:type="dxa"/>
            <w:gridSpan w:val="3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55" w:type="dxa"/>
            <w:gridSpan w:val="3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Средства, поступающие в бюджет </w:t>
            </w:r>
            <w:proofErr w:type="spellStart"/>
            <w:r w:rsidRPr="002C31E2">
              <w:lastRenderedPageBreak/>
              <w:t>Лахденпохского</w:t>
            </w:r>
            <w:proofErr w:type="spellEnd"/>
            <w:r w:rsidRPr="002C31E2">
              <w:t xml:space="preserve"> муниципального района из федерального  бюджета 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lastRenderedPageBreak/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</w:tr>
      <w:tr w:rsidR="002C31E2" w:rsidRPr="002C31E2" w:rsidTr="00913D01">
        <w:trPr>
          <w:trHeight w:val="701"/>
        </w:trPr>
        <w:tc>
          <w:tcPr>
            <w:tcW w:w="2119" w:type="dxa"/>
            <w:vMerge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988" w:type="dxa"/>
            <w:vMerge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2269" w:type="dxa"/>
            <w:gridSpan w:val="3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55" w:type="dxa"/>
            <w:gridSpan w:val="3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Средства, поступающие в бюджет </w:t>
            </w:r>
            <w:proofErr w:type="spellStart"/>
            <w:r w:rsidRPr="002C31E2">
              <w:t>Лахденпохского</w:t>
            </w:r>
            <w:proofErr w:type="spellEnd"/>
            <w:r w:rsidRPr="002C31E2">
              <w:t xml:space="preserve"> муниципального района из бюджетов поселений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</w:tr>
      <w:tr w:rsidR="002C31E2" w:rsidRPr="002C31E2" w:rsidTr="00913D01">
        <w:trPr>
          <w:trHeight w:val="184"/>
        </w:trPr>
        <w:tc>
          <w:tcPr>
            <w:tcW w:w="2119" w:type="dxa"/>
            <w:vMerge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988" w:type="dxa"/>
            <w:vMerge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4824" w:type="dxa"/>
            <w:gridSpan w:val="6"/>
          </w:tcPr>
          <w:p w:rsidR="002C31E2" w:rsidRPr="002C31E2" w:rsidRDefault="002C31E2" w:rsidP="002C31E2">
            <w:pPr>
              <w:jc w:val="right"/>
            </w:pPr>
            <w:r w:rsidRPr="002C31E2">
              <w:t>Бюджеты муниципальных образований (поселений)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</w:tr>
      <w:tr w:rsidR="002C31E2" w:rsidRPr="002C31E2" w:rsidTr="00913D01">
        <w:trPr>
          <w:trHeight w:val="167"/>
        </w:trPr>
        <w:tc>
          <w:tcPr>
            <w:tcW w:w="2119" w:type="dxa"/>
            <w:vMerge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988" w:type="dxa"/>
            <w:vMerge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4824" w:type="dxa"/>
            <w:gridSpan w:val="6"/>
          </w:tcPr>
          <w:p w:rsidR="002C31E2" w:rsidRPr="002C31E2" w:rsidRDefault="002C31E2" w:rsidP="002C31E2">
            <w:pPr>
              <w:jc w:val="right"/>
            </w:pPr>
            <w:r w:rsidRPr="002C31E2">
              <w:t>Другие источники (юридические лица и др.)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</w:tr>
      <w:tr w:rsidR="002C31E2" w:rsidRPr="002C31E2" w:rsidTr="00913D01">
        <w:trPr>
          <w:trHeight w:val="167"/>
        </w:trPr>
        <w:tc>
          <w:tcPr>
            <w:tcW w:w="2119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988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4824" w:type="dxa"/>
            <w:gridSpan w:val="6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</w:p>
        </w:tc>
      </w:tr>
      <w:tr w:rsidR="002C31E2" w:rsidRPr="002C31E2" w:rsidTr="00913D01">
        <w:trPr>
          <w:trHeight w:val="288"/>
        </w:trPr>
        <w:tc>
          <w:tcPr>
            <w:tcW w:w="2119" w:type="dxa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rPr>
                <w:b/>
              </w:rPr>
              <w:t>Основное мероприятие № 8</w:t>
            </w: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988" w:type="dxa"/>
            <w:vMerge w:val="restart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Проведение мероприятий конкурсов конференций в области образования</w:t>
            </w:r>
          </w:p>
        </w:tc>
        <w:tc>
          <w:tcPr>
            <w:tcW w:w="4824" w:type="dxa"/>
            <w:gridSpan w:val="6"/>
          </w:tcPr>
          <w:p w:rsidR="002C31E2" w:rsidRPr="002C31E2" w:rsidRDefault="002C31E2" w:rsidP="002C31E2">
            <w:pPr>
              <w:jc w:val="right"/>
            </w:pPr>
            <w:r w:rsidRPr="002C31E2">
              <w:t>Всего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30,00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5,00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5,00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5,00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5,00</w:t>
            </w:r>
          </w:p>
        </w:tc>
      </w:tr>
      <w:tr w:rsidR="002C31E2" w:rsidRPr="002C31E2" w:rsidTr="00913D01">
        <w:trPr>
          <w:trHeight w:val="536"/>
        </w:trPr>
        <w:tc>
          <w:tcPr>
            <w:tcW w:w="211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988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269" w:type="dxa"/>
            <w:gridSpan w:val="3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Бюджет </w:t>
            </w:r>
            <w:proofErr w:type="spellStart"/>
            <w:r w:rsidRPr="002C31E2">
              <w:t>Лахденпохского</w:t>
            </w:r>
            <w:proofErr w:type="spellEnd"/>
            <w:r w:rsidRPr="002C31E2">
              <w:t xml:space="preserve"> муниципального района</w:t>
            </w: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2555" w:type="dxa"/>
            <w:gridSpan w:val="3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Средства бюджета </w:t>
            </w:r>
            <w:proofErr w:type="spellStart"/>
            <w:r w:rsidRPr="002C31E2">
              <w:t>Лахденпохского</w:t>
            </w:r>
            <w:proofErr w:type="spellEnd"/>
            <w:r w:rsidRPr="002C31E2">
              <w:t xml:space="preserve"> муниципального района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30,00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5,00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5,00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5,00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5,00</w:t>
            </w:r>
          </w:p>
        </w:tc>
      </w:tr>
      <w:tr w:rsidR="002C31E2" w:rsidRPr="002C31E2" w:rsidTr="00913D01">
        <w:trPr>
          <w:trHeight w:val="713"/>
        </w:trPr>
        <w:tc>
          <w:tcPr>
            <w:tcW w:w="211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988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269" w:type="dxa"/>
            <w:gridSpan w:val="3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55" w:type="dxa"/>
            <w:gridSpan w:val="3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Средства, поступающие в бюджет </w:t>
            </w:r>
            <w:proofErr w:type="spellStart"/>
            <w:r w:rsidRPr="002C31E2">
              <w:t>Лахденпохского</w:t>
            </w:r>
            <w:proofErr w:type="spellEnd"/>
            <w:r w:rsidRPr="002C31E2">
              <w:t xml:space="preserve"> муниципального района из бюджета Республики Карелия</w:t>
            </w:r>
          </w:p>
          <w:p w:rsidR="002C31E2" w:rsidRPr="002C31E2" w:rsidRDefault="002C31E2" w:rsidP="002C31E2">
            <w:pPr>
              <w:jc w:val="right"/>
            </w:pP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</w:tr>
      <w:tr w:rsidR="002C31E2" w:rsidRPr="002C31E2" w:rsidTr="00913D01">
        <w:trPr>
          <w:trHeight w:val="694"/>
        </w:trPr>
        <w:tc>
          <w:tcPr>
            <w:tcW w:w="211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988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269" w:type="dxa"/>
            <w:gridSpan w:val="3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55" w:type="dxa"/>
            <w:gridSpan w:val="3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Средства, поступающие в бюджет </w:t>
            </w:r>
            <w:proofErr w:type="spellStart"/>
            <w:r w:rsidRPr="002C31E2">
              <w:t>Лахденпохского</w:t>
            </w:r>
            <w:proofErr w:type="spellEnd"/>
            <w:r w:rsidRPr="002C31E2">
              <w:t xml:space="preserve"> </w:t>
            </w:r>
            <w:r w:rsidRPr="002C31E2">
              <w:lastRenderedPageBreak/>
              <w:t xml:space="preserve">муниципального района из федерального  бюджета 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lastRenderedPageBreak/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</w:tr>
      <w:tr w:rsidR="002C31E2" w:rsidRPr="002C31E2" w:rsidTr="00913D01">
        <w:trPr>
          <w:trHeight w:val="704"/>
        </w:trPr>
        <w:tc>
          <w:tcPr>
            <w:tcW w:w="211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988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269" w:type="dxa"/>
            <w:gridSpan w:val="3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55" w:type="dxa"/>
            <w:gridSpan w:val="3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Средства, поступающие в бюджет </w:t>
            </w:r>
            <w:proofErr w:type="spellStart"/>
            <w:r w:rsidRPr="002C31E2">
              <w:t>Лахденпохского</w:t>
            </w:r>
            <w:proofErr w:type="spellEnd"/>
            <w:r w:rsidRPr="002C31E2">
              <w:t xml:space="preserve"> муниципального района из бюджетов поселений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</w:tr>
      <w:tr w:rsidR="002C31E2" w:rsidRPr="002C31E2" w:rsidTr="00913D01">
        <w:trPr>
          <w:trHeight w:val="284"/>
        </w:trPr>
        <w:tc>
          <w:tcPr>
            <w:tcW w:w="211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988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4824" w:type="dxa"/>
            <w:gridSpan w:val="6"/>
          </w:tcPr>
          <w:p w:rsidR="002C31E2" w:rsidRPr="002C31E2" w:rsidRDefault="002C31E2" w:rsidP="002C31E2">
            <w:pPr>
              <w:jc w:val="right"/>
            </w:pPr>
            <w:r w:rsidRPr="002C31E2">
              <w:t>Бюджеты муниципальных образований (поселений)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</w:tr>
      <w:tr w:rsidR="002C31E2" w:rsidRPr="002C31E2" w:rsidTr="00913D01">
        <w:trPr>
          <w:trHeight w:val="203"/>
        </w:trPr>
        <w:tc>
          <w:tcPr>
            <w:tcW w:w="2119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1988" w:type="dxa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4824" w:type="dxa"/>
            <w:gridSpan w:val="6"/>
          </w:tcPr>
          <w:p w:rsidR="002C31E2" w:rsidRPr="002C31E2" w:rsidRDefault="002C31E2" w:rsidP="002C31E2">
            <w:pPr>
              <w:jc w:val="right"/>
            </w:pPr>
            <w:r w:rsidRPr="002C31E2">
              <w:t>Другие источники (юридические лица и др.)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</w:tr>
      <w:tr w:rsidR="002C31E2" w:rsidRPr="002C31E2" w:rsidTr="00913D01">
        <w:trPr>
          <w:trHeight w:val="788"/>
        </w:trPr>
        <w:tc>
          <w:tcPr>
            <w:tcW w:w="2119" w:type="dxa"/>
            <w:vMerge w:val="restart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Основное мероприятие 9</w:t>
            </w:r>
          </w:p>
        </w:tc>
        <w:tc>
          <w:tcPr>
            <w:tcW w:w="1988" w:type="dxa"/>
            <w:vMerge w:val="restart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  <w:r w:rsidRPr="002C31E2">
              <w:rPr>
                <w:b/>
              </w:rPr>
              <w:t>Проект «Успех каждого ребенка» в рамках реализации национального проекта «Образование»</w:t>
            </w:r>
          </w:p>
        </w:tc>
        <w:tc>
          <w:tcPr>
            <w:tcW w:w="4824" w:type="dxa"/>
            <w:gridSpan w:val="6"/>
          </w:tcPr>
          <w:p w:rsidR="002C31E2" w:rsidRPr="002C31E2" w:rsidRDefault="002C31E2" w:rsidP="002C31E2">
            <w:pPr>
              <w:jc w:val="right"/>
            </w:pPr>
            <w:r w:rsidRPr="002C31E2">
              <w:t>Всего</w:t>
            </w: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1 767,5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805,98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915,56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915,56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915,56</w:t>
            </w:r>
          </w:p>
        </w:tc>
      </w:tr>
      <w:tr w:rsidR="002C31E2" w:rsidRPr="002C31E2" w:rsidTr="00913D01">
        <w:trPr>
          <w:trHeight w:val="502"/>
        </w:trPr>
        <w:tc>
          <w:tcPr>
            <w:tcW w:w="2119" w:type="dxa"/>
            <w:vMerge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988" w:type="dxa"/>
            <w:vMerge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2269" w:type="dxa"/>
            <w:gridSpan w:val="3"/>
            <w:vMerge w:val="restart"/>
          </w:tcPr>
          <w:p w:rsidR="002C31E2" w:rsidRPr="002C31E2" w:rsidRDefault="002C31E2" w:rsidP="002C31E2">
            <w:pPr>
              <w:jc w:val="right"/>
            </w:pPr>
            <w:r w:rsidRPr="002C31E2">
              <w:t>Бюджет</w:t>
            </w:r>
          </w:p>
        </w:tc>
        <w:tc>
          <w:tcPr>
            <w:tcW w:w="2555" w:type="dxa"/>
            <w:gridSpan w:val="3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Средства бюджета </w:t>
            </w:r>
            <w:proofErr w:type="spellStart"/>
            <w:r w:rsidRPr="002C31E2">
              <w:t>Лахденпохского</w:t>
            </w:r>
            <w:proofErr w:type="spellEnd"/>
            <w:r w:rsidRPr="002C31E2">
              <w:t xml:space="preserve"> муниципального района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17,5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7,98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9,06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9,06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9,06</w:t>
            </w:r>
          </w:p>
        </w:tc>
      </w:tr>
      <w:tr w:rsidR="002C31E2" w:rsidRPr="002C31E2" w:rsidTr="00913D01">
        <w:trPr>
          <w:trHeight w:val="421"/>
        </w:trPr>
        <w:tc>
          <w:tcPr>
            <w:tcW w:w="2119" w:type="dxa"/>
            <w:vMerge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988" w:type="dxa"/>
            <w:vMerge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2269" w:type="dxa"/>
            <w:gridSpan w:val="3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55" w:type="dxa"/>
            <w:gridSpan w:val="3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Средства, поступающие в бюджет </w:t>
            </w:r>
            <w:proofErr w:type="spellStart"/>
            <w:r w:rsidRPr="002C31E2">
              <w:t>Лахденпохского</w:t>
            </w:r>
            <w:proofErr w:type="spellEnd"/>
            <w:r w:rsidRPr="002C31E2">
              <w:t xml:space="preserve"> муниципального района из бюджета Республики Карелия</w:t>
            </w:r>
          </w:p>
          <w:p w:rsidR="002C31E2" w:rsidRPr="002C31E2" w:rsidRDefault="002C31E2" w:rsidP="002C31E2">
            <w:pPr>
              <w:jc w:val="right"/>
            </w:pP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17,51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7,98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9,07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9,07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9,07</w:t>
            </w:r>
          </w:p>
        </w:tc>
      </w:tr>
      <w:tr w:rsidR="002C31E2" w:rsidRPr="002C31E2" w:rsidTr="00913D01">
        <w:trPr>
          <w:trHeight w:val="407"/>
        </w:trPr>
        <w:tc>
          <w:tcPr>
            <w:tcW w:w="2119" w:type="dxa"/>
            <w:vMerge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988" w:type="dxa"/>
            <w:vMerge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2269" w:type="dxa"/>
            <w:gridSpan w:val="3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55" w:type="dxa"/>
            <w:gridSpan w:val="3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Средства, поступающие в бюджет </w:t>
            </w:r>
            <w:proofErr w:type="spellStart"/>
            <w:r w:rsidRPr="002C31E2">
              <w:t>Лахденпохского</w:t>
            </w:r>
            <w:proofErr w:type="spellEnd"/>
            <w:r w:rsidRPr="002C31E2">
              <w:t xml:space="preserve"> муниципального района из </w:t>
            </w:r>
            <w:r w:rsidRPr="002C31E2">
              <w:lastRenderedPageBreak/>
              <w:t>федерального  бюджета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lastRenderedPageBreak/>
              <w:t>1 732,49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790,02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897,43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897,43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897,43</w:t>
            </w:r>
          </w:p>
        </w:tc>
      </w:tr>
      <w:tr w:rsidR="002C31E2" w:rsidRPr="002C31E2" w:rsidTr="00913D01">
        <w:trPr>
          <w:trHeight w:val="353"/>
        </w:trPr>
        <w:tc>
          <w:tcPr>
            <w:tcW w:w="2119" w:type="dxa"/>
            <w:vMerge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988" w:type="dxa"/>
            <w:vMerge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2269" w:type="dxa"/>
            <w:gridSpan w:val="3"/>
            <w:vMerge/>
          </w:tcPr>
          <w:p w:rsidR="002C31E2" w:rsidRPr="002C31E2" w:rsidRDefault="002C31E2" w:rsidP="002C31E2">
            <w:pPr>
              <w:jc w:val="right"/>
            </w:pPr>
          </w:p>
        </w:tc>
        <w:tc>
          <w:tcPr>
            <w:tcW w:w="2555" w:type="dxa"/>
            <w:gridSpan w:val="3"/>
          </w:tcPr>
          <w:p w:rsidR="002C31E2" w:rsidRPr="002C31E2" w:rsidRDefault="002C31E2" w:rsidP="002C31E2">
            <w:pPr>
              <w:jc w:val="right"/>
            </w:pPr>
            <w:r w:rsidRPr="002C31E2">
              <w:t xml:space="preserve">Средства, поступающие в бюджет </w:t>
            </w:r>
            <w:proofErr w:type="spellStart"/>
            <w:r w:rsidRPr="002C31E2">
              <w:t>Лахденпохского</w:t>
            </w:r>
            <w:proofErr w:type="spellEnd"/>
            <w:r w:rsidRPr="002C31E2">
              <w:t xml:space="preserve"> муниципального района из бюджетов поселений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</w:tr>
      <w:tr w:rsidR="002C31E2" w:rsidRPr="002C31E2" w:rsidTr="00913D01">
        <w:trPr>
          <w:trHeight w:val="353"/>
        </w:trPr>
        <w:tc>
          <w:tcPr>
            <w:tcW w:w="2119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988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4824" w:type="dxa"/>
            <w:gridSpan w:val="6"/>
          </w:tcPr>
          <w:p w:rsidR="002C31E2" w:rsidRPr="002C31E2" w:rsidRDefault="002C31E2" w:rsidP="002C31E2">
            <w:pPr>
              <w:jc w:val="right"/>
            </w:pPr>
            <w:r w:rsidRPr="002C31E2">
              <w:t>Бюджеты муниципальных образований (поселений)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</w:tr>
      <w:tr w:rsidR="002C31E2" w:rsidRPr="002C31E2" w:rsidTr="00913D01">
        <w:trPr>
          <w:trHeight w:val="353"/>
        </w:trPr>
        <w:tc>
          <w:tcPr>
            <w:tcW w:w="2119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1988" w:type="dxa"/>
          </w:tcPr>
          <w:p w:rsidR="002C31E2" w:rsidRPr="002C31E2" w:rsidRDefault="002C31E2" w:rsidP="002C31E2">
            <w:pPr>
              <w:jc w:val="right"/>
              <w:rPr>
                <w:b/>
              </w:rPr>
            </w:pPr>
          </w:p>
        </w:tc>
        <w:tc>
          <w:tcPr>
            <w:tcW w:w="4824" w:type="dxa"/>
            <w:gridSpan w:val="6"/>
          </w:tcPr>
          <w:p w:rsidR="002C31E2" w:rsidRPr="002C31E2" w:rsidRDefault="002C31E2" w:rsidP="002C31E2">
            <w:pPr>
              <w:jc w:val="right"/>
            </w:pPr>
            <w:r w:rsidRPr="002C31E2">
              <w:t>Другие источники (юридические лица и др.)</w:t>
            </w:r>
          </w:p>
        </w:tc>
        <w:tc>
          <w:tcPr>
            <w:tcW w:w="1275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134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  <w:tc>
          <w:tcPr>
            <w:tcW w:w="1276" w:type="dxa"/>
          </w:tcPr>
          <w:p w:rsidR="002C31E2" w:rsidRPr="002C31E2" w:rsidRDefault="002C31E2" w:rsidP="002C31E2">
            <w:pPr>
              <w:jc w:val="right"/>
            </w:pPr>
            <w:r w:rsidRPr="002C31E2">
              <w:t>0,00</w:t>
            </w:r>
          </w:p>
        </w:tc>
      </w:tr>
    </w:tbl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</w:pPr>
    </w:p>
    <w:p w:rsidR="002C31E2" w:rsidRPr="002C31E2" w:rsidRDefault="002C31E2" w:rsidP="002C31E2">
      <w:pPr>
        <w:jc w:val="right"/>
        <w:sectPr w:rsidR="002C31E2" w:rsidRPr="002C31E2">
          <w:footerReference w:type="even" r:id="rId28"/>
          <w:footerReference w:type="default" r:id="rId29"/>
          <w:footerReference w:type="first" r:id="rId30"/>
          <w:pgSz w:w="16838" w:h="11906" w:orient="landscape"/>
          <w:pgMar w:top="700" w:right="740" w:bottom="1000" w:left="880" w:header="720" w:footer="943" w:gutter="0"/>
          <w:cols w:space="720"/>
          <w:docGrid w:linePitch="100"/>
        </w:sectPr>
      </w:pPr>
    </w:p>
    <w:p w:rsidR="002C31E2" w:rsidRPr="002C31E2" w:rsidRDefault="002C31E2" w:rsidP="002C31E2">
      <w:pPr>
        <w:jc w:val="right"/>
      </w:pPr>
    </w:p>
    <w:p w:rsidR="002C31E2" w:rsidRPr="002C31E2" w:rsidRDefault="002C31E2">
      <w:pPr>
        <w:jc w:val="right"/>
        <w:rPr>
          <w:lang w:val="en-US"/>
        </w:rPr>
      </w:pPr>
    </w:p>
    <w:sectPr w:rsidR="002C31E2" w:rsidRPr="002C31E2" w:rsidSect="00341B9C">
      <w:pgSz w:w="11906" w:h="16838"/>
      <w:pgMar w:top="900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DC3" w:rsidRDefault="00016DC3">
      <w:r>
        <w:separator/>
      </w:r>
    </w:p>
  </w:endnote>
  <w:endnote w:type="continuationSeparator" w:id="0">
    <w:p w:rsidR="00016DC3" w:rsidRDefault="00016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D01" w:rsidRDefault="00913D01">
    <w:pPr>
      <w:pStyle w:val="af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D01" w:rsidRDefault="00913D01">
    <w:pPr>
      <w:pStyle w:val="af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D01" w:rsidRDefault="00913D01">
    <w:pPr>
      <w:pStyle w:val="aff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D01" w:rsidRDefault="00913D01">
    <w:pPr>
      <w:pStyle w:val="a7"/>
      <w:spacing w:line="0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69.25pt;margin-top:534.2pt;width:15.9pt;height:13pt;z-index:251659264;mso-wrap-distance-left:9.05pt;mso-wrap-distance-right:9.05pt;mso-position-horizontal-relative:page;mso-position-vertical-relative:page" stroked="f">
          <v:fill color2="black"/>
          <v:textbox style="mso-next-textbox:#_x0000_s2049" inset="7.4pt,3.8pt,7.4pt,3.8pt">
            <w:txbxContent>
              <w:p w:rsidR="00913D01" w:rsidRDefault="00913D01">
                <w:pPr>
                  <w:pStyle w:val="aff2"/>
                  <w:spacing w:line="245" w:lineRule="exact"/>
                  <w:ind w:left="40"/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 xml:space="preserve"> PAGE </w:instrText>
                </w:r>
                <w:r>
                  <w:rPr>
                    <w:color w:val="000000"/>
                  </w:rPr>
                  <w:fldChar w:fldCharType="separate"/>
                </w:r>
                <w:r w:rsidR="00761C73">
                  <w:rPr>
                    <w:noProof/>
                    <w:color w:val="000000"/>
                  </w:rPr>
                  <w:t>25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type="square"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D01" w:rsidRDefault="00913D01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D01" w:rsidRDefault="00913D01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D01" w:rsidRDefault="00913D01">
    <w:pPr>
      <w:pStyle w:val="16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D01" w:rsidRDefault="00913D0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DC3" w:rsidRDefault="00016DC3">
      <w:r>
        <w:separator/>
      </w:r>
    </w:p>
  </w:footnote>
  <w:footnote w:type="continuationSeparator" w:id="0">
    <w:p w:rsidR="00016DC3" w:rsidRDefault="00016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D01" w:rsidRDefault="00913D01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D01" w:rsidRDefault="00913D01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D01" w:rsidRDefault="00913D01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Cs/>
        <w:sz w:val="24"/>
        <w:szCs w:val="24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">
    <w:nsid w:val="038E0E82"/>
    <w:multiLevelType w:val="hybridMultilevel"/>
    <w:tmpl w:val="C160FB42"/>
    <w:lvl w:ilvl="0" w:tplc="0419000F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A55142"/>
    <w:multiLevelType w:val="hybridMultilevel"/>
    <w:tmpl w:val="5AB43CDC"/>
    <w:lvl w:ilvl="0" w:tplc="52C4941C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D797B90"/>
    <w:multiLevelType w:val="multilevel"/>
    <w:tmpl w:val="EEBE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164C1EBF"/>
    <w:multiLevelType w:val="hybridMultilevel"/>
    <w:tmpl w:val="8E304774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>
    <w:nsid w:val="19771D29"/>
    <w:multiLevelType w:val="hybridMultilevel"/>
    <w:tmpl w:val="AE0EE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D771CE"/>
    <w:multiLevelType w:val="hybridMultilevel"/>
    <w:tmpl w:val="B540ED96"/>
    <w:lvl w:ilvl="0" w:tplc="15164C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ED3498"/>
    <w:multiLevelType w:val="hybridMultilevel"/>
    <w:tmpl w:val="4874F830"/>
    <w:lvl w:ilvl="0" w:tplc="15164C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A066B5"/>
    <w:multiLevelType w:val="multilevel"/>
    <w:tmpl w:val="F3CC909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b/>
      </w:rPr>
    </w:lvl>
    <w:lvl w:ilvl="1">
      <w:start w:val="1"/>
      <w:numFmt w:val="none"/>
      <w:suff w:val="nothing"/>
      <w:lvlText w:val=""/>
      <w:lvlJc w:val="left"/>
      <w:pPr>
        <w:ind w:left="360" w:hanging="360"/>
      </w:pPr>
    </w:lvl>
    <w:lvl w:ilvl="2">
      <w:start w:val="1"/>
      <w:numFmt w:val="none"/>
      <w:suff w:val="nothing"/>
      <w:lvlText w:val=""/>
      <w:lvlJc w:val="left"/>
      <w:pPr>
        <w:ind w:left="360" w:hanging="360"/>
      </w:pPr>
    </w:lvl>
    <w:lvl w:ilvl="3">
      <w:start w:val="1"/>
      <w:numFmt w:val="none"/>
      <w:suff w:val="nothing"/>
      <w:lvlText w:val="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ind w:left="360" w:hanging="360"/>
      </w:pPr>
    </w:lvl>
    <w:lvl w:ilvl="5">
      <w:start w:val="1"/>
      <w:numFmt w:val="none"/>
      <w:suff w:val="nothing"/>
      <w:lvlText w:val=""/>
      <w:lvlJc w:val="left"/>
      <w:pPr>
        <w:ind w:left="360" w:hanging="360"/>
      </w:pPr>
    </w:lvl>
    <w:lvl w:ilvl="6">
      <w:start w:val="1"/>
      <w:numFmt w:val="none"/>
      <w:suff w:val="nothing"/>
      <w:lvlText w:val=""/>
      <w:lvlJc w:val="left"/>
      <w:pPr>
        <w:ind w:left="360" w:hanging="360"/>
      </w:pPr>
    </w:lvl>
    <w:lvl w:ilvl="7">
      <w:start w:val="1"/>
      <w:numFmt w:val="none"/>
      <w:suff w:val="nothing"/>
      <w:lvlText w:val=""/>
      <w:lvlJc w:val="left"/>
      <w:pPr>
        <w:ind w:left="360" w:hanging="360"/>
      </w:pPr>
    </w:lvl>
    <w:lvl w:ilvl="8">
      <w:start w:val="1"/>
      <w:numFmt w:val="none"/>
      <w:suff w:val="nothing"/>
      <w:lvlText w:val=""/>
      <w:lvlJc w:val="left"/>
      <w:pPr>
        <w:ind w:left="360" w:hanging="360"/>
      </w:pPr>
    </w:lvl>
  </w:abstractNum>
  <w:abstractNum w:abstractNumId="9">
    <w:nsid w:val="28C71A0A"/>
    <w:multiLevelType w:val="multilevel"/>
    <w:tmpl w:val="426A58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>
    <w:nsid w:val="293931E9"/>
    <w:multiLevelType w:val="multilevel"/>
    <w:tmpl w:val="E57087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33ED3BD0"/>
    <w:multiLevelType w:val="multilevel"/>
    <w:tmpl w:val="EEBE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>
    <w:nsid w:val="40D8720E"/>
    <w:multiLevelType w:val="multilevel"/>
    <w:tmpl w:val="A0AA3B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41866A56"/>
    <w:multiLevelType w:val="multilevel"/>
    <w:tmpl w:val="2E5CF97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u w:val="single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4">
    <w:nsid w:val="47775F3E"/>
    <w:multiLevelType w:val="multilevel"/>
    <w:tmpl w:val="311A0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48466728"/>
    <w:multiLevelType w:val="multilevel"/>
    <w:tmpl w:val="4C746F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AA25FA9"/>
    <w:multiLevelType w:val="multilevel"/>
    <w:tmpl w:val="3EBAC1F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360" w:hanging="360"/>
      </w:pPr>
    </w:lvl>
    <w:lvl w:ilvl="2">
      <w:start w:val="1"/>
      <w:numFmt w:val="none"/>
      <w:suff w:val="nothing"/>
      <w:lvlText w:val=""/>
      <w:lvlJc w:val="left"/>
      <w:pPr>
        <w:ind w:left="360" w:hanging="360"/>
      </w:pPr>
    </w:lvl>
    <w:lvl w:ilvl="3">
      <w:start w:val="1"/>
      <w:numFmt w:val="none"/>
      <w:suff w:val="nothing"/>
      <w:lvlText w:val="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ind w:left="360" w:hanging="360"/>
      </w:pPr>
    </w:lvl>
    <w:lvl w:ilvl="5">
      <w:start w:val="1"/>
      <w:numFmt w:val="none"/>
      <w:suff w:val="nothing"/>
      <w:lvlText w:val=""/>
      <w:lvlJc w:val="left"/>
      <w:pPr>
        <w:ind w:left="360" w:hanging="360"/>
      </w:pPr>
    </w:lvl>
    <w:lvl w:ilvl="6">
      <w:start w:val="1"/>
      <w:numFmt w:val="none"/>
      <w:suff w:val="nothing"/>
      <w:lvlText w:val=""/>
      <w:lvlJc w:val="left"/>
      <w:pPr>
        <w:ind w:left="360" w:hanging="360"/>
      </w:pPr>
    </w:lvl>
    <w:lvl w:ilvl="7">
      <w:start w:val="1"/>
      <w:numFmt w:val="none"/>
      <w:suff w:val="nothing"/>
      <w:lvlText w:val=""/>
      <w:lvlJc w:val="left"/>
      <w:pPr>
        <w:ind w:left="360" w:hanging="360"/>
      </w:pPr>
    </w:lvl>
    <w:lvl w:ilvl="8">
      <w:start w:val="1"/>
      <w:numFmt w:val="none"/>
      <w:suff w:val="nothing"/>
      <w:lvlText w:val=""/>
      <w:lvlJc w:val="left"/>
      <w:pPr>
        <w:ind w:left="360" w:hanging="360"/>
      </w:pPr>
    </w:lvl>
  </w:abstractNum>
  <w:abstractNum w:abstractNumId="17">
    <w:nsid w:val="4BE01F88"/>
    <w:multiLevelType w:val="multilevel"/>
    <w:tmpl w:val="C6A070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50A873F9"/>
    <w:multiLevelType w:val="multilevel"/>
    <w:tmpl w:val="EEBE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>
    <w:nsid w:val="5102039F"/>
    <w:multiLevelType w:val="hybridMultilevel"/>
    <w:tmpl w:val="38B284A6"/>
    <w:lvl w:ilvl="0" w:tplc="15164CE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88A70CF"/>
    <w:multiLevelType w:val="multilevel"/>
    <w:tmpl w:val="E468F63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b/>
      </w:rPr>
    </w:lvl>
    <w:lvl w:ilvl="1">
      <w:start w:val="1"/>
      <w:numFmt w:val="none"/>
      <w:suff w:val="nothing"/>
      <w:lvlText w:val=""/>
      <w:lvlJc w:val="left"/>
      <w:pPr>
        <w:ind w:left="360" w:hanging="360"/>
      </w:pPr>
    </w:lvl>
    <w:lvl w:ilvl="2">
      <w:start w:val="1"/>
      <w:numFmt w:val="none"/>
      <w:suff w:val="nothing"/>
      <w:lvlText w:val=""/>
      <w:lvlJc w:val="left"/>
      <w:pPr>
        <w:ind w:left="360" w:hanging="360"/>
      </w:pPr>
    </w:lvl>
    <w:lvl w:ilvl="3">
      <w:start w:val="1"/>
      <w:numFmt w:val="none"/>
      <w:suff w:val="nothing"/>
      <w:lvlText w:val="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ind w:left="360" w:hanging="360"/>
      </w:pPr>
    </w:lvl>
    <w:lvl w:ilvl="5">
      <w:start w:val="1"/>
      <w:numFmt w:val="none"/>
      <w:suff w:val="nothing"/>
      <w:lvlText w:val=""/>
      <w:lvlJc w:val="left"/>
      <w:pPr>
        <w:ind w:left="360" w:hanging="360"/>
      </w:pPr>
    </w:lvl>
    <w:lvl w:ilvl="6">
      <w:start w:val="1"/>
      <w:numFmt w:val="none"/>
      <w:suff w:val="nothing"/>
      <w:lvlText w:val=""/>
      <w:lvlJc w:val="left"/>
      <w:pPr>
        <w:ind w:left="360" w:hanging="360"/>
      </w:pPr>
    </w:lvl>
    <w:lvl w:ilvl="7">
      <w:start w:val="1"/>
      <w:numFmt w:val="none"/>
      <w:suff w:val="nothing"/>
      <w:lvlText w:val=""/>
      <w:lvlJc w:val="left"/>
      <w:pPr>
        <w:ind w:left="360" w:hanging="360"/>
      </w:pPr>
    </w:lvl>
    <w:lvl w:ilvl="8">
      <w:start w:val="1"/>
      <w:numFmt w:val="none"/>
      <w:suff w:val="nothing"/>
      <w:lvlText w:val=""/>
      <w:lvlJc w:val="left"/>
      <w:pPr>
        <w:ind w:left="360" w:hanging="360"/>
      </w:pPr>
    </w:lvl>
  </w:abstractNum>
  <w:abstractNum w:abstractNumId="21">
    <w:nsid w:val="696F15F2"/>
    <w:multiLevelType w:val="multilevel"/>
    <w:tmpl w:val="25F6D4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74F0644B"/>
    <w:multiLevelType w:val="multilevel"/>
    <w:tmpl w:val="AAE6EE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754E70D4"/>
    <w:multiLevelType w:val="multilevel"/>
    <w:tmpl w:val="7D0EEED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b/>
      </w:rPr>
    </w:lvl>
    <w:lvl w:ilvl="1">
      <w:start w:val="1"/>
      <w:numFmt w:val="none"/>
      <w:suff w:val="nothing"/>
      <w:lvlText w:val=""/>
      <w:lvlJc w:val="left"/>
      <w:pPr>
        <w:ind w:left="360" w:hanging="360"/>
      </w:pPr>
    </w:lvl>
    <w:lvl w:ilvl="2">
      <w:start w:val="1"/>
      <w:numFmt w:val="none"/>
      <w:suff w:val="nothing"/>
      <w:lvlText w:val=""/>
      <w:lvlJc w:val="left"/>
      <w:pPr>
        <w:ind w:left="360" w:hanging="360"/>
      </w:pPr>
    </w:lvl>
    <w:lvl w:ilvl="3">
      <w:start w:val="1"/>
      <w:numFmt w:val="none"/>
      <w:suff w:val="nothing"/>
      <w:lvlText w:val="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ind w:left="360" w:hanging="360"/>
      </w:pPr>
    </w:lvl>
    <w:lvl w:ilvl="5">
      <w:start w:val="1"/>
      <w:numFmt w:val="none"/>
      <w:suff w:val="nothing"/>
      <w:lvlText w:val=""/>
      <w:lvlJc w:val="left"/>
      <w:pPr>
        <w:ind w:left="360" w:hanging="360"/>
      </w:pPr>
    </w:lvl>
    <w:lvl w:ilvl="6">
      <w:start w:val="1"/>
      <w:numFmt w:val="none"/>
      <w:suff w:val="nothing"/>
      <w:lvlText w:val=""/>
      <w:lvlJc w:val="left"/>
      <w:pPr>
        <w:ind w:left="360" w:hanging="360"/>
      </w:pPr>
    </w:lvl>
    <w:lvl w:ilvl="7">
      <w:start w:val="1"/>
      <w:numFmt w:val="none"/>
      <w:suff w:val="nothing"/>
      <w:lvlText w:val=""/>
      <w:lvlJc w:val="left"/>
      <w:pPr>
        <w:ind w:left="360" w:hanging="360"/>
      </w:pPr>
    </w:lvl>
    <w:lvl w:ilvl="8">
      <w:start w:val="1"/>
      <w:numFmt w:val="none"/>
      <w:suff w:val="nothing"/>
      <w:lvlText w:val=""/>
      <w:lvlJc w:val="left"/>
      <w:pPr>
        <w:ind w:left="360" w:hanging="360"/>
      </w:pPr>
    </w:lvl>
  </w:abstractNum>
  <w:abstractNum w:abstractNumId="24">
    <w:nsid w:val="76C93CE7"/>
    <w:multiLevelType w:val="multilevel"/>
    <w:tmpl w:val="7DD844E4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796B53A2"/>
    <w:multiLevelType w:val="multilevel"/>
    <w:tmpl w:val="4D5E6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6">
    <w:nsid w:val="7E1247D0"/>
    <w:multiLevelType w:val="hybridMultilevel"/>
    <w:tmpl w:val="94200844"/>
    <w:lvl w:ilvl="0" w:tplc="15164C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23"/>
  </w:num>
  <w:num w:numId="4">
    <w:abstractNumId w:val="8"/>
  </w:num>
  <w:num w:numId="5">
    <w:abstractNumId w:val="14"/>
  </w:num>
  <w:num w:numId="6">
    <w:abstractNumId w:val="25"/>
  </w:num>
  <w:num w:numId="7">
    <w:abstractNumId w:val="12"/>
  </w:num>
  <w:num w:numId="8">
    <w:abstractNumId w:val="6"/>
  </w:num>
  <w:num w:numId="9">
    <w:abstractNumId w:val="1"/>
  </w:num>
  <w:num w:numId="10">
    <w:abstractNumId w:val="7"/>
  </w:num>
  <w:num w:numId="11">
    <w:abstractNumId w:val="26"/>
  </w:num>
  <w:num w:numId="12">
    <w:abstractNumId w:val="19"/>
  </w:num>
  <w:num w:numId="13">
    <w:abstractNumId w:val="0"/>
  </w:num>
  <w:num w:numId="14">
    <w:abstractNumId w:val="5"/>
  </w:num>
  <w:num w:numId="15">
    <w:abstractNumId w:val="13"/>
  </w:num>
  <w:num w:numId="16">
    <w:abstractNumId w:val="2"/>
  </w:num>
  <w:num w:numId="17">
    <w:abstractNumId w:val="18"/>
  </w:num>
  <w:num w:numId="18">
    <w:abstractNumId w:val="24"/>
  </w:num>
  <w:num w:numId="19">
    <w:abstractNumId w:val="11"/>
  </w:num>
  <w:num w:numId="20">
    <w:abstractNumId w:val="3"/>
  </w:num>
  <w:num w:numId="21">
    <w:abstractNumId w:val="22"/>
  </w:num>
  <w:num w:numId="22">
    <w:abstractNumId w:val="15"/>
  </w:num>
  <w:num w:numId="23">
    <w:abstractNumId w:val="9"/>
  </w:num>
  <w:num w:numId="24">
    <w:abstractNumId w:val="21"/>
  </w:num>
  <w:num w:numId="25">
    <w:abstractNumId w:val="10"/>
  </w:num>
  <w:num w:numId="26">
    <w:abstractNumId w:val="17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778E"/>
    <w:rsid w:val="000006FC"/>
    <w:rsid w:val="0000441F"/>
    <w:rsid w:val="0001323E"/>
    <w:rsid w:val="00016DC3"/>
    <w:rsid w:val="00024A9C"/>
    <w:rsid w:val="0004299E"/>
    <w:rsid w:val="00053032"/>
    <w:rsid w:val="000A7CFF"/>
    <w:rsid w:val="000B1B28"/>
    <w:rsid w:val="000C71E8"/>
    <w:rsid w:val="00144224"/>
    <w:rsid w:val="00155F28"/>
    <w:rsid w:val="001B067E"/>
    <w:rsid w:val="001B2808"/>
    <w:rsid w:val="001C240E"/>
    <w:rsid w:val="001C3601"/>
    <w:rsid w:val="001C4FAF"/>
    <w:rsid w:val="0021090D"/>
    <w:rsid w:val="0021368D"/>
    <w:rsid w:val="00216FD1"/>
    <w:rsid w:val="002325C0"/>
    <w:rsid w:val="0028599A"/>
    <w:rsid w:val="002860F2"/>
    <w:rsid w:val="002B7C9E"/>
    <w:rsid w:val="002C31E2"/>
    <w:rsid w:val="002F20D5"/>
    <w:rsid w:val="00341B9C"/>
    <w:rsid w:val="00344EE7"/>
    <w:rsid w:val="00363B8C"/>
    <w:rsid w:val="00367D70"/>
    <w:rsid w:val="00383C0F"/>
    <w:rsid w:val="003B22EA"/>
    <w:rsid w:val="003B5A00"/>
    <w:rsid w:val="003D545D"/>
    <w:rsid w:val="0041778E"/>
    <w:rsid w:val="00434C75"/>
    <w:rsid w:val="00446D5E"/>
    <w:rsid w:val="0047113B"/>
    <w:rsid w:val="004836CC"/>
    <w:rsid w:val="004F36C9"/>
    <w:rsid w:val="00526096"/>
    <w:rsid w:val="005732F2"/>
    <w:rsid w:val="005840BC"/>
    <w:rsid w:val="005A70B6"/>
    <w:rsid w:val="005D7C81"/>
    <w:rsid w:val="005E2BA4"/>
    <w:rsid w:val="005F416C"/>
    <w:rsid w:val="006229A1"/>
    <w:rsid w:val="00645790"/>
    <w:rsid w:val="00646C53"/>
    <w:rsid w:val="006470DC"/>
    <w:rsid w:val="006471CF"/>
    <w:rsid w:val="00655878"/>
    <w:rsid w:val="0066386C"/>
    <w:rsid w:val="00692FD4"/>
    <w:rsid w:val="00694FF7"/>
    <w:rsid w:val="006B47E4"/>
    <w:rsid w:val="006C6729"/>
    <w:rsid w:val="006C67DD"/>
    <w:rsid w:val="00714AC4"/>
    <w:rsid w:val="00717F37"/>
    <w:rsid w:val="007353E7"/>
    <w:rsid w:val="007526E8"/>
    <w:rsid w:val="00761C73"/>
    <w:rsid w:val="007A5B0E"/>
    <w:rsid w:val="007D2FB8"/>
    <w:rsid w:val="007E515D"/>
    <w:rsid w:val="00852F5A"/>
    <w:rsid w:val="00854961"/>
    <w:rsid w:val="00903446"/>
    <w:rsid w:val="00913D01"/>
    <w:rsid w:val="009378F3"/>
    <w:rsid w:val="00937DA3"/>
    <w:rsid w:val="00963884"/>
    <w:rsid w:val="009663B9"/>
    <w:rsid w:val="0096652A"/>
    <w:rsid w:val="009A38A5"/>
    <w:rsid w:val="009C421B"/>
    <w:rsid w:val="009D5D1F"/>
    <w:rsid w:val="00A45BC6"/>
    <w:rsid w:val="00A60EE8"/>
    <w:rsid w:val="00A8707A"/>
    <w:rsid w:val="00A95F03"/>
    <w:rsid w:val="00B07343"/>
    <w:rsid w:val="00B11434"/>
    <w:rsid w:val="00B4697F"/>
    <w:rsid w:val="00B552DA"/>
    <w:rsid w:val="00B64EB4"/>
    <w:rsid w:val="00B713A4"/>
    <w:rsid w:val="00B73FC5"/>
    <w:rsid w:val="00B80670"/>
    <w:rsid w:val="00B970E4"/>
    <w:rsid w:val="00BD1E8F"/>
    <w:rsid w:val="00BF14DF"/>
    <w:rsid w:val="00BF2C93"/>
    <w:rsid w:val="00BF69BB"/>
    <w:rsid w:val="00C961C4"/>
    <w:rsid w:val="00D55164"/>
    <w:rsid w:val="00DA2AAC"/>
    <w:rsid w:val="00DC0DE3"/>
    <w:rsid w:val="00DC46C2"/>
    <w:rsid w:val="00DE0527"/>
    <w:rsid w:val="00DF2DF4"/>
    <w:rsid w:val="00E27D06"/>
    <w:rsid w:val="00E411F8"/>
    <w:rsid w:val="00E54027"/>
    <w:rsid w:val="00E94BDC"/>
    <w:rsid w:val="00EB5BCB"/>
    <w:rsid w:val="00EF3163"/>
    <w:rsid w:val="00EF7E2A"/>
    <w:rsid w:val="00F0717B"/>
    <w:rsid w:val="00F912A8"/>
    <w:rsid w:val="00FA040F"/>
    <w:rsid w:val="00FA70E2"/>
    <w:rsid w:val="00FC4837"/>
    <w:rsid w:val="00FE030A"/>
    <w:rsid w:val="00FE5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4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40E"/>
    <w:rPr>
      <w:color w:val="00000A"/>
      <w:sz w:val="24"/>
    </w:rPr>
  </w:style>
  <w:style w:type="paragraph" w:styleId="1">
    <w:name w:val="heading 1"/>
    <w:basedOn w:val="a"/>
    <w:link w:val="10"/>
    <w:uiPriority w:val="1"/>
    <w:qFormat/>
    <w:rsid w:val="002C31E2"/>
    <w:pPr>
      <w:widowControl w:val="0"/>
      <w:ind w:left="282"/>
      <w:outlineLvl w:val="0"/>
    </w:pPr>
    <w:rPr>
      <w:b/>
      <w:bCs/>
      <w:color w:val="auto"/>
      <w:sz w:val="16"/>
      <w:szCs w:val="16"/>
      <w:lang w:val="en-US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концевой сноски"/>
    <w:qFormat/>
    <w:rsid w:val="00341B9C"/>
  </w:style>
  <w:style w:type="character" w:customStyle="1" w:styleId="ListLabel1">
    <w:name w:val="ListLabel 1"/>
    <w:qFormat/>
    <w:rsid w:val="00341B9C"/>
    <w:rPr>
      <w:rFonts w:cs="Symbol"/>
      <w:sz w:val="20"/>
    </w:rPr>
  </w:style>
  <w:style w:type="character" w:customStyle="1" w:styleId="ListLabel2">
    <w:name w:val="ListLabel 2"/>
    <w:qFormat/>
    <w:rsid w:val="00341B9C"/>
    <w:rPr>
      <w:rFonts w:cs="Symbol"/>
      <w:sz w:val="20"/>
    </w:rPr>
  </w:style>
  <w:style w:type="character" w:customStyle="1" w:styleId="ListLabel3">
    <w:name w:val="ListLabel 3"/>
    <w:qFormat/>
    <w:rsid w:val="00341B9C"/>
    <w:rPr>
      <w:rFonts w:cs="Symbol"/>
      <w:sz w:val="20"/>
    </w:rPr>
  </w:style>
  <w:style w:type="character" w:customStyle="1" w:styleId="ListLabel4">
    <w:name w:val="ListLabel 4"/>
    <w:qFormat/>
    <w:rsid w:val="00341B9C"/>
    <w:rPr>
      <w:rFonts w:cs="Symbol"/>
      <w:sz w:val="20"/>
    </w:rPr>
  </w:style>
  <w:style w:type="character" w:customStyle="1" w:styleId="ListLabel5">
    <w:name w:val="ListLabel 5"/>
    <w:qFormat/>
    <w:rsid w:val="00341B9C"/>
    <w:rPr>
      <w:rFonts w:cs="Symbol"/>
      <w:sz w:val="20"/>
    </w:rPr>
  </w:style>
  <w:style w:type="character" w:customStyle="1" w:styleId="ListLabel6">
    <w:name w:val="ListLabel 6"/>
    <w:qFormat/>
    <w:rsid w:val="00341B9C"/>
    <w:rPr>
      <w:rFonts w:cs="Symbol"/>
      <w:sz w:val="20"/>
    </w:rPr>
  </w:style>
  <w:style w:type="character" w:customStyle="1" w:styleId="ListLabel7">
    <w:name w:val="ListLabel 7"/>
    <w:qFormat/>
    <w:rsid w:val="00341B9C"/>
    <w:rPr>
      <w:rFonts w:cs="Symbol"/>
      <w:sz w:val="20"/>
    </w:rPr>
  </w:style>
  <w:style w:type="character" w:customStyle="1" w:styleId="ListLabel8">
    <w:name w:val="ListLabel 8"/>
    <w:qFormat/>
    <w:rsid w:val="00341B9C"/>
    <w:rPr>
      <w:rFonts w:cs="Symbol"/>
      <w:sz w:val="20"/>
    </w:rPr>
  </w:style>
  <w:style w:type="character" w:customStyle="1" w:styleId="ListLabel9">
    <w:name w:val="ListLabel 9"/>
    <w:qFormat/>
    <w:rsid w:val="00341B9C"/>
    <w:rPr>
      <w:rFonts w:cs="Symbol"/>
    </w:rPr>
  </w:style>
  <w:style w:type="character" w:customStyle="1" w:styleId="ListLabel10">
    <w:name w:val="ListLabel 10"/>
    <w:qFormat/>
    <w:rsid w:val="00341B9C"/>
    <w:rPr>
      <w:rFonts w:cs="Symbol"/>
      <w:b/>
    </w:rPr>
  </w:style>
  <w:style w:type="character" w:customStyle="1" w:styleId="ListLabel11">
    <w:name w:val="ListLabel 11"/>
    <w:qFormat/>
    <w:rsid w:val="00341B9C"/>
    <w:rPr>
      <w:rFonts w:cs="Symbol"/>
      <w:b/>
    </w:rPr>
  </w:style>
  <w:style w:type="character" w:customStyle="1" w:styleId="ListLabel12">
    <w:name w:val="ListLabel 12"/>
    <w:qFormat/>
    <w:rsid w:val="00341B9C"/>
    <w:rPr>
      <w:rFonts w:cs="Symbol"/>
    </w:rPr>
  </w:style>
  <w:style w:type="character" w:customStyle="1" w:styleId="ListLabel13">
    <w:name w:val="ListLabel 13"/>
    <w:qFormat/>
    <w:rsid w:val="00341B9C"/>
    <w:rPr>
      <w:rFonts w:cs="Symbol"/>
      <w:b/>
    </w:rPr>
  </w:style>
  <w:style w:type="character" w:customStyle="1" w:styleId="ListLabel14">
    <w:name w:val="ListLabel 14"/>
    <w:qFormat/>
    <w:rsid w:val="00341B9C"/>
    <w:rPr>
      <w:rFonts w:cs="Symbol"/>
      <w:b/>
    </w:rPr>
  </w:style>
  <w:style w:type="character" w:customStyle="1" w:styleId="ListLabel15">
    <w:name w:val="ListLabel 15"/>
    <w:qFormat/>
    <w:rsid w:val="00341B9C"/>
    <w:rPr>
      <w:rFonts w:cs="Symbol"/>
      <w:b/>
    </w:rPr>
  </w:style>
  <w:style w:type="character" w:customStyle="1" w:styleId="ListLabel16">
    <w:name w:val="ListLabel 16"/>
    <w:qFormat/>
    <w:rsid w:val="00341B9C"/>
    <w:rPr>
      <w:rFonts w:cs="Symbol"/>
      <w:b/>
    </w:rPr>
  </w:style>
  <w:style w:type="character" w:customStyle="1" w:styleId="ListLabel17">
    <w:name w:val="ListLabel 17"/>
    <w:qFormat/>
    <w:rsid w:val="00341B9C"/>
    <w:rPr>
      <w:rFonts w:cs="Symbol"/>
      <w:b/>
    </w:rPr>
  </w:style>
  <w:style w:type="character" w:customStyle="1" w:styleId="ListLabel18">
    <w:name w:val="ListLabel 18"/>
    <w:qFormat/>
    <w:rsid w:val="00341B9C"/>
    <w:rPr>
      <w:rFonts w:cs="Symbol"/>
    </w:rPr>
  </w:style>
  <w:style w:type="character" w:customStyle="1" w:styleId="ListLabel19">
    <w:name w:val="ListLabel 19"/>
    <w:qFormat/>
    <w:rsid w:val="00341B9C"/>
    <w:rPr>
      <w:rFonts w:cs="Symbol"/>
      <w:b/>
    </w:rPr>
  </w:style>
  <w:style w:type="character" w:customStyle="1" w:styleId="ListLabel20">
    <w:name w:val="ListLabel 20"/>
    <w:qFormat/>
    <w:rsid w:val="00341B9C"/>
    <w:rPr>
      <w:rFonts w:cs="Symbol"/>
    </w:rPr>
  </w:style>
  <w:style w:type="character" w:customStyle="1" w:styleId="ListLabel21">
    <w:name w:val="ListLabel 21"/>
    <w:qFormat/>
    <w:rsid w:val="00341B9C"/>
    <w:rPr>
      <w:rFonts w:cs="Symbol"/>
      <w:b/>
    </w:rPr>
  </w:style>
  <w:style w:type="character" w:customStyle="1" w:styleId="ListLabel22">
    <w:name w:val="ListLabel 22"/>
    <w:qFormat/>
    <w:rsid w:val="00341B9C"/>
    <w:rPr>
      <w:rFonts w:cs="Symbol"/>
      <w:b/>
    </w:rPr>
  </w:style>
  <w:style w:type="character" w:customStyle="1" w:styleId="ListLabel23">
    <w:name w:val="ListLabel 23"/>
    <w:qFormat/>
    <w:rsid w:val="00341B9C"/>
    <w:rPr>
      <w:rFonts w:cs="Symbol"/>
    </w:rPr>
  </w:style>
  <w:style w:type="character" w:customStyle="1" w:styleId="ListLabel24">
    <w:name w:val="ListLabel 24"/>
    <w:qFormat/>
    <w:rsid w:val="00341B9C"/>
    <w:rPr>
      <w:rFonts w:cs="Symbol"/>
    </w:rPr>
  </w:style>
  <w:style w:type="character" w:customStyle="1" w:styleId="ListLabel25">
    <w:name w:val="ListLabel 25"/>
    <w:qFormat/>
    <w:rsid w:val="00341B9C"/>
    <w:rPr>
      <w:rFonts w:cs="Symbol"/>
    </w:rPr>
  </w:style>
  <w:style w:type="character" w:customStyle="1" w:styleId="ListLabel26">
    <w:name w:val="ListLabel 26"/>
    <w:qFormat/>
    <w:rsid w:val="00341B9C"/>
    <w:rPr>
      <w:rFonts w:cs="Symbol"/>
      <w:b/>
    </w:rPr>
  </w:style>
  <w:style w:type="character" w:customStyle="1" w:styleId="ListLabel27">
    <w:name w:val="ListLabel 27"/>
    <w:qFormat/>
    <w:rsid w:val="00341B9C"/>
    <w:rPr>
      <w:rFonts w:cs="Symbol"/>
    </w:rPr>
  </w:style>
  <w:style w:type="character" w:customStyle="1" w:styleId="ListLabel28">
    <w:name w:val="ListLabel 28"/>
    <w:qFormat/>
    <w:rsid w:val="00341B9C"/>
    <w:rPr>
      <w:rFonts w:cs="Symbol"/>
      <w:b/>
    </w:rPr>
  </w:style>
  <w:style w:type="character" w:customStyle="1" w:styleId="ListLabel29">
    <w:name w:val="ListLabel 29"/>
    <w:qFormat/>
    <w:rsid w:val="00341B9C"/>
    <w:rPr>
      <w:rFonts w:cs="Symbol"/>
      <w:b/>
    </w:rPr>
  </w:style>
  <w:style w:type="character" w:customStyle="1" w:styleId="ListLabel30">
    <w:name w:val="ListLabel 30"/>
    <w:qFormat/>
    <w:rsid w:val="00341B9C"/>
    <w:rPr>
      <w:rFonts w:cs="Symbol"/>
      <w:b/>
    </w:rPr>
  </w:style>
  <w:style w:type="character" w:customStyle="1" w:styleId="ListLabel31">
    <w:name w:val="ListLabel 31"/>
    <w:qFormat/>
    <w:rsid w:val="00341B9C"/>
    <w:rPr>
      <w:rFonts w:cs="Symbol"/>
      <w:b/>
    </w:rPr>
  </w:style>
  <w:style w:type="character" w:customStyle="1" w:styleId="ListLabel32">
    <w:name w:val="ListLabel 32"/>
    <w:qFormat/>
    <w:rsid w:val="00341B9C"/>
    <w:rPr>
      <w:rFonts w:cs="Symbol"/>
      <w:b/>
    </w:rPr>
  </w:style>
  <w:style w:type="character" w:customStyle="1" w:styleId="ListLabel33">
    <w:name w:val="ListLabel 33"/>
    <w:qFormat/>
    <w:rsid w:val="00341B9C"/>
    <w:rPr>
      <w:rFonts w:cs="Symbol"/>
      <w:b/>
    </w:rPr>
  </w:style>
  <w:style w:type="character" w:customStyle="1" w:styleId="ListLabel34">
    <w:name w:val="ListLabel 34"/>
    <w:qFormat/>
    <w:rsid w:val="00341B9C"/>
    <w:rPr>
      <w:rFonts w:cs="Symbol"/>
    </w:rPr>
  </w:style>
  <w:style w:type="character" w:customStyle="1" w:styleId="ListLabel35">
    <w:name w:val="ListLabel 35"/>
    <w:qFormat/>
    <w:rsid w:val="00341B9C"/>
    <w:rPr>
      <w:rFonts w:cs="Symbol"/>
      <w:b/>
    </w:rPr>
  </w:style>
  <w:style w:type="character" w:customStyle="1" w:styleId="ListLabel36">
    <w:name w:val="ListLabel 36"/>
    <w:qFormat/>
    <w:rsid w:val="00341B9C"/>
    <w:rPr>
      <w:rFonts w:cs="Symbol"/>
    </w:rPr>
  </w:style>
  <w:style w:type="character" w:customStyle="1" w:styleId="ListLabel37">
    <w:name w:val="ListLabel 37"/>
    <w:qFormat/>
    <w:rsid w:val="00341B9C"/>
    <w:rPr>
      <w:rFonts w:cs="Symbol"/>
    </w:rPr>
  </w:style>
  <w:style w:type="character" w:customStyle="1" w:styleId="ListLabel38">
    <w:name w:val="ListLabel 38"/>
    <w:qFormat/>
    <w:rsid w:val="00341B9C"/>
    <w:rPr>
      <w:rFonts w:cs="Symbol"/>
    </w:rPr>
  </w:style>
  <w:style w:type="character" w:customStyle="1" w:styleId="a4">
    <w:name w:val="Символ нумерации"/>
    <w:qFormat/>
    <w:rsid w:val="00341B9C"/>
  </w:style>
  <w:style w:type="character" w:customStyle="1" w:styleId="ListLabel39">
    <w:name w:val="ListLabel 39"/>
    <w:qFormat/>
    <w:rsid w:val="00341B9C"/>
    <w:rPr>
      <w:rFonts w:cs="Symbol"/>
      <w:sz w:val="20"/>
    </w:rPr>
  </w:style>
  <w:style w:type="character" w:customStyle="1" w:styleId="ListLabel40">
    <w:name w:val="ListLabel 40"/>
    <w:qFormat/>
    <w:rsid w:val="00341B9C"/>
    <w:rPr>
      <w:rFonts w:cs="Symbol"/>
      <w:sz w:val="20"/>
    </w:rPr>
  </w:style>
  <w:style w:type="character" w:customStyle="1" w:styleId="ListLabel41">
    <w:name w:val="ListLabel 41"/>
    <w:qFormat/>
    <w:rsid w:val="00341B9C"/>
    <w:rPr>
      <w:rFonts w:cs="Symbol"/>
      <w:sz w:val="20"/>
    </w:rPr>
  </w:style>
  <w:style w:type="character" w:customStyle="1" w:styleId="ListLabel42">
    <w:name w:val="ListLabel 42"/>
    <w:qFormat/>
    <w:rsid w:val="00341B9C"/>
    <w:rPr>
      <w:rFonts w:cs="Symbol"/>
      <w:sz w:val="20"/>
    </w:rPr>
  </w:style>
  <w:style w:type="character" w:customStyle="1" w:styleId="ListLabel43">
    <w:name w:val="ListLabel 43"/>
    <w:qFormat/>
    <w:rsid w:val="00341B9C"/>
    <w:rPr>
      <w:rFonts w:cs="Symbol"/>
      <w:sz w:val="20"/>
    </w:rPr>
  </w:style>
  <w:style w:type="character" w:customStyle="1" w:styleId="ListLabel44">
    <w:name w:val="ListLabel 44"/>
    <w:qFormat/>
    <w:rsid w:val="00341B9C"/>
    <w:rPr>
      <w:rFonts w:cs="Symbol"/>
      <w:sz w:val="20"/>
    </w:rPr>
  </w:style>
  <w:style w:type="character" w:customStyle="1" w:styleId="ListLabel45">
    <w:name w:val="ListLabel 45"/>
    <w:qFormat/>
    <w:rsid w:val="00341B9C"/>
    <w:rPr>
      <w:rFonts w:cs="Symbol"/>
      <w:sz w:val="20"/>
    </w:rPr>
  </w:style>
  <w:style w:type="character" w:customStyle="1" w:styleId="ListLabel46">
    <w:name w:val="ListLabel 46"/>
    <w:qFormat/>
    <w:rsid w:val="00341B9C"/>
    <w:rPr>
      <w:rFonts w:cs="Symbol"/>
      <w:sz w:val="20"/>
    </w:rPr>
  </w:style>
  <w:style w:type="character" w:customStyle="1" w:styleId="ListLabel47">
    <w:name w:val="ListLabel 47"/>
    <w:qFormat/>
    <w:rsid w:val="00341B9C"/>
    <w:rPr>
      <w:rFonts w:cs="Symbol"/>
    </w:rPr>
  </w:style>
  <w:style w:type="character" w:customStyle="1" w:styleId="ListLabel48">
    <w:name w:val="ListLabel 48"/>
    <w:qFormat/>
    <w:rsid w:val="00341B9C"/>
    <w:rPr>
      <w:rFonts w:cs="Symbol"/>
      <w:b/>
    </w:rPr>
  </w:style>
  <w:style w:type="character" w:customStyle="1" w:styleId="ListLabel49">
    <w:name w:val="ListLabel 49"/>
    <w:qFormat/>
    <w:rsid w:val="00341B9C"/>
    <w:rPr>
      <w:rFonts w:cs="Symbol"/>
      <w:b/>
    </w:rPr>
  </w:style>
  <w:style w:type="character" w:customStyle="1" w:styleId="ListLabel50">
    <w:name w:val="ListLabel 50"/>
    <w:qFormat/>
    <w:rsid w:val="00341B9C"/>
    <w:rPr>
      <w:rFonts w:cs="Symbol"/>
      <w:b/>
    </w:rPr>
  </w:style>
  <w:style w:type="character" w:customStyle="1" w:styleId="ListLabel51">
    <w:name w:val="ListLabel 51"/>
    <w:qFormat/>
    <w:rsid w:val="00341B9C"/>
    <w:rPr>
      <w:rFonts w:cs="Symbol"/>
      <w:b/>
    </w:rPr>
  </w:style>
  <w:style w:type="character" w:customStyle="1" w:styleId="ListLabel52">
    <w:name w:val="ListLabel 52"/>
    <w:qFormat/>
    <w:rsid w:val="00341B9C"/>
    <w:rPr>
      <w:rFonts w:cs="Symbol"/>
      <w:b/>
    </w:rPr>
  </w:style>
  <w:style w:type="character" w:customStyle="1" w:styleId="ListLabel53">
    <w:name w:val="ListLabel 53"/>
    <w:qFormat/>
    <w:rsid w:val="00341B9C"/>
    <w:rPr>
      <w:rFonts w:cs="Symbol"/>
      <w:b/>
    </w:rPr>
  </w:style>
  <w:style w:type="character" w:customStyle="1" w:styleId="ListLabel54">
    <w:name w:val="ListLabel 54"/>
    <w:qFormat/>
    <w:rsid w:val="00341B9C"/>
    <w:rPr>
      <w:rFonts w:cs="Symbol"/>
      <w:b/>
    </w:rPr>
  </w:style>
  <w:style w:type="character" w:customStyle="1" w:styleId="ListLabel55">
    <w:name w:val="ListLabel 55"/>
    <w:qFormat/>
    <w:rsid w:val="00341B9C"/>
    <w:rPr>
      <w:rFonts w:cs="Symbol"/>
      <w:b/>
    </w:rPr>
  </w:style>
  <w:style w:type="character" w:customStyle="1" w:styleId="ListLabel56">
    <w:name w:val="ListLabel 56"/>
    <w:qFormat/>
    <w:rsid w:val="00341B9C"/>
    <w:rPr>
      <w:rFonts w:cs="Symbol"/>
      <w:b/>
    </w:rPr>
  </w:style>
  <w:style w:type="character" w:customStyle="1" w:styleId="ListLabel57">
    <w:name w:val="ListLabel 57"/>
    <w:qFormat/>
    <w:rsid w:val="00341B9C"/>
    <w:rPr>
      <w:rFonts w:cs="Symbol"/>
      <w:b/>
    </w:rPr>
  </w:style>
  <w:style w:type="character" w:customStyle="1" w:styleId="ListLabel58">
    <w:name w:val="ListLabel 58"/>
    <w:qFormat/>
    <w:rsid w:val="00341B9C"/>
    <w:rPr>
      <w:rFonts w:cs="Symbol"/>
    </w:rPr>
  </w:style>
  <w:style w:type="character" w:customStyle="1" w:styleId="ListLabel59">
    <w:name w:val="ListLabel 59"/>
    <w:qFormat/>
    <w:rsid w:val="00341B9C"/>
    <w:rPr>
      <w:rFonts w:cs="Symbol"/>
      <w:b/>
    </w:rPr>
  </w:style>
  <w:style w:type="character" w:customStyle="1" w:styleId="ListLabel60">
    <w:name w:val="ListLabel 60"/>
    <w:qFormat/>
    <w:rsid w:val="00341B9C"/>
    <w:rPr>
      <w:rFonts w:cs="Symbol"/>
      <w:b/>
    </w:rPr>
  </w:style>
  <w:style w:type="character" w:customStyle="1" w:styleId="ListLabel61">
    <w:name w:val="ListLabel 61"/>
    <w:qFormat/>
    <w:rsid w:val="00341B9C"/>
    <w:rPr>
      <w:rFonts w:cs="Symbol"/>
    </w:rPr>
  </w:style>
  <w:style w:type="character" w:customStyle="1" w:styleId="ListLabel62">
    <w:name w:val="ListLabel 62"/>
    <w:qFormat/>
    <w:rsid w:val="00341B9C"/>
    <w:rPr>
      <w:rFonts w:cs="Symbol"/>
    </w:rPr>
  </w:style>
  <w:style w:type="character" w:customStyle="1" w:styleId="ListLabel63">
    <w:name w:val="ListLabel 63"/>
    <w:qFormat/>
    <w:rsid w:val="00341B9C"/>
    <w:rPr>
      <w:rFonts w:cs="Symbol"/>
    </w:rPr>
  </w:style>
  <w:style w:type="character" w:customStyle="1" w:styleId="ListLabel64">
    <w:name w:val="ListLabel 64"/>
    <w:qFormat/>
    <w:rsid w:val="00341B9C"/>
    <w:rPr>
      <w:rFonts w:cs="Symbol"/>
      <w:b/>
    </w:rPr>
  </w:style>
  <w:style w:type="character" w:customStyle="1" w:styleId="ListLabel65">
    <w:name w:val="ListLabel 65"/>
    <w:qFormat/>
    <w:rsid w:val="00341B9C"/>
    <w:rPr>
      <w:rFonts w:cs="Symbol"/>
    </w:rPr>
  </w:style>
  <w:style w:type="character" w:customStyle="1" w:styleId="ListLabel66">
    <w:name w:val="ListLabel 66"/>
    <w:qFormat/>
    <w:rsid w:val="00341B9C"/>
    <w:rPr>
      <w:rFonts w:cs="Symbol"/>
      <w:b/>
    </w:rPr>
  </w:style>
  <w:style w:type="character" w:customStyle="1" w:styleId="ListLabel67">
    <w:name w:val="ListLabel 67"/>
    <w:qFormat/>
    <w:rsid w:val="00341B9C"/>
    <w:rPr>
      <w:rFonts w:cs="Symbol"/>
      <w:b/>
    </w:rPr>
  </w:style>
  <w:style w:type="character" w:customStyle="1" w:styleId="ListLabel68">
    <w:name w:val="ListLabel 68"/>
    <w:qFormat/>
    <w:rsid w:val="00341B9C"/>
    <w:rPr>
      <w:rFonts w:cs="Symbol"/>
      <w:b/>
    </w:rPr>
  </w:style>
  <w:style w:type="character" w:customStyle="1" w:styleId="ListLabel69">
    <w:name w:val="ListLabel 69"/>
    <w:qFormat/>
    <w:rsid w:val="00341B9C"/>
    <w:rPr>
      <w:rFonts w:cs="Symbol"/>
      <w:b/>
    </w:rPr>
  </w:style>
  <w:style w:type="character" w:customStyle="1" w:styleId="ListLabel70">
    <w:name w:val="ListLabel 70"/>
    <w:qFormat/>
    <w:rsid w:val="00341B9C"/>
    <w:rPr>
      <w:rFonts w:cs="Symbol"/>
      <w:b/>
    </w:rPr>
  </w:style>
  <w:style w:type="character" w:customStyle="1" w:styleId="ListLabel71">
    <w:name w:val="ListLabel 71"/>
    <w:qFormat/>
    <w:rsid w:val="00341B9C"/>
    <w:rPr>
      <w:rFonts w:cs="Symbol"/>
      <w:b/>
    </w:rPr>
  </w:style>
  <w:style w:type="character" w:customStyle="1" w:styleId="ListLabel72">
    <w:name w:val="ListLabel 72"/>
    <w:qFormat/>
    <w:rsid w:val="00341B9C"/>
    <w:rPr>
      <w:rFonts w:cs="Symbol"/>
      <w:b/>
    </w:rPr>
  </w:style>
  <w:style w:type="character" w:customStyle="1" w:styleId="ListLabel73">
    <w:name w:val="ListLabel 73"/>
    <w:qFormat/>
    <w:rsid w:val="00341B9C"/>
    <w:rPr>
      <w:rFonts w:cs="Symbol"/>
      <w:b/>
    </w:rPr>
  </w:style>
  <w:style w:type="character" w:customStyle="1" w:styleId="ListLabel74">
    <w:name w:val="ListLabel 74"/>
    <w:qFormat/>
    <w:rsid w:val="00341B9C"/>
    <w:rPr>
      <w:rFonts w:cs="Symbol"/>
    </w:rPr>
  </w:style>
  <w:style w:type="character" w:customStyle="1" w:styleId="a5">
    <w:name w:val="Маркеры списка"/>
    <w:qFormat/>
    <w:rsid w:val="00341B9C"/>
    <w:rPr>
      <w:rFonts w:ascii="OpenSymbol" w:eastAsia="OpenSymbol" w:hAnsi="OpenSymbol" w:cs="OpenSymbol"/>
    </w:rPr>
  </w:style>
  <w:style w:type="character" w:customStyle="1" w:styleId="ListLabel75">
    <w:name w:val="ListLabel 75"/>
    <w:qFormat/>
    <w:rsid w:val="00341B9C"/>
    <w:rPr>
      <w:rFonts w:cs="Symbol"/>
      <w:sz w:val="20"/>
    </w:rPr>
  </w:style>
  <w:style w:type="character" w:customStyle="1" w:styleId="ListLabel76">
    <w:name w:val="ListLabel 76"/>
    <w:qFormat/>
    <w:rsid w:val="00341B9C"/>
    <w:rPr>
      <w:rFonts w:cs="Symbol"/>
      <w:sz w:val="20"/>
    </w:rPr>
  </w:style>
  <w:style w:type="character" w:customStyle="1" w:styleId="ListLabel77">
    <w:name w:val="ListLabel 77"/>
    <w:qFormat/>
    <w:rsid w:val="00341B9C"/>
    <w:rPr>
      <w:rFonts w:cs="Symbol"/>
      <w:sz w:val="20"/>
    </w:rPr>
  </w:style>
  <w:style w:type="character" w:customStyle="1" w:styleId="ListLabel78">
    <w:name w:val="ListLabel 78"/>
    <w:qFormat/>
    <w:rsid w:val="00341B9C"/>
    <w:rPr>
      <w:rFonts w:cs="Symbol"/>
      <w:sz w:val="20"/>
    </w:rPr>
  </w:style>
  <w:style w:type="character" w:customStyle="1" w:styleId="ListLabel79">
    <w:name w:val="ListLabel 79"/>
    <w:qFormat/>
    <w:rsid w:val="00341B9C"/>
    <w:rPr>
      <w:rFonts w:cs="Symbol"/>
      <w:sz w:val="20"/>
    </w:rPr>
  </w:style>
  <w:style w:type="character" w:customStyle="1" w:styleId="ListLabel80">
    <w:name w:val="ListLabel 80"/>
    <w:qFormat/>
    <w:rsid w:val="00341B9C"/>
    <w:rPr>
      <w:rFonts w:cs="Symbol"/>
      <w:sz w:val="20"/>
    </w:rPr>
  </w:style>
  <w:style w:type="character" w:customStyle="1" w:styleId="ListLabel81">
    <w:name w:val="ListLabel 81"/>
    <w:qFormat/>
    <w:rsid w:val="00341B9C"/>
    <w:rPr>
      <w:rFonts w:cs="Symbol"/>
      <w:sz w:val="20"/>
    </w:rPr>
  </w:style>
  <w:style w:type="character" w:customStyle="1" w:styleId="ListLabel82">
    <w:name w:val="ListLabel 82"/>
    <w:qFormat/>
    <w:rsid w:val="00341B9C"/>
    <w:rPr>
      <w:rFonts w:cs="Symbol"/>
      <w:sz w:val="20"/>
    </w:rPr>
  </w:style>
  <w:style w:type="character" w:customStyle="1" w:styleId="ListLabel83">
    <w:name w:val="ListLabel 83"/>
    <w:qFormat/>
    <w:rsid w:val="00341B9C"/>
    <w:rPr>
      <w:rFonts w:cs="Symbol"/>
    </w:rPr>
  </w:style>
  <w:style w:type="character" w:customStyle="1" w:styleId="ListLabel84">
    <w:name w:val="ListLabel 84"/>
    <w:qFormat/>
    <w:rsid w:val="00341B9C"/>
    <w:rPr>
      <w:rFonts w:cs="Symbol"/>
      <w:b/>
    </w:rPr>
  </w:style>
  <w:style w:type="character" w:customStyle="1" w:styleId="ListLabel85">
    <w:name w:val="ListLabel 85"/>
    <w:qFormat/>
    <w:rsid w:val="00341B9C"/>
    <w:rPr>
      <w:rFonts w:cs="Symbol"/>
      <w:b/>
    </w:rPr>
  </w:style>
  <w:style w:type="character" w:customStyle="1" w:styleId="ListLabel86">
    <w:name w:val="ListLabel 86"/>
    <w:qFormat/>
    <w:rsid w:val="00341B9C"/>
    <w:rPr>
      <w:rFonts w:cs="Symbol"/>
      <w:b/>
    </w:rPr>
  </w:style>
  <w:style w:type="character" w:customStyle="1" w:styleId="ListLabel87">
    <w:name w:val="ListLabel 87"/>
    <w:qFormat/>
    <w:rsid w:val="00341B9C"/>
    <w:rPr>
      <w:rFonts w:cs="Symbol"/>
      <w:b/>
    </w:rPr>
  </w:style>
  <w:style w:type="character" w:customStyle="1" w:styleId="ListLabel88">
    <w:name w:val="ListLabel 88"/>
    <w:qFormat/>
    <w:rsid w:val="00341B9C"/>
    <w:rPr>
      <w:rFonts w:cs="Symbol"/>
      <w:b/>
    </w:rPr>
  </w:style>
  <w:style w:type="character" w:customStyle="1" w:styleId="ListLabel89">
    <w:name w:val="ListLabel 89"/>
    <w:qFormat/>
    <w:rsid w:val="00341B9C"/>
    <w:rPr>
      <w:rFonts w:cs="Symbol"/>
      <w:b/>
    </w:rPr>
  </w:style>
  <w:style w:type="character" w:customStyle="1" w:styleId="ListLabel90">
    <w:name w:val="ListLabel 90"/>
    <w:qFormat/>
    <w:rsid w:val="00341B9C"/>
    <w:rPr>
      <w:rFonts w:cs="Symbol"/>
      <w:b/>
    </w:rPr>
  </w:style>
  <w:style w:type="character" w:customStyle="1" w:styleId="ListLabel91">
    <w:name w:val="ListLabel 91"/>
    <w:qFormat/>
    <w:rsid w:val="00341B9C"/>
    <w:rPr>
      <w:rFonts w:cs="Symbol"/>
      <w:b/>
    </w:rPr>
  </w:style>
  <w:style w:type="character" w:customStyle="1" w:styleId="ListLabel92">
    <w:name w:val="ListLabel 92"/>
    <w:qFormat/>
    <w:rsid w:val="00341B9C"/>
    <w:rPr>
      <w:rFonts w:cs="Symbol"/>
      <w:b/>
    </w:rPr>
  </w:style>
  <w:style w:type="character" w:customStyle="1" w:styleId="ListLabel93">
    <w:name w:val="ListLabel 93"/>
    <w:qFormat/>
    <w:rsid w:val="00341B9C"/>
    <w:rPr>
      <w:rFonts w:cs="Symbol"/>
      <w:b/>
    </w:rPr>
  </w:style>
  <w:style w:type="character" w:customStyle="1" w:styleId="ListLabel94">
    <w:name w:val="ListLabel 94"/>
    <w:qFormat/>
    <w:rsid w:val="00341B9C"/>
    <w:rPr>
      <w:rFonts w:cs="Symbol"/>
    </w:rPr>
  </w:style>
  <w:style w:type="character" w:customStyle="1" w:styleId="ListLabel95">
    <w:name w:val="ListLabel 95"/>
    <w:qFormat/>
    <w:rsid w:val="00341B9C"/>
    <w:rPr>
      <w:rFonts w:cs="Symbol"/>
      <w:b/>
    </w:rPr>
  </w:style>
  <w:style w:type="character" w:customStyle="1" w:styleId="ListLabel96">
    <w:name w:val="ListLabel 96"/>
    <w:qFormat/>
    <w:rsid w:val="00341B9C"/>
    <w:rPr>
      <w:rFonts w:cs="Symbol"/>
      <w:b/>
    </w:rPr>
  </w:style>
  <w:style w:type="character" w:customStyle="1" w:styleId="ListLabel97">
    <w:name w:val="ListLabel 97"/>
    <w:qFormat/>
    <w:rsid w:val="00341B9C"/>
    <w:rPr>
      <w:rFonts w:cs="Symbol"/>
    </w:rPr>
  </w:style>
  <w:style w:type="character" w:customStyle="1" w:styleId="ListLabel98">
    <w:name w:val="ListLabel 98"/>
    <w:qFormat/>
    <w:rsid w:val="00341B9C"/>
    <w:rPr>
      <w:rFonts w:cs="Symbol"/>
    </w:rPr>
  </w:style>
  <w:style w:type="character" w:customStyle="1" w:styleId="ListLabel99">
    <w:name w:val="ListLabel 99"/>
    <w:qFormat/>
    <w:rsid w:val="00341B9C"/>
    <w:rPr>
      <w:rFonts w:cs="Symbol"/>
    </w:rPr>
  </w:style>
  <w:style w:type="character" w:customStyle="1" w:styleId="ListLabel100">
    <w:name w:val="ListLabel 100"/>
    <w:qFormat/>
    <w:rsid w:val="00341B9C"/>
    <w:rPr>
      <w:rFonts w:cs="Symbol"/>
      <w:b/>
    </w:rPr>
  </w:style>
  <w:style w:type="character" w:customStyle="1" w:styleId="ListLabel101">
    <w:name w:val="ListLabel 101"/>
    <w:qFormat/>
    <w:rsid w:val="00341B9C"/>
    <w:rPr>
      <w:rFonts w:cs="Symbol"/>
      <w:b/>
    </w:rPr>
  </w:style>
  <w:style w:type="character" w:customStyle="1" w:styleId="ListLabel102">
    <w:name w:val="ListLabel 102"/>
    <w:qFormat/>
    <w:rsid w:val="00341B9C"/>
    <w:rPr>
      <w:rFonts w:cs="Symbol"/>
      <w:b/>
    </w:rPr>
  </w:style>
  <w:style w:type="character" w:customStyle="1" w:styleId="ListLabel103">
    <w:name w:val="ListLabel 103"/>
    <w:qFormat/>
    <w:rsid w:val="00341B9C"/>
    <w:rPr>
      <w:rFonts w:cs="Symbol"/>
      <w:b/>
    </w:rPr>
  </w:style>
  <w:style w:type="character" w:customStyle="1" w:styleId="ListLabel104">
    <w:name w:val="ListLabel 104"/>
    <w:qFormat/>
    <w:rsid w:val="00341B9C"/>
    <w:rPr>
      <w:rFonts w:cs="Symbol"/>
      <w:b/>
    </w:rPr>
  </w:style>
  <w:style w:type="character" w:customStyle="1" w:styleId="ListLabel105">
    <w:name w:val="ListLabel 105"/>
    <w:qFormat/>
    <w:rsid w:val="00341B9C"/>
    <w:rPr>
      <w:rFonts w:cs="Symbol"/>
      <w:b/>
    </w:rPr>
  </w:style>
  <w:style w:type="character" w:customStyle="1" w:styleId="ListLabel106">
    <w:name w:val="ListLabel 106"/>
    <w:qFormat/>
    <w:rsid w:val="00341B9C"/>
    <w:rPr>
      <w:rFonts w:cs="Symbol"/>
      <w:b/>
    </w:rPr>
  </w:style>
  <w:style w:type="character" w:customStyle="1" w:styleId="ListLabel107">
    <w:name w:val="ListLabel 107"/>
    <w:qFormat/>
    <w:rsid w:val="00341B9C"/>
    <w:rPr>
      <w:rFonts w:cs="Symbol"/>
      <w:b/>
    </w:rPr>
  </w:style>
  <w:style w:type="character" w:customStyle="1" w:styleId="ListLabel108">
    <w:name w:val="ListLabel 108"/>
    <w:qFormat/>
    <w:rsid w:val="00341B9C"/>
    <w:rPr>
      <w:rFonts w:cs="Symbol"/>
      <w:b/>
    </w:rPr>
  </w:style>
  <w:style w:type="character" w:customStyle="1" w:styleId="ListLabel109">
    <w:name w:val="ListLabel 109"/>
    <w:qFormat/>
    <w:rsid w:val="00341B9C"/>
    <w:rPr>
      <w:rFonts w:cs="Symbol"/>
    </w:rPr>
  </w:style>
  <w:style w:type="character" w:customStyle="1" w:styleId="ListLabel110">
    <w:name w:val="ListLabel 110"/>
    <w:qFormat/>
    <w:rsid w:val="00341B9C"/>
    <w:rPr>
      <w:rFonts w:ascii="Times New Roman" w:hAnsi="Times New Roman" w:cs="OpenSymbol"/>
      <w:b w:val="0"/>
      <w:sz w:val="24"/>
    </w:rPr>
  </w:style>
  <w:style w:type="character" w:customStyle="1" w:styleId="ListLabel111">
    <w:name w:val="ListLabel 111"/>
    <w:qFormat/>
    <w:rsid w:val="00341B9C"/>
    <w:rPr>
      <w:rFonts w:cs="OpenSymbol"/>
    </w:rPr>
  </w:style>
  <w:style w:type="character" w:customStyle="1" w:styleId="ListLabel112">
    <w:name w:val="ListLabel 112"/>
    <w:qFormat/>
    <w:rsid w:val="00341B9C"/>
    <w:rPr>
      <w:rFonts w:cs="OpenSymbol"/>
    </w:rPr>
  </w:style>
  <w:style w:type="character" w:customStyle="1" w:styleId="ListLabel113">
    <w:name w:val="ListLabel 113"/>
    <w:qFormat/>
    <w:rsid w:val="00341B9C"/>
    <w:rPr>
      <w:rFonts w:cs="OpenSymbol"/>
    </w:rPr>
  </w:style>
  <w:style w:type="character" w:customStyle="1" w:styleId="ListLabel114">
    <w:name w:val="ListLabel 114"/>
    <w:qFormat/>
    <w:rsid w:val="00341B9C"/>
    <w:rPr>
      <w:rFonts w:cs="OpenSymbol"/>
    </w:rPr>
  </w:style>
  <w:style w:type="character" w:customStyle="1" w:styleId="ListLabel115">
    <w:name w:val="ListLabel 115"/>
    <w:qFormat/>
    <w:rsid w:val="00341B9C"/>
    <w:rPr>
      <w:rFonts w:cs="OpenSymbol"/>
    </w:rPr>
  </w:style>
  <w:style w:type="character" w:customStyle="1" w:styleId="ListLabel116">
    <w:name w:val="ListLabel 116"/>
    <w:qFormat/>
    <w:rsid w:val="00341B9C"/>
    <w:rPr>
      <w:rFonts w:cs="OpenSymbol"/>
    </w:rPr>
  </w:style>
  <w:style w:type="character" w:customStyle="1" w:styleId="ListLabel117">
    <w:name w:val="ListLabel 117"/>
    <w:qFormat/>
    <w:rsid w:val="00341B9C"/>
    <w:rPr>
      <w:rFonts w:cs="OpenSymbol"/>
    </w:rPr>
  </w:style>
  <w:style w:type="character" w:customStyle="1" w:styleId="ListLabel118">
    <w:name w:val="ListLabel 118"/>
    <w:qFormat/>
    <w:rsid w:val="00341B9C"/>
    <w:rPr>
      <w:rFonts w:cs="OpenSymbol"/>
    </w:rPr>
  </w:style>
  <w:style w:type="character" w:customStyle="1" w:styleId="ListLabel119">
    <w:name w:val="ListLabel 119"/>
    <w:qFormat/>
    <w:rsid w:val="00341B9C"/>
    <w:rPr>
      <w:rFonts w:cs="Symbol"/>
      <w:sz w:val="20"/>
    </w:rPr>
  </w:style>
  <w:style w:type="character" w:customStyle="1" w:styleId="ListLabel120">
    <w:name w:val="ListLabel 120"/>
    <w:qFormat/>
    <w:rsid w:val="00341B9C"/>
    <w:rPr>
      <w:rFonts w:cs="Symbol"/>
      <w:sz w:val="20"/>
    </w:rPr>
  </w:style>
  <w:style w:type="character" w:customStyle="1" w:styleId="ListLabel121">
    <w:name w:val="ListLabel 121"/>
    <w:qFormat/>
    <w:rsid w:val="00341B9C"/>
    <w:rPr>
      <w:rFonts w:cs="Symbol"/>
      <w:sz w:val="20"/>
    </w:rPr>
  </w:style>
  <w:style w:type="character" w:customStyle="1" w:styleId="ListLabel122">
    <w:name w:val="ListLabel 122"/>
    <w:qFormat/>
    <w:rsid w:val="00341B9C"/>
    <w:rPr>
      <w:rFonts w:cs="Symbol"/>
      <w:sz w:val="20"/>
    </w:rPr>
  </w:style>
  <w:style w:type="character" w:customStyle="1" w:styleId="ListLabel123">
    <w:name w:val="ListLabel 123"/>
    <w:qFormat/>
    <w:rsid w:val="00341B9C"/>
    <w:rPr>
      <w:rFonts w:cs="Symbol"/>
      <w:sz w:val="20"/>
    </w:rPr>
  </w:style>
  <w:style w:type="character" w:customStyle="1" w:styleId="ListLabel124">
    <w:name w:val="ListLabel 124"/>
    <w:qFormat/>
    <w:rsid w:val="00341B9C"/>
    <w:rPr>
      <w:rFonts w:cs="Symbol"/>
      <w:sz w:val="20"/>
    </w:rPr>
  </w:style>
  <w:style w:type="character" w:customStyle="1" w:styleId="ListLabel125">
    <w:name w:val="ListLabel 125"/>
    <w:qFormat/>
    <w:rsid w:val="00341B9C"/>
    <w:rPr>
      <w:rFonts w:cs="Symbol"/>
      <w:sz w:val="20"/>
    </w:rPr>
  </w:style>
  <w:style w:type="character" w:customStyle="1" w:styleId="ListLabel126">
    <w:name w:val="ListLabel 126"/>
    <w:qFormat/>
    <w:rsid w:val="00341B9C"/>
    <w:rPr>
      <w:rFonts w:cs="Symbol"/>
      <w:sz w:val="20"/>
    </w:rPr>
  </w:style>
  <w:style w:type="character" w:customStyle="1" w:styleId="ListLabel127">
    <w:name w:val="ListLabel 127"/>
    <w:qFormat/>
    <w:rsid w:val="00341B9C"/>
    <w:rPr>
      <w:rFonts w:cs="Symbol"/>
    </w:rPr>
  </w:style>
  <w:style w:type="character" w:customStyle="1" w:styleId="ListLabel128">
    <w:name w:val="ListLabel 128"/>
    <w:qFormat/>
    <w:rsid w:val="00341B9C"/>
    <w:rPr>
      <w:rFonts w:cs="Symbol"/>
      <w:b/>
    </w:rPr>
  </w:style>
  <w:style w:type="character" w:customStyle="1" w:styleId="ListLabel129">
    <w:name w:val="ListLabel 129"/>
    <w:qFormat/>
    <w:rsid w:val="00341B9C"/>
    <w:rPr>
      <w:rFonts w:cs="Symbol"/>
      <w:b/>
    </w:rPr>
  </w:style>
  <w:style w:type="character" w:customStyle="1" w:styleId="ListLabel130">
    <w:name w:val="ListLabel 130"/>
    <w:qFormat/>
    <w:rsid w:val="00341B9C"/>
    <w:rPr>
      <w:rFonts w:cs="Symbol"/>
      <w:b/>
    </w:rPr>
  </w:style>
  <w:style w:type="character" w:customStyle="1" w:styleId="ListLabel131">
    <w:name w:val="ListLabel 131"/>
    <w:qFormat/>
    <w:rsid w:val="00341B9C"/>
    <w:rPr>
      <w:rFonts w:cs="Symbol"/>
      <w:b/>
    </w:rPr>
  </w:style>
  <w:style w:type="character" w:customStyle="1" w:styleId="ListLabel132">
    <w:name w:val="ListLabel 132"/>
    <w:qFormat/>
    <w:rsid w:val="00341B9C"/>
    <w:rPr>
      <w:rFonts w:cs="Symbol"/>
      <w:b/>
    </w:rPr>
  </w:style>
  <w:style w:type="character" w:customStyle="1" w:styleId="ListLabel133">
    <w:name w:val="ListLabel 133"/>
    <w:qFormat/>
    <w:rsid w:val="00341B9C"/>
    <w:rPr>
      <w:rFonts w:cs="Symbol"/>
      <w:b/>
    </w:rPr>
  </w:style>
  <w:style w:type="character" w:customStyle="1" w:styleId="ListLabel134">
    <w:name w:val="ListLabel 134"/>
    <w:qFormat/>
    <w:rsid w:val="00341B9C"/>
    <w:rPr>
      <w:rFonts w:cs="Symbol"/>
      <w:b/>
    </w:rPr>
  </w:style>
  <w:style w:type="character" w:customStyle="1" w:styleId="ListLabel135">
    <w:name w:val="ListLabel 135"/>
    <w:qFormat/>
    <w:rsid w:val="00341B9C"/>
    <w:rPr>
      <w:rFonts w:cs="Symbol"/>
    </w:rPr>
  </w:style>
  <w:style w:type="character" w:customStyle="1" w:styleId="ListLabel136">
    <w:name w:val="ListLabel 136"/>
    <w:qFormat/>
    <w:rsid w:val="00341B9C"/>
    <w:rPr>
      <w:rFonts w:cs="Symbol"/>
    </w:rPr>
  </w:style>
  <w:style w:type="character" w:customStyle="1" w:styleId="ListLabel137">
    <w:name w:val="ListLabel 137"/>
    <w:qFormat/>
    <w:rsid w:val="00341B9C"/>
    <w:rPr>
      <w:rFonts w:cs="Symbol"/>
    </w:rPr>
  </w:style>
  <w:style w:type="character" w:customStyle="1" w:styleId="ListLabel138">
    <w:name w:val="ListLabel 138"/>
    <w:qFormat/>
    <w:rsid w:val="00341B9C"/>
    <w:rPr>
      <w:rFonts w:cs="OpenSymbol"/>
      <w:b w:val="0"/>
      <w:sz w:val="24"/>
    </w:rPr>
  </w:style>
  <w:style w:type="character" w:customStyle="1" w:styleId="ListLabel139">
    <w:name w:val="ListLabel 139"/>
    <w:qFormat/>
    <w:rsid w:val="00341B9C"/>
    <w:rPr>
      <w:rFonts w:cs="OpenSymbol"/>
    </w:rPr>
  </w:style>
  <w:style w:type="character" w:customStyle="1" w:styleId="ListLabel140">
    <w:name w:val="ListLabel 140"/>
    <w:qFormat/>
    <w:rsid w:val="00341B9C"/>
    <w:rPr>
      <w:rFonts w:cs="OpenSymbol"/>
    </w:rPr>
  </w:style>
  <w:style w:type="character" w:customStyle="1" w:styleId="ListLabel141">
    <w:name w:val="ListLabel 141"/>
    <w:qFormat/>
    <w:rsid w:val="00341B9C"/>
    <w:rPr>
      <w:rFonts w:cs="OpenSymbol"/>
    </w:rPr>
  </w:style>
  <w:style w:type="character" w:customStyle="1" w:styleId="ListLabel142">
    <w:name w:val="ListLabel 142"/>
    <w:qFormat/>
    <w:rsid w:val="00341B9C"/>
    <w:rPr>
      <w:rFonts w:cs="OpenSymbol"/>
    </w:rPr>
  </w:style>
  <w:style w:type="character" w:customStyle="1" w:styleId="ListLabel143">
    <w:name w:val="ListLabel 143"/>
    <w:qFormat/>
    <w:rsid w:val="00341B9C"/>
    <w:rPr>
      <w:rFonts w:cs="OpenSymbol"/>
    </w:rPr>
  </w:style>
  <w:style w:type="character" w:customStyle="1" w:styleId="ListLabel144">
    <w:name w:val="ListLabel 144"/>
    <w:qFormat/>
    <w:rsid w:val="00341B9C"/>
    <w:rPr>
      <w:rFonts w:cs="OpenSymbol"/>
    </w:rPr>
  </w:style>
  <w:style w:type="character" w:customStyle="1" w:styleId="ListLabel145">
    <w:name w:val="ListLabel 145"/>
    <w:qFormat/>
    <w:rsid w:val="00341B9C"/>
    <w:rPr>
      <w:rFonts w:cs="OpenSymbol"/>
    </w:rPr>
  </w:style>
  <w:style w:type="character" w:customStyle="1" w:styleId="ListLabel146">
    <w:name w:val="ListLabel 146"/>
    <w:qFormat/>
    <w:rsid w:val="00341B9C"/>
    <w:rPr>
      <w:rFonts w:cs="OpenSymbol"/>
    </w:rPr>
  </w:style>
  <w:style w:type="character" w:customStyle="1" w:styleId="ListLabel147">
    <w:name w:val="ListLabel 147"/>
    <w:qFormat/>
    <w:rsid w:val="00341B9C"/>
    <w:rPr>
      <w:rFonts w:cs="Symbol"/>
      <w:sz w:val="20"/>
    </w:rPr>
  </w:style>
  <w:style w:type="character" w:customStyle="1" w:styleId="ListLabel148">
    <w:name w:val="ListLabel 148"/>
    <w:qFormat/>
    <w:rsid w:val="00341B9C"/>
    <w:rPr>
      <w:rFonts w:cs="Symbol"/>
      <w:sz w:val="20"/>
    </w:rPr>
  </w:style>
  <w:style w:type="character" w:customStyle="1" w:styleId="ListLabel149">
    <w:name w:val="ListLabel 149"/>
    <w:qFormat/>
    <w:rsid w:val="00341B9C"/>
    <w:rPr>
      <w:rFonts w:cs="Symbol"/>
      <w:sz w:val="20"/>
    </w:rPr>
  </w:style>
  <w:style w:type="character" w:customStyle="1" w:styleId="ListLabel150">
    <w:name w:val="ListLabel 150"/>
    <w:qFormat/>
    <w:rsid w:val="00341B9C"/>
    <w:rPr>
      <w:rFonts w:cs="Symbol"/>
      <w:sz w:val="20"/>
    </w:rPr>
  </w:style>
  <w:style w:type="character" w:customStyle="1" w:styleId="ListLabel151">
    <w:name w:val="ListLabel 151"/>
    <w:qFormat/>
    <w:rsid w:val="00341B9C"/>
    <w:rPr>
      <w:rFonts w:cs="Symbol"/>
      <w:sz w:val="20"/>
    </w:rPr>
  </w:style>
  <w:style w:type="character" w:customStyle="1" w:styleId="ListLabel152">
    <w:name w:val="ListLabel 152"/>
    <w:qFormat/>
    <w:rsid w:val="00341B9C"/>
    <w:rPr>
      <w:rFonts w:cs="Symbol"/>
      <w:sz w:val="20"/>
    </w:rPr>
  </w:style>
  <w:style w:type="character" w:customStyle="1" w:styleId="ListLabel153">
    <w:name w:val="ListLabel 153"/>
    <w:qFormat/>
    <w:rsid w:val="00341B9C"/>
    <w:rPr>
      <w:rFonts w:cs="Symbol"/>
      <w:sz w:val="20"/>
    </w:rPr>
  </w:style>
  <w:style w:type="character" w:customStyle="1" w:styleId="ListLabel154">
    <w:name w:val="ListLabel 154"/>
    <w:qFormat/>
    <w:rsid w:val="00341B9C"/>
    <w:rPr>
      <w:rFonts w:cs="Symbol"/>
      <w:sz w:val="20"/>
    </w:rPr>
  </w:style>
  <w:style w:type="character" w:customStyle="1" w:styleId="ListLabel155">
    <w:name w:val="ListLabel 155"/>
    <w:qFormat/>
    <w:rsid w:val="00341B9C"/>
    <w:rPr>
      <w:rFonts w:cs="Symbol"/>
    </w:rPr>
  </w:style>
  <w:style w:type="character" w:customStyle="1" w:styleId="ListLabel156">
    <w:name w:val="ListLabel 156"/>
    <w:qFormat/>
    <w:rsid w:val="00341B9C"/>
    <w:rPr>
      <w:rFonts w:cs="Symbol"/>
    </w:rPr>
  </w:style>
  <w:style w:type="character" w:customStyle="1" w:styleId="ListLabel157">
    <w:name w:val="ListLabel 157"/>
    <w:qFormat/>
    <w:rsid w:val="00341B9C"/>
    <w:rPr>
      <w:rFonts w:cs="Symbol"/>
    </w:rPr>
  </w:style>
  <w:style w:type="character" w:customStyle="1" w:styleId="ListLabel158">
    <w:name w:val="ListLabel 158"/>
    <w:qFormat/>
    <w:rsid w:val="00341B9C"/>
    <w:rPr>
      <w:rFonts w:cs="Symbol"/>
    </w:rPr>
  </w:style>
  <w:style w:type="character" w:customStyle="1" w:styleId="ListLabel159">
    <w:name w:val="ListLabel 159"/>
    <w:qFormat/>
    <w:rsid w:val="00341B9C"/>
    <w:rPr>
      <w:rFonts w:cs="OpenSymbol"/>
      <w:b w:val="0"/>
      <w:sz w:val="24"/>
    </w:rPr>
  </w:style>
  <w:style w:type="character" w:customStyle="1" w:styleId="ListLabel160">
    <w:name w:val="ListLabel 160"/>
    <w:qFormat/>
    <w:rsid w:val="00341B9C"/>
    <w:rPr>
      <w:rFonts w:cs="OpenSymbol"/>
    </w:rPr>
  </w:style>
  <w:style w:type="character" w:customStyle="1" w:styleId="ListLabel161">
    <w:name w:val="ListLabel 161"/>
    <w:qFormat/>
    <w:rsid w:val="00341B9C"/>
    <w:rPr>
      <w:rFonts w:cs="OpenSymbol"/>
    </w:rPr>
  </w:style>
  <w:style w:type="character" w:customStyle="1" w:styleId="ListLabel162">
    <w:name w:val="ListLabel 162"/>
    <w:qFormat/>
    <w:rsid w:val="00341B9C"/>
    <w:rPr>
      <w:rFonts w:cs="OpenSymbol"/>
    </w:rPr>
  </w:style>
  <w:style w:type="character" w:customStyle="1" w:styleId="ListLabel163">
    <w:name w:val="ListLabel 163"/>
    <w:qFormat/>
    <w:rsid w:val="00341B9C"/>
    <w:rPr>
      <w:rFonts w:cs="OpenSymbol"/>
    </w:rPr>
  </w:style>
  <w:style w:type="character" w:customStyle="1" w:styleId="ListLabel164">
    <w:name w:val="ListLabel 164"/>
    <w:qFormat/>
    <w:rsid w:val="00341B9C"/>
    <w:rPr>
      <w:rFonts w:cs="OpenSymbol"/>
    </w:rPr>
  </w:style>
  <w:style w:type="character" w:customStyle="1" w:styleId="ListLabel165">
    <w:name w:val="ListLabel 165"/>
    <w:qFormat/>
    <w:rsid w:val="00341B9C"/>
    <w:rPr>
      <w:rFonts w:cs="OpenSymbol"/>
    </w:rPr>
  </w:style>
  <w:style w:type="character" w:customStyle="1" w:styleId="ListLabel166">
    <w:name w:val="ListLabel 166"/>
    <w:qFormat/>
    <w:rsid w:val="00341B9C"/>
    <w:rPr>
      <w:rFonts w:cs="OpenSymbol"/>
    </w:rPr>
  </w:style>
  <w:style w:type="character" w:customStyle="1" w:styleId="ListLabel167">
    <w:name w:val="ListLabel 167"/>
    <w:qFormat/>
    <w:rsid w:val="00341B9C"/>
    <w:rPr>
      <w:rFonts w:cs="OpenSymbol"/>
    </w:rPr>
  </w:style>
  <w:style w:type="character" w:customStyle="1" w:styleId="ListLabel168">
    <w:name w:val="ListLabel 168"/>
    <w:qFormat/>
    <w:rsid w:val="00341B9C"/>
    <w:rPr>
      <w:rFonts w:cs="Symbol"/>
      <w:sz w:val="20"/>
    </w:rPr>
  </w:style>
  <w:style w:type="character" w:customStyle="1" w:styleId="ListLabel169">
    <w:name w:val="ListLabel 169"/>
    <w:qFormat/>
    <w:rsid w:val="00341B9C"/>
    <w:rPr>
      <w:rFonts w:cs="Symbol"/>
      <w:sz w:val="20"/>
    </w:rPr>
  </w:style>
  <w:style w:type="character" w:customStyle="1" w:styleId="ListLabel170">
    <w:name w:val="ListLabel 170"/>
    <w:qFormat/>
    <w:rsid w:val="00341B9C"/>
    <w:rPr>
      <w:rFonts w:cs="Symbol"/>
      <w:sz w:val="20"/>
    </w:rPr>
  </w:style>
  <w:style w:type="character" w:customStyle="1" w:styleId="ListLabel171">
    <w:name w:val="ListLabel 171"/>
    <w:qFormat/>
    <w:rsid w:val="00341B9C"/>
    <w:rPr>
      <w:rFonts w:cs="Symbol"/>
      <w:sz w:val="20"/>
    </w:rPr>
  </w:style>
  <w:style w:type="character" w:customStyle="1" w:styleId="ListLabel172">
    <w:name w:val="ListLabel 172"/>
    <w:qFormat/>
    <w:rsid w:val="00341B9C"/>
    <w:rPr>
      <w:rFonts w:cs="Symbol"/>
      <w:sz w:val="20"/>
    </w:rPr>
  </w:style>
  <w:style w:type="character" w:customStyle="1" w:styleId="ListLabel173">
    <w:name w:val="ListLabel 173"/>
    <w:qFormat/>
    <w:rsid w:val="00341B9C"/>
    <w:rPr>
      <w:rFonts w:cs="Symbol"/>
      <w:sz w:val="20"/>
    </w:rPr>
  </w:style>
  <w:style w:type="character" w:customStyle="1" w:styleId="ListLabel174">
    <w:name w:val="ListLabel 174"/>
    <w:qFormat/>
    <w:rsid w:val="00341B9C"/>
    <w:rPr>
      <w:rFonts w:cs="Symbol"/>
      <w:sz w:val="20"/>
    </w:rPr>
  </w:style>
  <w:style w:type="character" w:customStyle="1" w:styleId="ListLabel175">
    <w:name w:val="ListLabel 175"/>
    <w:qFormat/>
    <w:rsid w:val="00341B9C"/>
    <w:rPr>
      <w:rFonts w:cs="Symbol"/>
      <w:sz w:val="20"/>
    </w:rPr>
  </w:style>
  <w:style w:type="character" w:customStyle="1" w:styleId="ListLabel176">
    <w:name w:val="ListLabel 176"/>
    <w:qFormat/>
    <w:rsid w:val="00341B9C"/>
    <w:rPr>
      <w:rFonts w:cs="Symbol"/>
    </w:rPr>
  </w:style>
  <w:style w:type="character" w:customStyle="1" w:styleId="ListLabel177">
    <w:name w:val="ListLabel 177"/>
    <w:qFormat/>
    <w:rsid w:val="00341B9C"/>
    <w:rPr>
      <w:rFonts w:cs="Symbol"/>
    </w:rPr>
  </w:style>
  <w:style w:type="character" w:customStyle="1" w:styleId="ListLabel178">
    <w:name w:val="ListLabel 178"/>
    <w:qFormat/>
    <w:rsid w:val="00341B9C"/>
    <w:rPr>
      <w:rFonts w:cs="Symbol"/>
    </w:rPr>
  </w:style>
  <w:style w:type="character" w:customStyle="1" w:styleId="ListLabel179">
    <w:name w:val="ListLabel 179"/>
    <w:qFormat/>
    <w:rsid w:val="00341B9C"/>
    <w:rPr>
      <w:rFonts w:cs="Symbol"/>
    </w:rPr>
  </w:style>
  <w:style w:type="character" w:customStyle="1" w:styleId="ListLabel180">
    <w:name w:val="ListLabel 180"/>
    <w:qFormat/>
    <w:rsid w:val="00341B9C"/>
    <w:rPr>
      <w:rFonts w:cs="OpenSymbol"/>
      <w:b w:val="0"/>
      <w:sz w:val="24"/>
    </w:rPr>
  </w:style>
  <w:style w:type="character" w:customStyle="1" w:styleId="ListLabel181">
    <w:name w:val="ListLabel 181"/>
    <w:qFormat/>
    <w:rsid w:val="00341B9C"/>
    <w:rPr>
      <w:rFonts w:cs="OpenSymbol"/>
    </w:rPr>
  </w:style>
  <w:style w:type="character" w:customStyle="1" w:styleId="ListLabel182">
    <w:name w:val="ListLabel 182"/>
    <w:qFormat/>
    <w:rsid w:val="00341B9C"/>
    <w:rPr>
      <w:rFonts w:cs="OpenSymbol"/>
    </w:rPr>
  </w:style>
  <w:style w:type="character" w:customStyle="1" w:styleId="ListLabel183">
    <w:name w:val="ListLabel 183"/>
    <w:qFormat/>
    <w:rsid w:val="00341B9C"/>
    <w:rPr>
      <w:rFonts w:cs="OpenSymbol"/>
    </w:rPr>
  </w:style>
  <w:style w:type="character" w:customStyle="1" w:styleId="ListLabel184">
    <w:name w:val="ListLabel 184"/>
    <w:qFormat/>
    <w:rsid w:val="00341B9C"/>
    <w:rPr>
      <w:rFonts w:cs="OpenSymbol"/>
    </w:rPr>
  </w:style>
  <w:style w:type="character" w:customStyle="1" w:styleId="ListLabel185">
    <w:name w:val="ListLabel 185"/>
    <w:qFormat/>
    <w:rsid w:val="00341B9C"/>
    <w:rPr>
      <w:rFonts w:cs="OpenSymbol"/>
    </w:rPr>
  </w:style>
  <w:style w:type="character" w:customStyle="1" w:styleId="ListLabel186">
    <w:name w:val="ListLabel 186"/>
    <w:qFormat/>
    <w:rsid w:val="00341B9C"/>
    <w:rPr>
      <w:rFonts w:cs="OpenSymbol"/>
    </w:rPr>
  </w:style>
  <w:style w:type="character" w:customStyle="1" w:styleId="ListLabel187">
    <w:name w:val="ListLabel 187"/>
    <w:qFormat/>
    <w:rsid w:val="00341B9C"/>
    <w:rPr>
      <w:rFonts w:cs="OpenSymbol"/>
    </w:rPr>
  </w:style>
  <w:style w:type="character" w:customStyle="1" w:styleId="ListLabel188">
    <w:name w:val="ListLabel 188"/>
    <w:qFormat/>
    <w:rsid w:val="00341B9C"/>
    <w:rPr>
      <w:rFonts w:cs="OpenSymbol"/>
    </w:rPr>
  </w:style>
  <w:style w:type="character" w:customStyle="1" w:styleId="ListLabel189">
    <w:name w:val="ListLabel 189"/>
    <w:qFormat/>
    <w:rsid w:val="00341B9C"/>
    <w:rPr>
      <w:rFonts w:cs="Symbol"/>
      <w:sz w:val="20"/>
    </w:rPr>
  </w:style>
  <w:style w:type="character" w:customStyle="1" w:styleId="ListLabel190">
    <w:name w:val="ListLabel 190"/>
    <w:qFormat/>
    <w:rsid w:val="00341B9C"/>
    <w:rPr>
      <w:rFonts w:cs="Symbol"/>
      <w:sz w:val="20"/>
    </w:rPr>
  </w:style>
  <w:style w:type="character" w:customStyle="1" w:styleId="ListLabel191">
    <w:name w:val="ListLabel 191"/>
    <w:qFormat/>
    <w:rsid w:val="00341B9C"/>
    <w:rPr>
      <w:rFonts w:cs="Symbol"/>
      <w:sz w:val="20"/>
    </w:rPr>
  </w:style>
  <w:style w:type="character" w:customStyle="1" w:styleId="ListLabel192">
    <w:name w:val="ListLabel 192"/>
    <w:qFormat/>
    <w:rsid w:val="00341B9C"/>
    <w:rPr>
      <w:rFonts w:cs="Symbol"/>
      <w:sz w:val="20"/>
    </w:rPr>
  </w:style>
  <w:style w:type="character" w:customStyle="1" w:styleId="ListLabel193">
    <w:name w:val="ListLabel 193"/>
    <w:qFormat/>
    <w:rsid w:val="00341B9C"/>
    <w:rPr>
      <w:rFonts w:cs="Symbol"/>
      <w:sz w:val="20"/>
    </w:rPr>
  </w:style>
  <w:style w:type="character" w:customStyle="1" w:styleId="ListLabel194">
    <w:name w:val="ListLabel 194"/>
    <w:qFormat/>
    <w:rsid w:val="00341B9C"/>
    <w:rPr>
      <w:rFonts w:cs="Symbol"/>
      <w:sz w:val="20"/>
    </w:rPr>
  </w:style>
  <w:style w:type="character" w:customStyle="1" w:styleId="ListLabel195">
    <w:name w:val="ListLabel 195"/>
    <w:qFormat/>
    <w:rsid w:val="00341B9C"/>
    <w:rPr>
      <w:rFonts w:cs="Symbol"/>
      <w:sz w:val="20"/>
    </w:rPr>
  </w:style>
  <w:style w:type="character" w:customStyle="1" w:styleId="ListLabel196">
    <w:name w:val="ListLabel 196"/>
    <w:qFormat/>
    <w:rsid w:val="00341B9C"/>
    <w:rPr>
      <w:rFonts w:cs="Symbol"/>
      <w:sz w:val="20"/>
    </w:rPr>
  </w:style>
  <w:style w:type="character" w:customStyle="1" w:styleId="ListLabel197">
    <w:name w:val="ListLabel 197"/>
    <w:qFormat/>
    <w:rsid w:val="00341B9C"/>
    <w:rPr>
      <w:rFonts w:cs="Symbol"/>
    </w:rPr>
  </w:style>
  <w:style w:type="character" w:customStyle="1" w:styleId="ListLabel198">
    <w:name w:val="ListLabel 198"/>
    <w:qFormat/>
    <w:rsid w:val="00341B9C"/>
    <w:rPr>
      <w:rFonts w:cs="Symbol"/>
    </w:rPr>
  </w:style>
  <w:style w:type="character" w:customStyle="1" w:styleId="ListLabel199">
    <w:name w:val="ListLabel 199"/>
    <w:qFormat/>
    <w:rsid w:val="00341B9C"/>
    <w:rPr>
      <w:rFonts w:cs="Symbol"/>
    </w:rPr>
  </w:style>
  <w:style w:type="character" w:customStyle="1" w:styleId="ListLabel200">
    <w:name w:val="ListLabel 200"/>
    <w:qFormat/>
    <w:rsid w:val="00341B9C"/>
    <w:rPr>
      <w:rFonts w:cs="Symbol"/>
    </w:rPr>
  </w:style>
  <w:style w:type="character" w:customStyle="1" w:styleId="ListLabel201">
    <w:name w:val="ListLabel 201"/>
    <w:qFormat/>
    <w:rsid w:val="00341B9C"/>
    <w:rPr>
      <w:rFonts w:cs="OpenSymbol"/>
      <w:b w:val="0"/>
      <w:sz w:val="24"/>
    </w:rPr>
  </w:style>
  <w:style w:type="character" w:customStyle="1" w:styleId="ListLabel202">
    <w:name w:val="ListLabel 202"/>
    <w:qFormat/>
    <w:rsid w:val="00341B9C"/>
    <w:rPr>
      <w:rFonts w:cs="OpenSymbol"/>
    </w:rPr>
  </w:style>
  <w:style w:type="character" w:customStyle="1" w:styleId="ListLabel203">
    <w:name w:val="ListLabel 203"/>
    <w:qFormat/>
    <w:rsid w:val="00341B9C"/>
    <w:rPr>
      <w:rFonts w:cs="OpenSymbol"/>
    </w:rPr>
  </w:style>
  <w:style w:type="character" w:customStyle="1" w:styleId="ListLabel204">
    <w:name w:val="ListLabel 204"/>
    <w:qFormat/>
    <w:rsid w:val="00341B9C"/>
    <w:rPr>
      <w:rFonts w:cs="OpenSymbol"/>
    </w:rPr>
  </w:style>
  <w:style w:type="character" w:customStyle="1" w:styleId="ListLabel205">
    <w:name w:val="ListLabel 205"/>
    <w:qFormat/>
    <w:rsid w:val="00341B9C"/>
    <w:rPr>
      <w:rFonts w:cs="OpenSymbol"/>
    </w:rPr>
  </w:style>
  <w:style w:type="character" w:customStyle="1" w:styleId="ListLabel206">
    <w:name w:val="ListLabel 206"/>
    <w:qFormat/>
    <w:rsid w:val="00341B9C"/>
    <w:rPr>
      <w:rFonts w:cs="OpenSymbol"/>
    </w:rPr>
  </w:style>
  <w:style w:type="character" w:customStyle="1" w:styleId="ListLabel207">
    <w:name w:val="ListLabel 207"/>
    <w:qFormat/>
    <w:rsid w:val="00341B9C"/>
    <w:rPr>
      <w:rFonts w:cs="OpenSymbol"/>
    </w:rPr>
  </w:style>
  <w:style w:type="character" w:customStyle="1" w:styleId="ListLabel208">
    <w:name w:val="ListLabel 208"/>
    <w:qFormat/>
    <w:rsid w:val="00341B9C"/>
    <w:rPr>
      <w:rFonts w:cs="OpenSymbol"/>
    </w:rPr>
  </w:style>
  <w:style w:type="character" w:customStyle="1" w:styleId="ListLabel209">
    <w:name w:val="ListLabel 209"/>
    <w:qFormat/>
    <w:rsid w:val="00341B9C"/>
    <w:rPr>
      <w:rFonts w:cs="OpenSymbol"/>
    </w:rPr>
  </w:style>
  <w:style w:type="character" w:customStyle="1" w:styleId="ListLabel210">
    <w:name w:val="ListLabel 210"/>
    <w:qFormat/>
    <w:rsid w:val="00341B9C"/>
    <w:rPr>
      <w:rFonts w:cs="Symbol"/>
      <w:sz w:val="20"/>
    </w:rPr>
  </w:style>
  <w:style w:type="character" w:customStyle="1" w:styleId="ListLabel211">
    <w:name w:val="ListLabel 211"/>
    <w:qFormat/>
    <w:rsid w:val="00341B9C"/>
    <w:rPr>
      <w:rFonts w:cs="Symbol"/>
      <w:sz w:val="20"/>
    </w:rPr>
  </w:style>
  <w:style w:type="character" w:customStyle="1" w:styleId="ListLabel212">
    <w:name w:val="ListLabel 212"/>
    <w:qFormat/>
    <w:rsid w:val="00341B9C"/>
    <w:rPr>
      <w:rFonts w:cs="Symbol"/>
      <w:sz w:val="20"/>
    </w:rPr>
  </w:style>
  <w:style w:type="character" w:customStyle="1" w:styleId="ListLabel213">
    <w:name w:val="ListLabel 213"/>
    <w:qFormat/>
    <w:rsid w:val="00341B9C"/>
    <w:rPr>
      <w:rFonts w:cs="Symbol"/>
      <w:sz w:val="20"/>
    </w:rPr>
  </w:style>
  <w:style w:type="character" w:customStyle="1" w:styleId="ListLabel214">
    <w:name w:val="ListLabel 214"/>
    <w:qFormat/>
    <w:rsid w:val="00341B9C"/>
    <w:rPr>
      <w:rFonts w:cs="Symbol"/>
      <w:sz w:val="20"/>
    </w:rPr>
  </w:style>
  <w:style w:type="character" w:customStyle="1" w:styleId="ListLabel215">
    <w:name w:val="ListLabel 215"/>
    <w:qFormat/>
    <w:rsid w:val="00341B9C"/>
    <w:rPr>
      <w:rFonts w:cs="Symbol"/>
      <w:sz w:val="20"/>
    </w:rPr>
  </w:style>
  <w:style w:type="character" w:customStyle="1" w:styleId="ListLabel216">
    <w:name w:val="ListLabel 216"/>
    <w:qFormat/>
    <w:rsid w:val="00341B9C"/>
    <w:rPr>
      <w:rFonts w:cs="Symbol"/>
      <w:sz w:val="20"/>
    </w:rPr>
  </w:style>
  <w:style w:type="character" w:customStyle="1" w:styleId="ListLabel217">
    <w:name w:val="ListLabel 217"/>
    <w:qFormat/>
    <w:rsid w:val="00341B9C"/>
    <w:rPr>
      <w:rFonts w:cs="Symbol"/>
      <w:sz w:val="20"/>
    </w:rPr>
  </w:style>
  <w:style w:type="character" w:customStyle="1" w:styleId="ListLabel218">
    <w:name w:val="ListLabel 218"/>
    <w:qFormat/>
    <w:rsid w:val="00341B9C"/>
    <w:rPr>
      <w:rFonts w:cs="Symbol"/>
    </w:rPr>
  </w:style>
  <w:style w:type="character" w:customStyle="1" w:styleId="ListLabel219">
    <w:name w:val="ListLabel 219"/>
    <w:qFormat/>
    <w:rsid w:val="00341B9C"/>
    <w:rPr>
      <w:rFonts w:cs="Symbol"/>
    </w:rPr>
  </w:style>
  <w:style w:type="character" w:customStyle="1" w:styleId="ListLabel220">
    <w:name w:val="ListLabel 220"/>
    <w:qFormat/>
    <w:rsid w:val="00341B9C"/>
    <w:rPr>
      <w:rFonts w:cs="Symbol"/>
    </w:rPr>
  </w:style>
  <w:style w:type="character" w:customStyle="1" w:styleId="ListLabel221">
    <w:name w:val="ListLabel 221"/>
    <w:qFormat/>
    <w:rsid w:val="00341B9C"/>
    <w:rPr>
      <w:rFonts w:cs="Symbol"/>
    </w:rPr>
  </w:style>
  <w:style w:type="character" w:customStyle="1" w:styleId="ListLabel222">
    <w:name w:val="ListLabel 222"/>
    <w:qFormat/>
    <w:rsid w:val="00341B9C"/>
    <w:rPr>
      <w:rFonts w:cs="OpenSymbol"/>
      <w:b w:val="0"/>
      <w:sz w:val="24"/>
    </w:rPr>
  </w:style>
  <w:style w:type="character" w:customStyle="1" w:styleId="ListLabel223">
    <w:name w:val="ListLabel 223"/>
    <w:qFormat/>
    <w:rsid w:val="00341B9C"/>
    <w:rPr>
      <w:rFonts w:cs="OpenSymbol"/>
    </w:rPr>
  </w:style>
  <w:style w:type="character" w:customStyle="1" w:styleId="ListLabel224">
    <w:name w:val="ListLabel 224"/>
    <w:qFormat/>
    <w:rsid w:val="00341B9C"/>
    <w:rPr>
      <w:rFonts w:cs="OpenSymbol"/>
    </w:rPr>
  </w:style>
  <w:style w:type="character" w:customStyle="1" w:styleId="ListLabel225">
    <w:name w:val="ListLabel 225"/>
    <w:qFormat/>
    <w:rsid w:val="00341B9C"/>
    <w:rPr>
      <w:rFonts w:cs="OpenSymbol"/>
    </w:rPr>
  </w:style>
  <w:style w:type="character" w:customStyle="1" w:styleId="ListLabel226">
    <w:name w:val="ListLabel 226"/>
    <w:qFormat/>
    <w:rsid w:val="00341B9C"/>
    <w:rPr>
      <w:rFonts w:cs="OpenSymbol"/>
    </w:rPr>
  </w:style>
  <w:style w:type="character" w:customStyle="1" w:styleId="ListLabel227">
    <w:name w:val="ListLabel 227"/>
    <w:qFormat/>
    <w:rsid w:val="00341B9C"/>
    <w:rPr>
      <w:rFonts w:cs="OpenSymbol"/>
    </w:rPr>
  </w:style>
  <w:style w:type="character" w:customStyle="1" w:styleId="ListLabel228">
    <w:name w:val="ListLabel 228"/>
    <w:qFormat/>
    <w:rsid w:val="00341B9C"/>
    <w:rPr>
      <w:rFonts w:cs="OpenSymbol"/>
    </w:rPr>
  </w:style>
  <w:style w:type="character" w:customStyle="1" w:styleId="ListLabel229">
    <w:name w:val="ListLabel 229"/>
    <w:qFormat/>
    <w:rsid w:val="00341B9C"/>
    <w:rPr>
      <w:rFonts w:cs="OpenSymbol"/>
    </w:rPr>
  </w:style>
  <w:style w:type="character" w:customStyle="1" w:styleId="ListLabel230">
    <w:name w:val="ListLabel 230"/>
    <w:qFormat/>
    <w:rsid w:val="00341B9C"/>
    <w:rPr>
      <w:rFonts w:cs="OpenSymbol"/>
    </w:rPr>
  </w:style>
  <w:style w:type="character" w:customStyle="1" w:styleId="ListLabel231">
    <w:name w:val="ListLabel 231"/>
    <w:qFormat/>
    <w:rsid w:val="00341B9C"/>
    <w:rPr>
      <w:rFonts w:cs="Symbol"/>
      <w:sz w:val="20"/>
    </w:rPr>
  </w:style>
  <w:style w:type="character" w:customStyle="1" w:styleId="ListLabel232">
    <w:name w:val="ListLabel 232"/>
    <w:qFormat/>
    <w:rsid w:val="00341B9C"/>
    <w:rPr>
      <w:rFonts w:cs="Symbol"/>
      <w:sz w:val="20"/>
    </w:rPr>
  </w:style>
  <w:style w:type="character" w:customStyle="1" w:styleId="ListLabel233">
    <w:name w:val="ListLabel 233"/>
    <w:qFormat/>
    <w:rsid w:val="00341B9C"/>
    <w:rPr>
      <w:rFonts w:cs="Symbol"/>
      <w:sz w:val="20"/>
    </w:rPr>
  </w:style>
  <w:style w:type="character" w:customStyle="1" w:styleId="ListLabel234">
    <w:name w:val="ListLabel 234"/>
    <w:qFormat/>
    <w:rsid w:val="00341B9C"/>
    <w:rPr>
      <w:rFonts w:cs="Symbol"/>
      <w:sz w:val="20"/>
    </w:rPr>
  </w:style>
  <w:style w:type="character" w:customStyle="1" w:styleId="ListLabel235">
    <w:name w:val="ListLabel 235"/>
    <w:qFormat/>
    <w:rsid w:val="00341B9C"/>
    <w:rPr>
      <w:rFonts w:cs="Symbol"/>
      <w:sz w:val="20"/>
    </w:rPr>
  </w:style>
  <w:style w:type="character" w:customStyle="1" w:styleId="ListLabel236">
    <w:name w:val="ListLabel 236"/>
    <w:qFormat/>
    <w:rsid w:val="00341B9C"/>
    <w:rPr>
      <w:rFonts w:cs="Symbol"/>
      <w:sz w:val="20"/>
    </w:rPr>
  </w:style>
  <w:style w:type="character" w:customStyle="1" w:styleId="ListLabel237">
    <w:name w:val="ListLabel 237"/>
    <w:qFormat/>
    <w:rsid w:val="00341B9C"/>
    <w:rPr>
      <w:rFonts w:cs="Symbol"/>
      <w:sz w:val="20"/>
    </w:rPr>
  </w:style>
  <w:style w:type="character" w:customStyle="1" w:styleId="ListLabel238">
    <w:name w:val="ListLabel 238"/>
    <w:qFormat/>
    <w:rsid w:val="00341B9C"/>
    <w:rPr>
      <w:rFonts w:cs="Symbol"/>
      <w:sz w:val="20"/>
    </w:rPr>
  </w:style>
  <w:style w:type="character" w:customStyle="1" w:styleId="ListLabel239">
    <w:name w:val="ListLabel 239"/>
    <w:qFormat/>
    <w:rsid w:val="00341B9C"/>
    <w:rPr>
      <w:rFonts w:cs="Symbol"/>
    </w:rPr>
  </w:style>
  <w:style w:type="character" w:customStyle="1" w:styleId="ListLabel240">
    <w:name w:val="ListLabel 240"/>
    <w:qFormat/>
    <w:rsid w:val="00341B9C"/>
    <w:rPr>
      <w:rFonts w:cs="Symbol"/>
      <w:b/>
    </w:rPr>
  </w:style>
  <w:style w:type="character" w:customStyle="1" w:styleId="ListLabel241">
    <w:name w:val="ListLabel 241"/>
    <w:qFormat/>
    <w:rsid w:val="00341B9C"/>
    <w:rPr>
      <w:rFonts w:cs="Symbol"/>
      <w:b/>
    </w:rPr>
  </w:style>
  <w:style w:type="character" w:customStyle="1" w:styleId="ListLabel242">
    <w:name w:val="ListLabel 242"/>
    <w:qFormat/>
    <w:rsid w:val="00341B9C"/>
    <w:rPr>
      <w:rFonts w:cs="Symbol"/>
      <w:b/>
    </w:rPr>
  </w:style>
  <w:style w:type="character" w:customStyle="1" w:styleId="ListLabel243">
    <w:name w:val="ListLabel 243"/>
    <w:qFormat/>
    <w:rsid w:val="00341B9C"/>
    <w:rPr>
      <w:rFonts w:cs="OpenSymbol"/>
      <w:b w:val="0"/>
      <w:sz w:val="24"/>
    </w:rPr>
  </w:style>
  <w:style w:type="character" w:customStyle="1" w:styleId="ListLabel244">
    <w:name w:val="ListLabel 244"/>
    <w:qFormat/>
    <w:rsid w:val="00341B9C"/>
    <w:rPr>
      <w:rFonts w:cs="OpenSymbol"/>
    </w:rPr>
  </w:style>
  <w:style w:type="character" w:customStyle="1" w:styleId="ListLabel245">
    <w:name w:val="ListLabel 245"/>
    <w:qFormat/>
    <w:rsid w:val="00341B9C"/>
    <w:rPr>
      <w:rFonts w:cs="OpenSymbol"/>
    </w:rPr>
  </w:style>
  <w:style w:type="character" w:customStyle="1" w:styleId="ListLabel246">
    <w:name w:val="ListLabel 246"/>
    <w:qFormat/>
    <w:rsid w:val="00341B9C"/>
    <w:rPr>
      <w:rFonts w:cs="OpenSymbol"/>
    </w:rPr>
  </w:style>
  <w:style w:type="character" w:customStyle="1" w:styleId="ListLabel247">
    <w:name w:val="ListLabel 247"/>
    <w:qFormat/>
    <w:rsid w:val="00341B9C"/>
    <w:rPr>
      <w:rFonts w:cs="OpenSymbol"/>
    </w:rPr>
  </w:style>
  <w:style w:type="character" w:customStyle="1" w:styleId="ListLabel248">
    <w:name w:val="ListLabel 248"/>
    <w:qFormat/>
    <w:rsid w:val="00341B9C"/>
    <w:rPr>
      <w:rFonts w:cs="OpenSymbol"/>
    </w:rPr>
  </w:style>
  <w:style w:type="character" w:customStyle="1" w:styleId="ListLabel249">
    <w:name w:val="ListLabel 249"/>
    <w:qFormat/>
    <w:rsid w:val="00341B9C"/>
    <w:rPr>
      <w:rFonts w:cs="OpenSymbol"/>
    </w:rPr>
  </w:style>
  <w:style w:type="character" w:customStyle="1" w:styleId="ListLabel250">
    <w:name w:val="ListLabel 250"/>
    <w:qFormat/>
    <w:rsid w:val="00341B9C"/>
    <w:rPr>
      <w:rFonts w:cs="OpenSymbol"/>
    </w:rPr>
  </w:style>
  <w:style w:type="character" w:customStyle="1" w:styleId="ListLabel251">
    <w:name w:val="ListLabel 251"/>
    <w:qFormat/>
    <w:rsid w:val="00341B9C"/>
    <w:rPr>
      <w:rFonts w:cs="OpenSymbol"/>
    </w:rPr>
  </w:style>
  <w:style w:type="character" w:customStyle="1" w:styleId="ListLabel252">
    <w:name w:val="ListLabel 252"/>
    <w:qFormat/>
    <w:rsid w:val="00341B9C"/>
    <w:rPr>
      <w:rFonts w:cs="Symbol"/>
      <w:sz w:val="20"/>
    </w:rPr>
  </w:style>
  <w:style w:type="character" w:customStyle="1" w:styleId="ListLabel253">
    <w:name w:val="ListLabel 253"/>
    <w:qFormat/>
    <w:rsid w:val="00341B9C"/>
    <w:rPr>
      <w:rFonts w:cs="Symbol"/>
      <w:sz w:val="20"/>
    </w:rPr>
  </w:style>
  <w:style w:type="character" w:customStyle="1" w:styleId="ListLabel254">
    <w:name w:val="ListLabel 254"/>
    <w:qFormat/>
    <w:rsid w:val="00341B9C"/>
    <w:rPr>
      <w:rFonts w:cs="Symbol"/>
      <w:sz w:val="20"/>
    </w:rPr>
  </w:style>
  <w:style w:type="character" w:customStyle="1" w:styleId="ListLabel255">
    <w:name w:val="ListLabel 255"/>
    <w:qFormat/>
    <w:rsid w:val="00341B9C"/>
    <w:rPr>
      <w:rFonts w:cs="Symbol"/>
      <w:sz w:val="20"/>
    </w:rPr>
  </w:style>
  <w:style w:type="character" w:customStyle="1" w:styleId="ListLabel256">
    <w:name w:val="ListLabel 256"/>
    <w:qFormat/>
    <w:rsid w:val="00341B9C"/>
    <w:rPr>
      <w:rFonts w:cs="Symbol"/>
      <w:sz w:val="20"/>
    </w:rPr>
  </w:style>
  <w:style w:type="character" w:customStyle="1" w:styleId="ListLabel257">
    <w:name w:val="ListLabel 257"/>
    <w:qFormat/>
    <w:rsid w:val="00341B9C"/>
    <w:rPr>
      <w:rFonts w:cs="Symbol"/>
      <w:sz w:val="20"/>
    </w:rPr>
  </w:style>
  <w:style w:type="character" w:customStyle="1" w:styleId="ListLabel258">
    <w:name w:val="ListLabel 258"/>
    <w:qFormat/>
    <w:rsid w:val="00341B9C"/>
    <w:rPr>
      <w:rFonts w:cs="Symbol"/>
      <w:sz w:val="20"/>
    </w:rPr>
  </w:style>
  <w:style w:type="character" w:customStyle="1" w:styleId="ListLabel259">
    <w:name w:val="ListLabel 259"/>
    <w:qFormat/>
    <w:rsid w:val="00341B9C"/>
    <w:rPr>
      <w:rFonts w:cs="Symbol"/>
      <w:sz w:val="20"/>
    </w:rPr>
  </w:style>
  <w:style w:type="character" w:customStyle="1" w:styleId="ListLabel260">
    <w:name w:val="ListLabel 260"/>
    <w:qFormat/>
    <w:rsid w:val="00341B9C"/>
    <w:rPr>
      <w:rFonts w:cs="Symbol"/>
    </w:rPr>
  </w:style>
  <w:style w:type="character" w:customStyle="1" w:styleId="ListLabel261">
    <w:name w:val="ListLabel 261"/>
    <w:qFormat/>
    <w:rsid w:val="00341B9C"/>
    <w:rPr>
      <w:rFonts w:cs="Symbol"/>
      <w:b/>
    </w:rPr>
  </w:style>
  <w:style w:type="character" w:customStyle="1" w:styleId="ListLabel262">
    <w:name w:val="ListLabel 262"/>
    <w:qFormat/>
    <w:rsid w:val="00341B9C"/>
    <w:rPr>
      <w:rFonts w:cs="Symbol"/>
      <w:b/>
    </w:rPr>
  </w:style>
  <w:style w:type="character" w:customStyle="1" w:styleId="ListLabel263">
    <w:name w:val="ListLabel 263"/>
    <w:qFormat/>
    <w:rsid w:val="00341B9C"/>
    <w:rPr>
      <w:rFonts w:cs="Symbol"/>
      <w:b/>
    </w:rPr>
  </w:style>
  <w:style w:type="character" w:customStyle="1" w:styleId="ListLabel264">
    <w:name w:val="ListLabel 264"/>
    <w:qFormat/>
    <w:rsid w:val="00341B9C"/>
    <w:rPr>
      <w:rFonts w:cs="OpenSymbol"/>
      <w:b w:val="0"/>
      <w:sz w:val="24"/>
    </w:rPr>
  </w:style>
  <w:style w:type="character" w:customStyle="1" w:styleId="ListLabel265">
    <w:name w:val="ListLabel 265"/>
    <w:qFormat/>
    <w:rsid w:val="00341B9C"/>
    <w:rPr>
      <w:rFonts w:cs="OpenSymbol"/>
    </w:rPr>
  </w:style>
  <w:style w:type="character" w:customStyle="1" w:styleId="ListLabel266">
    <w:name w:val="ListLabel 266"/>
    <w:qFormat/>
    <w:rsid w:val="00341B9C"/>
    <w:rPr>
      <w:rFonts w:cs="OpenSymbol"/>
    </w:rPr>
  </w:style>
  <w:style w:type="character" w:customStyle="1" w:styleId="ListLabel267">
    <w:name w:val="ListLabel 267"/>
    <w:qFormat/>
    <w:rsid w:val="00341B9C"/>
    <w:rPr>
      <w:rFonts w:cs="OpenSymbol"/>
    </w:rPr>
  </w:style>
  <w:style w:type="character" w:customStyle="1" w:styleId="ListLabel268">
    <w:name w:val="ListLabel 268"/>
    <w:qFormat/>
    <w:rsid w:val="00341B9C"/>
    <w:rPr>
      <w:rFonts w:cs="OpenSymbol"/>
    </w:rPr>
  </w:style>
  <w:style w:type="character" w:customStyle="1" w:styleId="ListLabel269">
    <w:name w:val="ListLabel 269"/>
    <w:qFormat/>
    <w:rsid w:val="00341B9C"/>
    <w:rPr>
      <w:rFonts w:cs="OpenSymbol"/>
    </w:rPr>
  </w:style>
  <w:style w:type="character" w:customStyle="1" w:styleId="ListLabel270">
    <w:name w:val="ListLabel 270"/>
    <w:qFormat/>
    <w:rsid w:val="00341B9C"/>
    <w:rPr>
      <w:rFonts w:cs="OpenSymbol"/>
    </w:rPr>
  </w:style>
  <w:style w:type="character" w:customStyle="1" w:styleId="ListLabel271">
    <w:name w:val="ListLabel 271"/>
    <w:qFormat/>
    <w:rsid w:val="00341B9C"/>
    <w:rPr>
      <w:rFonts w:cs="OpenSymbol"/>
    </w:rPr>
  </w:style>
  <w:style w:type="character" w:customStyle="1" w:styleId="ListLabel272">
    <w:name w:val="ListLabel 272"/>
    <w:qFormat/>
    <w:rsid w:val="00341B9C"/>
    <w:rPr>
      <w:rFonts w:cs="OpenSymbol"/>
    </w:rPr>
  </w:style>
  <w:style w:type="character" w:customStyle="1" w:styleId="ListLabel273">
    <w:name w:val="ListLabel 273"/>
    <w:qFormat/>
    <w:rsid w:val="00341B9C"/>
    <w:rPr>
      <w:rFonts w:cs="Symbol"/>
      <w:sz w:val="20"/>
    </w:rPr>
  </w:style>
  <w:style w:type="character" w:customStyle="1" w:styleId="ListLabel274">
    <w:name w:val="ListLabel 274"/>
    <w:qFormat/>
    <w:rsid w:val="00341B9C"/>
    <w:rPr>
      <w:rFonts w:cs="Symbol"/>
      <w:sz w:val="20"/>
    </w:rPr>
  </w:style>
  <w:style w:type="character" w:customStyle="1" w:styleId="ListLabel275">
    <w:name w:val="ListLabel 275"/>
    <w:qFormat/>
    <w:rsid w:val="00341B9C"/>
    <w:rPr>
      <w:rFonts w:cs="Symbol"/>
      <w:sz w:val="20"/>
    </w:rPr>
  </w:style>
  <w:style w:type="character" w:customStyle="1" w:styleId="ListLabel276">
    <w:name w:val="ListLabel 276"/>
    <w:qFormat/>
    <w:rsid w:val="00341B9C"/>
    <w:rPr>
      <w:rFonts w:cs="Symbol"/>
      <w:sz w:val="20"/>
    </w:rPr>
  </w:style>
  <w:style w:type="character" w:customStyle="1" w:styleId="ListLabel277">
    <w:name w:val="ListLabel 277"/>
    <w:qFormat/>
    <w:rsid w:val="00341B9C"/>
    <w:rPr>
      <w:rFonts w:cs="Symbol"/>
      <w:sz w:val="20"/>
    </w:rPr>
  </w:style>
  <w:style w:type="character" w:customStyle="1" w:styleId="ListLabel278">
    <w:name w:val="ListLabel 278"/>
    <w:qFormat/>
    <w:rsid w:val="00341B9C"/>
    <w:rPr>
      <w:rFonts w:cs="Symbol"/>
      <w:sz w:val="20"/>
    </w:rPr>
  </w:style>
  <w:style w:type="character" w:customStyle="1" w:styleId="ListLabel279">
    <w:name w:val="ListLabel 279"/>
    <w:qFormat/>
    <w:rsid w:val="00341B9C"/>
    <w:rPr>
      <w:rFonts w:cs="Symbol"/>
      <w:sz w:val="20"/>
    </w:rPr>
  </w:style>
  <w:style w:type="character" w:customStyle="1" w:styleId="ListLabel280">
    <w:name w:val="ListLabel 280"/>
    <w:qFormat/>
    <w:rsid w:val="00341B9C"/>
    <w:rPr>
      <w:rFonts w:cs="Symbol"/>
      <w:sz w:val="20"/>
    </w:rPr>
  </w:style>
  <w:style w:type="character" w:customStyle="1" w:styleId="ListLabel281">
    <w:name w:val="ListLabel 281"/>
    <w:qFormat/>
    <w:rsid w:val="00341B9C"/>
    <w:rPr>
      <w:rFonts w:cs="Symbol"/>
    </w:rPr>
  </w:style>
  <w:style w:type="character" w:customStyle="1" w:styleId="ListLabel282">
    <w:name w:val="ListLabel 282"/>
    <w:qFormat/>
    <w:rsid w:val="00341B9C"/>
    <w:rPr>
      <w:rFonts w:cs="Symbol"/>
      <w:b/>
    </w:rPr>
  </w:style>
  <w:style w:type="character" w:customStyle="1" w:styleId="ListLabel283">
    <w:name w:val="ListLabel 283"/>
    <w:qFormat/>
    <w:rsid w:val="00341B9C"/>
    <w:rPr>
      <w:rFonts w:cs="Symbol"/>
      <w:b/>
    </w:rPr>
  </w:style>
  <w:style w:type="character" w:customStyle="1" w:styleId="ListLabel284">
    <w:name w:val="ListLabel 284"/>
    <w:qFormat/>
    <w:rsid w:val="00341B9C"/>
    <w:rPr>
      <w:rFonts w:cs="Symbol"/>
      <w:b/>
    </w:rPr>
  </w:style>
  <w:style w:type="character" w:customStyle="1" w:styleId="ListLabel285">
    <w:name w:val="ListLabel 285"/>
    <w:qFormat/>
    <w:rsid w:val="00341B9C"/>
    <w:rPr>
      <w:rFonts w:cs="OpenSymbol"/>
      <w:b w:val="0"/>
      <w:sz w:val="24"/>
    </w:rPr>
  </w:style>
  <w:style w:type="character" w:customStyle="1" w:styleId="ListLabel286">
    <w:name w:val="ListLabel 286"/>
    <w:qFormat/>
    <w:rsid w:val="00341B9C"/>
    <w:rPr>
      <w:rFonts w:cs="OpenSymbol"/>
    </w:rPr>
  </w:style>
  <w:style w:type="character" w:customStyle="1" w:styleId="ListLabel287">
    <w:name w:val="ListLabel 287"/>
    <w:qFormat/>
    <w:rsid w:val="00341B9C"/>
    <w:rPr>
      <w:rFonts w:cs="OpenSymbol"/>
    </w:rPr>
  </w:style>
  <w:style w:type="character" w:customStyle="1" w:styleId="ListLabel288">
    <w:name w:val="ListLabel 288"/>
    <w:qFormat/>
    <w:rsid w:val="00341B9C"/>
    <w:rPr>
      <w:rFonts w:cs="OpenSymbol"/>
    </w:rPr>
  </w:style>
  <w:style w:type="character" w:customStyle="1" w:styleId="ListLabel289">
    <w:name w:val="ListLabel 289"/>
    <w:qFormat/>
    <w:rsid w:val="00341B9C"/>
    <w:rPr>
      <w:rFonts w:cs="OpenSymbol"/>
    </w:rPr>
  </w:style>
  <w:style w:type="character" w:customStyle="1" w:styleId="ListLabel290">
    <w:name w:val="ListLabel 290"/>
    <w:qFormat/>
    <w:rsid w:val="00341B9C"/>
    <w:rPr>
      <w:rFonts w:cs="OpenSymbol"/>
    </w:rPr>
  </w:style>
  <w:style w:type="character" w:customStyle="1" w:styleId="ListLabel291">
    <w:name w:val="ListLabel 291"/>
    <w:qFormat/>
    <w:rsid w:val="00341B9C"/>
    <w:rPr>
      <w:rFonts w:cs="OpenSymbol"/>
    </w:rPr>
  </w:style>
  <w:style w:type="character" w:customStyle="1" w:styleId="ListLabel292">
    <w:name w:val="ListLabel 292"/>
    <w:qFormat/>
    <w:rsid w:val="00341B9C"/>
    <w:rPr>
      <w:rFonts w:cs="OpenSymbol"/>
    </w:rPr>
  </w:style>
  <w:style w:type="character" w:customStyle="1" w:styleId="ListLabel293">
    <w:name w:val="ListLabel 293"/>
    <w:qFormat/>
    <w:rsid w:val="00341B9C"/>
    <w:rPr>
      <w:rFonts w:cs="OpenSymbol"/>
    </w:rPr>
  </w:style>
  <w:style w:type="character" w:customStyle="1" w:styleId="ListLabel294">
    <w:name w:val="ListLabel 294"/>
    <w:qFormat/>
    <w:rsid w:val="00341B9C"/>
    <w:rPr>
      <w:rFonts w:cs="Symbol"/>
      <w:sz w:val="20"/>
    </w:rPr>
  </w:style>
  <w:style w:type="character" w:customStyle="1" w:styleId="ListLabel295">
    <w:name w:val="ListLabel 295"/>
    <w:qFormat/>
    <w:rsid w:val="00341B9C"/>
    <w:rPr>
      <w:rFonts w:cs="Symbol"/>
      <w:sz w:val="20"/>
    </w:rPr>
  </w:style>
  <w:style w:type="character" w:customStyle="1" w:styleId="ListLabel296">
    <w:name w:val="ListLabel 296"/>
    <w:qFormat/>
    <w:rsid w:val="00341B9C"/>
    <w:rPr>
      <w:rFonts w:cs="Symbol"/>
      <w:sz w:val="20"/>
    </w:rPr>
  </w:style>
  <w:style w:type="character" w:customStyle="1" w:styleId="ListLabel297">
    <w:name w:val="ListLabel 297"/>
    <w:qFormat/>
    <w:rsid w:val="00341B9C"/>
    <w:rPr>
      <w:rFonts w:cs="Symbol"/>
      <w:sz w:val="20"/>
    </w:rPr>
  </w:style>
  <w:style w:type="character" w:customStyle="1" w:styleId="ListLabel298">
    <w:name w:val="ListLabel 298"/>
    <w:qFormat/>
    <w:rsid w:val="00341B9C"/>
    <w:rPr>
      <w:rFonts w:cs="Symbol"/>
      <w:sz w:val="20"/>
    </w:rPr>
  </w:style>
  <w:style w:type="character" w:customStyle="1" w:styleId="ListLabel299">
    <w:name w:val="ListLabel 299"/>
    <w:qFormat/>
    <w:rsid w:val="00341B9C"/>
    <w:rPr>
      <w:rFonts w:cs="Symbol"/>
      <w:sz w:val="20"/>
    </w:rPr>
  </w:style>
  <w:style w:type="character" w:customStyle="1" w:styleId="ListLabel300">
    <w:name w:val="ListLabel 300"/>
    <w:qFormat/>
    <w:rsid w:val="00341B9C"/>
    <w:rPr>
      <w:rFonts w:cs="Symbol"/>
      <w:sz w:val="20"/>
    </w:rPr>
  </w:style>
  <w:style w:type="character" w:customStyle="1" w:styleId="ListLabel301">
    <w:name w:val="ListLabel 301"/>
    <w:qFormat/>
    <w:rsid w:val="00341B9C"/>
    <w:rPr>
      <w:rFonts w:cs="Symbol"/>
      <w:sz w:val="20"/>
    </w:rPr>
  </w:style>
  <w:style w:type="character" w:customStyle="1" w:styleId="ListLabel302">
    <w:name w:val="ListLabel 302"/>
    <w:qFormat/>
    <w:rsid w:val="00341B9C"/>
    <w:rPr>
      <w:rFonts w:cs="Symbol"/>
    </w:rPr>
  </w:style>
  <w:style w:type="character" w:customStyle="1" w:styleId="ListLabel303">
    <w:name w:val="ListLabel 303"/>
    <w:qFormat/>
    <w:rsid w:val="00341B9C"/>
    <w:rPr>
      <w:rFonts w:cs="Symbol"/>
      <w:b/>
    </w:rPr>
  </w:style>
  <w:style w:type="character" w:customStyle="1" w:styleId="ListLabel304">
    <w:name w:val="ListLabel 304"/>
    <w:qFormat/>
    <w:rsid w:val="00341B9C"/>
    <w:rPr>
      <w:rFonts w:cs="Symbol"/>
      <w:b/>
    </w:rPr>
  </w:style>
  <w:style w:type="character" w:customStyle="1" w:styleId="ListLabel305">
    <w:name w:val="ListLabel 305"/>
    <w:qFormat/>
    <w:rsid w:val="00341B9C"/>
    <w:rPr>
      <w:rFonts w:cs="Symbol"/>
      <w:b/>
    </w:rPr>
  </w:style>
  <w:style w:type="character" w:customStyle="1" w:styleId="ListLabel306">
    <w:name w:val="ListLabel 306"/>
    <w:qFormat/>
    <w:rsid w:val="00341B9C"/>
    <w:rPr>
      <w:rFonts w:cs="OpenSymbol"/>
      <w:b w:val="0"/>
      <w:sz w:val="24"/>
    </w:rPr>
  </w:style>
  <w:style w:type="character" w:customStyle="1" w:styleId="ListLabel307">
    <w:name w:val="ListLabel 307"/>
    <w:qFormat/>
    <w:rsid w:val="00341B9C"/>
    <w:rPr>
      <w:rFonts w:cs="OpenSymbol"/>
    </w:rPr>
  </w:style>
  <w:style w:type="character" w:customStyle="1" w:styleId="ListLabel308">
    <w:name w:val="ListLabel 308"/>
    <w:qFormat/>
    <w:rsid w:val="00341B9C"/>
    <w:rPr>
      <w:rFonts w:cs="OpenSymbol"/>
    </w:rPr>
  </w:style>
  <w:style w:type="character" w:customStyle="1" w:styleId="ListLabel309">
    <w:name w:val="ListLabel 309"/>
    <w:qFormat/>
    <w:rsid w:val="00341B9C"/>
    <w:rPr>
      <w:rFonts w:cs="OpenSymbol"/>
    </w:rPr>
  </w:style>
  <w:style w:type="character" w:customStyle="1" w:styleId="ListLabel310">
    <w:name w:val="ListLabel 310"/>
    <w:qFormat/>
    <w:rsid w:val="00341B9C"/>
    <w:rPr>
      <w:rFonts w:cs="OpenSymbol"/>
    </w:rPr>
  </w:style>
  <w:style w:type="character" w:customStyle="1" w:styleId="ListLabel311">
    <w:name w:val="ListLabel 311"/>
    <w:qFormat/>
    <w:rsid w:val="00341B9C"/>
    <w:rPr>
      <w:rFonts w:cs="OpenSymbol"/>
    </w:rPr>
  </w:style>
  <w:style w:type="character" w:customStyle="1" w:styleId="ListLabel312">
    <w:name w:val="ListLabel 312"/>
    <w:qFormat/>
    <w:rsid w:val="00341B9C"/>
    <w:rPr>
      <w:rFonts w:cs="OpenSymbol"/>
    </w:rPr>
  </w:style>
  <w:style w:type="character" w:customStyle="1" w:styleId="ListLabel313">
    <w:name w:val="ListLabel 313"/>
    <w:qFormat/>
    <w:rsid w:val="00341B9C"/>
    <w:rPr>
      <w:rFonts w:cs="OpenSymbol"/>
    </w:rPr>
  </w:style>
  <w:style w:type="character" w:customStyle="1" w:styleId="ListLabel314">
    <w:name w:val="ListLabel 314"/>
    <w:qFormat/>
    <w:rsid w:val="00341B9C"/>
    <w:rPr>
      <w:rFonts w:cs="OpenSymbol"/>
    </w:rPr>
  </w:style>
  <w:style w:type="character" w:customStyle="1" w:styleId="ListLabel315">
    <w:name w:val="ListLabel 315"/>
    <w:qFormat/>
    <w:rsid w:val="00341B9C"/>
    <w:rPr>
      <w:rFonts w:cs="Symbol"/>
      <w:sz w:val="20"/>
    </w:rPr>
  </w:style>
  <w:style w:type="character" w:customStyle="1" w:styleId="ListLabel316">
    <w:name w:val="ListLabel 316"/>
    <w:qFormat/>
    <w:rsid w:val="00341B9C"/>
    <w:rPr>
      <w:rFonts w:cs="Symbol"/>
      <w:sz w:val="20"/>
    </w:rPr>
  </w:style>
  <w:style w:type="character" w:customStyle="1" w:styleId="ListLabel317">
    <w:name w:val="ListLabel 317"/>
    <w:qFormat/>
    <w:rsid w:val="00341B9C"/>
    <w:rPr>
      <w:rFonts w:cs="Symbol"/>
      <w:sz w:val="20"/>
    </w:rPr>
  </w:style>
  <w:style w:type="character" w:customStyle="1" w:styleId="ListLabel318">
    <w:name w:val="ListLabel 318"/>
    <w:qFormat/>
    <w:rsid w:val="00341B9C"/>
    <w:rPr>
      <w:rFonts w:cs="Symbol"/>
      <w:sz w:val="20"/>
    </w:rPr>
  </w:style>
  <w:style w:type="character" w:customStyle="1" w:styleId="ListLabel319">
    <w:name w:val="ListLabel 319"/>
    <w:qFormat/>
    <w:rsid w:val="00341B9C"/>
    <w:rPr>
      <w:rFonts w:cs="Symbol"/>
      <w:sz w:val="20"/>
    </w:rPr>
  </w:style>
  <w:style w:type="character" w:customStyle="1" w:styleId="ListLabel320">
    <w:name w:val="ListLabel 320"/>
    <w:qFormat/>
    <w:rsid w:val="00341B9C"/>
    <w:rPr>
      <w:rFonts w:cs="Symbol"/>
      <w:sz w:val="20"/>
    </w:rPr>
  </w:style>
  <w:style w:type="character" w:customStyle="1" w:styleId="ListLabel321">
    <w:name w:val="ListLabel 321"/>
    <w:qFormat/>
    <w:rsid w:val="00341B9C"/>
    <w:rPr>
      <w:rFonts w:cs="Symbol"/>
      <w:sz w:val="20"/>
    </w:rPr>
  </w:style>
  <w:style w:type="character" w:customStyle="1" w:styleId="ListLabel322">
    <w:name w:val="ListLabel 322"/>
    <w:qFormat/>
    <w:rsid w:val="00341B9C"/>
    <w:rPr>
      <w:rFonts w:cs="Symbol"/>
      <w:sz w:val="20"/>
    </w:rPr>
  </w:style>
  <w:style w:type="character" w:customStyle="1" w:styleId="ListLabel323">
    <w:name w:val="ListLabel 323"/>
    <w:qFormat/>
    <w:rsid w:val="00341B9C"/>
    <w:rPr>
      <w:rFonts w:cs="Symbol"/>
    </w:rPr>
  </w:style>
  <w:style w:type="character" w:customStyle="1" w:styleId="ListLabel324">
    <w:name w:val="ListLabel 324"/>
    <w:qFormat/>
    <w:rsid w:val="00341B9C"/>
    <w:rPr>
      <w:rFonts w:cs="Symbol"/>
      <w:b/>
    </w:rPr>
  </w:style>
  <w:style w:type="character" w:customStyle="1" w:styleId="ListLabel325">
    <w:name w:val="ListLabel 325"/>
    <w:qFormat/>
    <w:rsid w:val="00341B9C"/>
    <w:rPr>
      <w:rFonts w:cs="Symbol"/>
      <w:b/>
    </w:rPr>
  </w:style>
  <w:style w:type="character" w:customStyle="1" w:styleId="ListLabel326">
    <w:name w:val="ListLabel 326"/>
    <w:qFormat/>
    <w:rsid w:val="00341B9C"/>
    <w:rPr>
      <w:rFonts w:cs="Symbol"/>
      <w:b/>
    </w:rPr>
  </w:style>
  <w:style w:type="character" w:customStyle="1" w:styleId="ListLabel327">
    <w:name w:val="ListLabel 327"/>
    <w:qFormat/>
    <w:rsid w:val="00341B9C"/>
    <w:rPr>
      <w:rFonts w:cs="OpenSymbol"/>
      <w:b w:val="0"/>
      <w:sz w:val="24"/>
    </w:rPr>
  </w:style>
  <w:style w:type="character" w:customStyle="1" w:styleId="ListLabel328">
    <w:name w:val="ListLabel 328"/>
    <w:qFormat/>
    <w:rsid w:val="00341B9C"/>
    <w:rPr>
      <w:rFonts w:cs="OpenSymbol"/>
    </w:rPr>
  </w:style>
  <w:style w:type="character" w:customStyle="1" w:styleId="ListLabel329">
    <w:name w:val="ListLabel 329"/>
    <w:qFormat/>
    <w:rsid w:val="00341B9C"/>
    <w:rPr>
      <w:rFonts w:cs="OpenSymbol"/>
    </w:rPr>
  </w:style>
  <w:style w:type="character" w:customStyle="1" w:styleId="ListLabel330">
    <w:name w:val="ListLabel 330"/>
    <w:qFormat/>
    <w:rsid w:val="00341B9C"/>
    <w:rPr>
      <w:rFonts w:cs="OpenSymbol"/>
    </w:rPr>
  </w:style>
  <w:style w:type="character" w:customStyle="1" w:styleId="ListLabel331">
    <w:name w:val="ListLabel 331"/>
    <w:qFormat/>
    <w:rsid w:val="00341B9C"/>
    <w:rPr>
      <w:rFonts w:cs="OpenSymbol"/>
    </w:rPr>
  </w:style>
  <w:style w:type="character" w:customStyle="1" w:styleId="ListLabel332">
    <w:name w:val="ListLabel 332"/>
    <w:qFormat/>
    <w:rsid w:val="00341B9C"/>
    <w:rPr>
      <w:rFonts w:cs="OpenSymbol"/>
    </w:rPr>
  </w:style>
  <w:style w:type="character" w:customStyle="1" w:styleId="ListLabel333">
    <w:name w:val="ListLabel 333"/>
    <w:qFormat/>
    <w:rsid w:val="00341B9C"/>
    <w:rPr>
      <w:rFonts w:cs="OpenSymbol"/>
    </w:rPr>
  </w:style>
  <w:style w:type="character" w:customStyle="1" w:styleId="ListLabel334">
    <w:name w:val="ListLabel 334"/>
    <w:qFormat/>
    <w:rsid w:val="00341B9C"/>
    <w:rPr>
      <w:rFonts w:cs="OpenSymbol"/>
    </w:rPr>
  </w:style>
  <w:style w:type="character" w:customStyle="1" w:styleId="ListLabel335">
    <w:name w:val="ListLabel 335"/>
    <w:qFormat/>
    <w:rsid w:val="00341B9C"/>
    <w:rPr>
      <w:rFonts w:cs="OpenSymbol"/>
    </w:rPr>
  </w:style>
  <w:style w:type="character" w:customStyle="1" w:styleId="ListLabel336">
    <w:name w:val="ListLabel 336"/>
    <w:qFormat/>
    <w:rsid w:val="00341B9C"/>
    <w:rPr>
      <w:rFonts w:cs="Symbol"/>
      <w:sz w:val="20"/>
    </w:rPr>
  </w:style>
  <w:style w:type="character" w:customStyle="1" w:styleId="ListLabel337">
    <w:name w:val="ListLabel 337"/>
    <w:qFormat/>
    <w:rsid w:val="00341B9C"/>
    <w:rPr>
      <w:rFonts w:cs="Symbol"/>
      <w:sz w:val="20"/>
    </w:rPr>
  </w:style>
  <w:style w:type="character" w:customStyle="1" w:styleId="ListLabel338">
    <w:name w:val="ListLabel 338"/>
    <w:qFormat/>
    <w:rsid w:val="00341B9C"/>
    <w:rPr>
      <w:rFonts w:cs="Symbol"/>
      <w:sz w:val="20"/>
    </w:rPr>
  </w:style>
  <w:style w:type="character" w:customStyle="1" w:styleId="ListLabel339">
    <w:name w:val="ListLabel 339"/>
    <w:qFormat/>
    <w:rsid w:val="00341B9C"/>
    <w:rPr>
      <w:rFonts w:cs="Symbol"/>
      <w:sz w:val="20"/>
    </w:rPr>
  </w:style>
  <w:style w:type="character" w:customStyle="1" w:styleId="ListLabel340">
    <w:name w:val="ListLabel 340"/>
    <w:qFormat/>
    <w:rsid w:val="00341B9C"/>
    <w:rPr>
      <w:rFonts w:cs="Symbol"/>
      <w:sz w:val="20"/>
    </w:rPr>
  </w:style>
  <w:style w:type="character" w:customStyle="1" w:styleId="ListLabel341">
    <w:name w:val="ListLabel 341"/>
    <w:qFormat/>
    <w:rsid w:val="00341B9C"/>
    <w:rPr>
      <w:rFonts w:cs="Symbol"/>
      <w:sz w:val="20"/>
    </w:rPr>
  </w:style>
  <w:style w:type="character" w:customStyle="1" w:styleId="ListLabel342">
    <w:name w:val="ListLabel 342"/>
    <w:qFormat/>
    <w:rsid w:val="00341B9C"/>
    <w:rPr>
      <w:rFonts w:cs="Symbol"/>
      <w:sz w:val="20"/>
    </w:rPr>
  </w:style>
  <w:style w:type="character" w:customStyle="1" w:styleId="ListLabel343">
    <w:name w:val="ListLabel 343"/>
    <w:qFormat/>
    <w:rsid w:val="00341B9C"/>
    <w:rPr>
      <w:rFonts w:cs="Symbol"/>
      <w:sz w:val="20"/>
    </w:rPr>
  </w:style>
  <w:style w:type="character" w:customStyle="1" w:styleId="ListLabel344">
    <w:name w:val="ListLabel 344"/>
    <w:qFormat/>
    <w:rsid w:val="00341B9C"/>
    <w:rPr>
      <w:rFonts w:cs="Symbol"/>
    </w:rPr>
  </w:style>
  <w:style w:type="character" w:customStyle="1" w:styleId="ListLabel345">
    <w:name w:val="ListLabel 345"/>
    <w:qFormat/>
    <w:rsid w:val="00341B9C"/>
    <w:rPr>
      <w:rFonts w:cs="Symbol"/>
      <w:b/>
    </w:rPr>
  </w:style>
  <w:style w:type="character" w:customStyle="1" w:styleId="ListLabel346">
    <w:name w:val="ListLabel 346"/>
    <w:qFormat/>
    <w:rsid w:val="00341B9C"/>
    <w:rPr>
      <w:rFonts w:cs="Symbol"/>
      <w:b/>
    </w:rPr>
  </w:style>
  <w:style w:type="character" w:customStyle="1" w:styleId="ListLabel347">
    <w:name w:val="ListLabel 347"/>
    <w:qFormat/>
    <w:rsid w:val="00341B9C"/>
    <w:rPr>
      <w:rFonts w:cs="Symbol"/>
      <w:b/>
    </w:rPr>
  </w:style>
  <w:style w:type="character" w:customStyle="1" w:styleId="ListLabel348">
    <w:name w:val="ListLabel 348"/>
    <w:qFormat/>
    <w:rsid w:val="00341B9C"/>
    <w:rPr>
      <w:rFonts w:cs="OpenSymbol"/>
      <w:b w:val="0"/>
      <w:sz w:val="24"/>
    </w:rPr>
  </w:style>
  <w:style w:type="character" w:customStyle="1" w:styleId="ListLabel349">
    <w:name w:val="ListLabel 349"/>
    <w:qFormat/>
    <w:rsid w:val="00341B9C"/>
    <w:rPr>
      <w:rFonts w:cs="OpenSymbol"/>
    </w:rPr>
  </w:style>
  <w:style w:type="character" w:customStyle="1" w:styleId="ListLabel350">
    <w:name w:val="ListLabel 350"/>
    <w:qFormat/>
    <w:rsid w:val="00341B9C"/>
    <w:rPr>
      <w:rFonts w:cs="OpenSymbol"/>
    </w:rPr>
  </w:style>
  <w:style w:type="character" w:customStyle="1" w:styleId="ListLabel351">
    <w:name w:val="ListLabel 351"/>
    <w:qFormat/>
    <w:rsid w:val="00341B9C"/>
    <w:rPr>
      <w:rFonts w:cs="OpenSymbol"/>
    </w:rPr>
  </w:style>
  <w:style w:type="character" w:customStyle="1" w:styleId="ListLabel352">
    <w:name w:val="ListLabel 352"/>
    <w:qFormat/>
    <w:rsid w:val="00341B9C"/>
    <w:rPr>
      <w:rFonts w:cs="OpenSymbol"/>
    </w:rPr>
  </w:style>
  <w:style w:type="character" w:customStyle="1" w:styleId="ListLabel353">
    <w:name w:val="ListLabel 353"/>
    <w:qFormat/>
    <w:rsid w:val="00341B9C"/>
    <w:rPr>
      <w:rFonts w:cs="OpenSymbol"/>
    </w:rPr>
  </w:style>
  <w:style w:type="character" w:customStyle="1" w:styleId="ListLabel354">
    <w:name w:val="ListLabel 354"/>
    <w:qFormat/>
    <w:rsid w:val="00341B9C"/>
    <w:rPr>
      <w:rFonts w:cs="OpenSymbol"/>
    </w:rPr>
  </w:style>
  <w:style w:type="character" w:customStyle="1" w:styleId="ListLabel355">
    <w:name w:val="ListLabel 355"/>
    <w:qFormat/>
    <w:rsid w:val="00341B9C"/>
    <w:rPr>
      <w:rFonts w:cs="OpenSymbol"/>
    </w:rPr>
  </w:style>
  <w:style w:type="character" w:customStyle="1" w:styleId="ListLabel356">
    <w:name w:val="ListLabel 356"/>
    <w:qFormat/>
    <w:rsid w:val="00341B9C"/>
    <w:rPr>
      <w:rFonts w:cs="OpenSymbol"/>
    </w:rPr>
  </w:style>
  <w:style w:type="character" w:customStyle="1" w:styleId="ListLabel357">
    <w:name w:val="ListLabel 357"/>
    <w:qFormat/>
    <w:rsid w:val="00341B9C"/>
    <w:rPr>
      <w:rFonts w:cs="Symbol"/>
    </w:rPr>
  </w:style>
  <w:style w:type="character" w:customStyle="1" w:styleId="ListLabel358">
    <w:name w:val="ListLabel 358"/>
    <w:qFormat/>
    <w:rsid w:val="00341B9C"/>
    <w:rPr>
      <w:rFonts w:cs="Symbol"/>
      <w:b/>
    </w:rPr>
  </w:style>
  <w:style w:type="character" w:customStyle="1" w:styleId="ListLabel359">
    <w:name w:val="ListLabel 359"/>
    <w:qFormat/>
    <w:rsid w:val="00341B9C"/>
    <w:rPr>
      <w:rFonts w:cs="Symbol"/>
      <w:b/>
    </w:rPr>
  </w:style>
  <w:style w:type="character" w:customStyle="1" w:styleId="ListLabel360">
    <w:name w:val="ListLabel 360"/>
    <w:qFormat/>
    <w:rsid w:val="00341B9C"/>
    <w:rPr>
      <w:rFonts w:cs="Symbol"/>
      <w:b/>
    </w:rPr>
  </w:style>
  <w:style w:type="character" w:customStyle="1" w:styleId="ListLabel361">
    <w:name w:val="ListLabel 361"/>
    <w:qFormat/>
    <w:rsid w:val="00341B9C"/>
    <w:rPr>
      <w:rFonts w:cs="OpenSymbol"/>
      <w:b w:val="0"/>
      <w:sz w:val="24"/>
    </w:rPr>
  </w:style>
  <w:style w:type="character" w:customStyle="1" w:styleId="ListLabel362">
    <w:name w:val="ListLabel 362"/>
    <w:qFormat/>
    <w:rsid w:val="00341B9C"/>
    <w:rPr>
      <w:rFonts w:cs="OpenSymbol"/>
    </w:rPr>
  </w:style>
  <w:style w:type="character" w:customStyle="1" w:styleId="ListLabel363">
    <w:name w:val="ListLabel 363"/>
    <w:qFormat/>
    <w:rsid w:val="00341B9C"/>
    <w:rPr>
      <w:rFonts w:cs="OpenSymbol"/>
    </w:rPr>
  </w:style>
  <w:style w:type="character" w:customStyle="1" w:styleId="ListLabel364">
    <w:name w:val="ListLabel 364"/>
    <w:qFormat/>
    <w:rsid w:val="00341B9C"/>
    <w:rPr>
      <w:rFonts w:cs="OpenSymbol"/>
    </w:rPr>
  </w:style>
  <w:style w:type="character" w:customStyle="1" w:styleId="ListLabel365">
    <w:name w:val="ListLabel 365"/>
    <w:qFormat/>
    <w:rsid w:val="00341B9C"/>
    <w:rPr>
      <w:rFonts w:cs="OpenSymbol"/>
    </w:rPr>
  </w:style>
  <w:style w:type="character" w:customStyle="1" w:styleId="ListLabel366">
    <w:name w:val="ListLabel 366"/>
    <w:qFormat/>
    <w:rsid w:val="00341B9C"/>
    <w:rPr>
      <w:rFonts w:cs="OpenSymbol"/>
    </w:rPr>
  </w:style>
  <w:style w:type="character" w:customStyle="1" w:styleId="ListLabel367">
    <w:name w:val="ListLabel 367"/>
    <w:qFormat/>
    <w:rsid w:val="00341B9C"/>
    <w:rPr>
      <w:rFonts w:cs="OpenSymbol"/>
    </w:rPr>
  </w:style>
  <w:style w:type="character" w:customStyle="1" w:styleId="ListLabel368">
    <w:name w:val="ListLabel 368"/>
    <w:qFormat/>
    <w:rsid w:val="00341B9C"/>
    <w:rPr>
      <w:rFonts w:cs="OpenSymbol"/>
    </w:rPr>
  </w:style>
  <w:style w:type="character" w:customStyle="1" w:styleId="ListLabel369">
    <w:name w:val="ListLabel 369"/>
    <w:qFormat/>
    <w:rsid w:val="00341B9C"/>
    <w:rPr>
      <w:rFonts w:cs="OpenSymbol"/>
    </w:rPr>
  </w:style>
  <w:style w:type="character" w:customStyle="1" w:styleId="a6">
    <w:name w:val="Текст выноски Знак"/>
    <w:basedOn w:val="a0"/>
    <w:uiPriority w:val="99"/>
    <w:qFormat/>
    <w:rsid w:val="00BD568F"/>
    <w:rPr>
      <w:rFonts w:ascii="Tahoma" w:hAnsi="Tahoma" w:cs="Tahoma"/>
      <w:color w:val="00000A"/>
      <w:sz w:val="16"/>
      <w:szCs w:val="16"/>
    </w:rPr>
  </w:style>
  <w:style w:type="character" w:customStyle="1" w:styleId="ListLabel370">
    <w:name w:val="ListLabel 370"/>
    <w:qFormat/>
    <w:rsid w:val="00341B9C"/>
    <w:rPr>
      <w:rFonts w:cs="Symbol"/>
    </w:rPr>
  </w:style>
  <w:style w:type="character" w:customStyle="1" w:styleId="ListLabel371">
    <w:name w:val="ListLabel 371"/>
    <w:qFormat/>
    <w:rsid w:val="00341B9C"/>
    <w:rPr>
      <w:rFonts w:cs="Symbol"/>
      <w:b/>
    </w:rPr>
  </w:style>
  <w:style w:type="character" w:customStyle="1" w:styleId="ListLabel372">
    <w:name w:val="ListLabel 372"/>
    <w:qFormat/>
    <w:rsid w:val="00341B9C"/>
    <w:rPr>
      <w:rFonts w:cs="Symbol"/>
      <w:b/>
    </w:rPr>
  </w:style>
  <w:style w:type="character" w:customStyle="1" w:styleId="ListLabel373">
    <w:name w:val="ListLabel 373"/>
    <w:qFormat/>
    <w:rsid w:val="00341B9C"/>
    <w:rPr>
      <w:rFonts w:cs="Symbol"/>
      <w:b/>
    </w:rPr>
  </w:style>
  <w:style w:type="character" w:customStyle="1" w:styleId="ListLabel374">
    <w:name w:val="ListLabel 374"/>
    <w:qFormat/>
    <w:rsid w:val="00341B9C"/>
    <w:rPr>
      <w:rFonts w:cs="OpenSymbol"/>
      <w:b w:val="0"/>
      <w:sz w:val="24"/>
    </w:rPr>
  </w:style>
  <w:style w:type="character" w:customStyle="1" w:styleId="ListLabel375">
    <w:name w:val="ListLabel 375"/>
    <w:qFormat/>
    <w:rsid w:val="00341B9C"/>
    <w:rPr>
      <w:rFonts w:cs="OpenSymbol"/>
    </w:rPr>
  </w:style>
  <w:style w:type="character" w:customStyle="1" w:styleId="ListLabel376">
    <w:name w:val="ListLabel 376"/>
    <w:qFormat/>
    <w:rsid w:val="00341B9C"/>
    <w:rPr>
      <w:rFonts w:cs="OpenSymbol"/>
    </w:rPr>
  </w:style>
  <w:style w:type="character" w:customStyle="1" w:styleId="ListLabel377">
    <w:name w:val="ListLabel 377"/>
    <w:qFormat/>
    <w:rsid w:val="00341B9C"/>
    <w:rPr>
      <w:rFonts w:cs="OpenSymbol"/>
    </w:rPr>
  </w:style>
  <w:style w:type="character" w:customStyle="1" w:styleId="ListLabel378">
    <w:name w:val="ListLabel 378"/>
    <w:qFormat/>
    <w:rsid w:val="00341B9C"/>
    <w:rPr>
      <w:rFonts w:cs="OpenSymbol"/>
    </w:rPr>
  </w:style>
  <w:style w:type="character" w:customStyle="1" w:styleId="ListLabel379">
    <w:name w:val="ListLabel 379"/>
    <w:qFormat/>
    <w:rsid w:val="00341B9C"/>
    <w:rPr>
      <w:rFonts w:cs="OpenSymbol"/>
    </w:rPr>
  </w:style>
  <w:style w:type="character" w:customStyle="1" w:styleId="ListLabel380">
    <w:name w:val="ListLabel 380"/>
    <w:qFormat/>
    <w:rsid w:val="00341B9C"/>
    <w:rPr>
      <w:rFonts w:cs="OpenSymbol"/>
    </w:rPr>
  </w:style>
  <w:style w:type="character" w:customStyle="1" w:styleId="ListLabel381">
    <w:name w:val="ListLabel 381"/>
    <w:qFormat/>
    <w:rsid w:val="00341B9C"/>
    <w:rPr>
      <w:rFonts w:cs="OpenSymbol"/>
    </w:rPr>
  </w:style>
  <w:style w:type="character" w:customStyle="1" w:styleId="ListLabel382">
    <w:name w:val="ListLabel 382"/>
    <w:qFormat/>
    <w:rsid w:val="00341B9C"/>
    <w:rPr>
      <w:rFonts w:cs="OpenSymbol"/>
    </w:rPr>
  </w:style>
  <w:style w:type="character" w:customStyle="1" w:styleId="ListLabel383">
    <w:name w:val="ListLabel 383"/>
    <w:qFormat/>
    <w:rsid w:val="00341B9C"/>
    <w:rPr>
      <w:rFonts w:cs="Symbol"/>
    </w:rPr>
  </w:style>
  <w:style w:type="character" w:customStyle="1" w:styleId="ListLabel384">
    <w:name w:val="ListLabel 384"/>
    <w:qFormat/>
    <w:rsid w:val="00341B9C"/>
    <w:rPr>
      <w:rFonts w:cs="Symbol"/>
      <w:b/>
    </w:rPr>
  </w:style>
  <w:style w:type="character" w:customStyle="1" w:styleId="ListLabel385">
    <w:name w:val="ListLabel 385"/>
    <w:qFormat/>
    <w:rsid w:val="00341B9C"/>
    <w:rPr>
      <w:rFonts w:cs="Symbol"/>
      <w:b/>
    </w:rPr>
  </w:style>
  <w:style w:type="character" w:customStyle="1" w:styleId="ListLabel386">
    <w:name w:val="ListLabel 386"/>
    <w:qFormat/>
    <w:rsid w:val="00341B9C"/>
    <w:rPr>
      <w:rFonts w:cs="Symbol"/>
      <w:b/>
    </w:rPr>
  </w:style>
  <w:style w:type="character" w:customStyle="1" w:styleId="ListLabel387">
    <w:name w:val="ListLabel 387"/>
    <w:qFormat/>
    <w:rsid w:val="00341B9C"/>
    <w:rPr>
      <w:rFonts w:cs="OpenSymbol"/>
      <w:b w:val="0"/>
      <w:sz w:val="24"/>
    </w:rPr>
  </w:style>
  <w:style w:type="character" w:customStyle="1" w:styleId="ListLabel388">
    <w:name w:val="ListLabel 388"/>
    <w:qFormat/>
    <w:rsid w:val="00341B9C"/>
    <w:rPr>
      <w:rFonts w:cs="OpenSymbol"/>
    </w:rPr>
  </w:style>
  <w:style w:type="character" w:customStyle="1" w:styleId="ListLabel389">
    <w:name w:val="ListLabel 389"/>
    <w:qFormat/>
    <w:rsid w:val="00341B9C"/>
    <w:rPr>
      <w:rFonts w:cs="OpenSymbol"/>
    </w:rPr>
  </w:style>
  <w:style w:type="character" w:customStyle="1" w:styleId="ListLabel390">
    <w:name w:val="ListLabel 390"/>
    <w:qFormat/>
    <w:rsid w:val="00341B9C"/>
    <w:rPr>
      <w:rFonts w:cs="OpenSymbol"/>
    </w:rPr>
  </w:style>
  <w:style w:type="character" w:customStyle="1" w:styleId="ListLabel391">
    <w:name w:val="ListLabel 391"/>
    <w:qFormat/>
    <w:rsid w:val="00341B9C"/>
    <w:rPr>
      <w:rFonts w:cs="OpenSymbol"/>
    </w:rPr>
  </w:style>
  <w:style w:type="character" w:customStyle="1" w:styleId="ListLabel392">
    <w:name w:val="ListLabel 392"/>
    <w:qFormat/>
    <w:rsid w:val="00341B9C"/>
    <w:rPr>
      <w:rFonts w:cs="OpenSymbol"/>
    </w:rPr>
  </w:style>
  <w:style w:type="character" w:customStyle="1" w:styleId="ListLabel393">
    <w:name w:val="ListLabel 393"/>
    <w:qFormat/>
    <w:rsid w:val="00341B9C"/>
    <w:rPr>
      <w:rFonts w:cs="OpenSymbol"/>
    </w:rPr>
  </w:style>
  <w:style w:type="character" w:customStyle="1" w:styleId="ListLabel394">
    <w:name w:val="ListLabel 394"/>
    <w:qFormat/>
    <w:rsid w:val="00341B9C"/>
    <w:rPr>
      <w:rFonts w:cs="OpenSymbol"/>
    </w:rPr>
  </w:style>
  <w:style w:type="character" w:customStyle="1" w:styleId="ListLabel395">
    <w:name w:val="ListLabel 395"/>
    <w:qFormat/>
    <w:rsid w:val="00341B9C"/>
    <w:rPr>
      <w:rFonts w:cs="OpenSymbol"/>
    </w:rPr>
  </w:style>
  <w:style w:type="character" w:customStyle="1" w:styleId="ListLabel396">
    <w:name w:val="ListLabel 396"/>
    <w:qFormat/>
    <w:rsid w:val="00341B9C"/>
    <w:rPr>
      <w:rFonts w:cs="Symbol"/>
    </w:rPr>
  </w:style>
  <w:style w:type="character" w:customStyle="1" w:styleId="ListLabel397">
    <w:name w:val="ListLabel 397"/>
    <w:qFormat/>
    <w:rsid w:val="00341B9C"/>
    <w:rPr>
      <w:rFonts w:cs="Symbol"/>
      <w:b/>
    </w:rPr>
  </w:style>
  <w:style w:type="character" w:customStyle="1" w:styleId="ListLabel398">
    <w:name w:val="ListLabel 398"/>
    <w:qFormat/>
    <w:rsid w:val="00341B9C"/>
    <w:rPr>
      <w:rFonts w:cs="Symbol"/>
      <w:b/>
    </w:rPr>
  </w:style>
  <w:style w:type="character" w:customStyle="1" w:styleId="ListLabel399">
    <w:name w:val="ListLabel 399"/>
    <w:qFormat/>
    <w:rsid w:val="00341B9C"/>
    <w:rPr>
      <w:rFonts w:cs="Symbol"/>
      <w:b/>
    </w:rPr>
  </w:style>
  <w:style w:type="character" w:customStyle="1" w:styleId="ListLabel400">
    <w:name w:val="ListLabel 400"/>
    <w:qFormat/>
    <w:rsid w:val="00341B9C"/>
    <w:rPr>
      <w:rFonts w:cs="OpenSymbol"/>
      <w:b w:val="0"/>
      <w:sz w:val="24"/>
    </w:rPr>
  </w:style>
  <w:style w:type="character" w:customStyle="1" w:styleId="ListLabel401">
    <w:name w:val="ListLabel 401"/>
    <w:qFormat/>
    <w:rsid w:val="00341B9C"/>
    <w:rPr>
      <w:rFonts w:cs="OpenSymbol"/>
    </w:rPr>
  </w:style>
  <w:style w:type="character" w:customStyle="1" w:styleId="ListLabel402">
    <w:name w:val="ListLabel 402"/>
    <w:qFormat/>
    <w:rsid w:val="00341B9C"/>
    <w:rPr>
      <w:rFonts w:cs="OpenSymbol"/>
    </w:rPr>
  </w:style>
  <w:style w:type="character" w:customStyle="1" w:styleId="ListLabel403">
    <w:name w:val="ListLabel 403"/>
    <w:qFormat/>
    <w:rsid w:val="00341B9C"/>
    <w:rPr>
      <w:rFonts w:cs="OpenSymbol"/>
    </w:rPr>
  </w:style>
  <w:style w:type="character" w:customStyle="1" w:styleId="ListLabel404">
    <w:name w:val="ListLabel 404"/>
    <w:qFormat/>
    <w:rsid w:val="00341B9C"/>
    <w:rPr>
      <w:rFonts w:cs="OpenSymbol"/>
    </w:rPr>
  </w:style>
  <w:style w:type="character" w:customStyle="1" w:styleId="ListLabel405">
    <w:name w:val="ListLabel 405"/>
    <w:qFormat/>
    <w:rsid w:val="00341B9C"/>
    <w:rPr>
      <w:rFonts w:cs="OpenSymbol"/>
    </w:rPr>
  </w:style>
  <w:style w:type="character" w:customStyle="1" w:styleId="ListLabel406">
    <w:name w:val="ListLabel 406"/>
    <w:qFormat/>
    <w:rsid w:val="00341B9C"/>
    <w:rPr>
      <w:rFonts w:cs="OpenSymbol"/>
    </w:rPr>
  </w:style>
  <w:style w:type="character" w:customStyle="1" w:styleId="ListLabel407">
    <w:name w:val="ListLabel 407"/>
    <w:qFormat/>
    <w:rsid w:val="00341B9C"/>
    <w:rPr>
      <w:rFonts w:cs="OpenSymbol"/>
    </w:rPr>
  </w:style>
  <w:style w:type="character" w:customStyle="1" w:styleId="ListLabel408">
    <w:name w:val="ListLabel 408"/>
    <w:qFormat/>
    <w:rsid w:val="00341B9C"/>
    <w:rPr>
      <w:rFonts w:cs="OpenSymbol"/>
    </w:rPr>
  </w:style>
  <w:style w:type="character" w:customStyle="1" w:styleId="ListLabel409">
    <w:name w:val="ListLabel 409"/>
    <w:qFormat/>
    <w:rsid w:val="00341B9C"/>
    <w:rPr>
      <w:rFonts w:cs="Symbol"/>
    </w:rPr>
  </w:style>
  <w:style w:type="character" w:customStyle="1" w:styleId="ListLabel410">
    <w:name w:val="ListLabel 410"/>
    <w:qFormat/>
    <w:rsid w:val="00341B9C"/>
    <w:rPr>
      <w:rFonts w:cs="Symbol"/>
      <w:b/>
    </w:rPr>
  </w:style>
  <w:style w:type="character" w:customStyle="1" w:styleId="ListLabel411">
    <w:name w:val="ListLabel 411"/>
    <w:qFormat/>
    <w:rsid w:val="00341B9C"/>
    <w:rPr>
      <w:rFonts w:cs="Symbol"/>
      <w:b/>
    </w:rPr>
  </w:style>
  <w:style w:type="character" w:customStyle="1" w:styleId="ListLabel412">
    <w:name w:val="ListLabel 412"/>
    <w:qFormat/>
    <w:rsid w:val="00341B9C"/>
    <w:rPr>
      <w:rFonts w:cs="Symbol"/>
      <w:b/>
    </w:rPr>
  </w:style>
  <w:style w:type="character" w:customStyle="1" w:styleId="ListLabel413">
    <w:name w:val="ListLabel 413"/>
    <w:qFormat/>
    <w:rsid w:val="00341B9C"/>
    <w:rPr>
      <w:rFonts w:cs="OpenSymbol"/>
      <w:b w:val="0"/>
      <w:sz w:val="24"/>
    </w:rPr>
  </w:style>
  <w:style w:type="character" w:customStyle="1" w:styleId="ListLabel414">
    <w:name w:val="ListLabel 414"/>
    <w:qFormat/>
    <w:rsid w:val="00341B9C"/>
    <w:rPr>
      <w:rFonts w:cs="OpenSymbol"/>
    </w:rPr>
  </w:style>
  <w:style w:type="character" w:customStyle="1" w:styleId="ListLabel415">
    <w:name w:val="ListLabel 415"/>
    <w:qFormat/>
    <w:rsid w:val="00341B9C"/>
    <w:rPr>
      <w:rFonts w:cs="OpenSymbol"/>
    </w:rPr>
  </w:style>
  <w:style w:type="character" w:customStyle="1" w:styleId="ListLabel416">
    <w:name w:val="ListLabel 416"/>
    <w:qFormat/>
    <w:rsid w:val="00341B9C"/>
    <w:rPr>
      <w:rFonts w:cs="OpenSymbol"/>
    </w:rPr>
  </w:style>
  <w:style w:type="character" w:customStyle="1" w:styleId="ListLabel417">
    <w:name w:val="ListLabel 417"/>
    <w:qFormat/>
    <w:rsid w:val="00341B9C"/>
    <w:rPr>
      <w:rFonts w:cs="OpenSymbol"/>
    </w:rPr>
  </w:style>
  <w:style w:type="character" w:customStyle="1" w:styleId="ListLabel418">
    <w:name w:val="ListLabel 418"/>
    <w:qFormat/>
    <w:rsid w:val="00341B9C"/>
    <w:rPr>
      <w:rFonts w:cs="OpenSymbol"/>
    </w:rPr>
  </w:style>
  <w:style w:type="character" w:customStyle="1" w:styleId="ListLabel419">
    <w:name w:val="ListLabel 419"/>
    <w:qFormat/>
    <w:rsid w:val="00341B9C"/>
    <w:rPr>
      <w:rFonts w:cs="OpenSymbol"/>
    </w:rPr>
  </w:style>
  <w:style w:type="character" w:customStyle="1" w:styleId="ListLabel420">
    <w:name w:val="ListLabel 420"/>
    <w:qFormat/>
    <w:rsid w:val="00341B9C"/>
    <w:rPr>
      <w:rFonts w:cs="OpenSymbol"/>
    </w:rPr>
  </w:style>
  <w:style w:type="character" w:customStyle="1" w:styleId="ListLabel421">
    <w:name w:val="ListLabel 421"/>
    <w:qFormat/>
    <w:rsid w:val="00341B9C"/>
    <w:rPr>
      <w:rFonts w:cs="OpenSymbol"/>
    </w:rPr>
  </w:style>
  <w:style w:type="paragraph" w:customStyle="1" w:styleId="11">
    <w:name w:val="Заголовок1"/>
    <w:basedOn w:val="a"/>
    <w:next w:val="a7"/>
    <w:qFormat/>
    <w:rsid w:val="00341B9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uiPriority w:val="1"/>
    <w:qFormat/>
    <w:rsid w:val="00341B9C"/>
    <w:pPr>
      <w:spacing w:after="140" w:line="276" w:lineRule="auto"/>
    </w:pPr>
  </w:style>
  <w:style w:type="paragraph" w:styleId="a8">
    <w:name w:val="List"/>
    <w:basedOn w:val="a7"/>
    <w:rsid w:val="00341B9C"/>
    <w:rPr>
      <w:rFonts w:cs="Mangal"/>
    </w:rPr>
  </w:style>
  <w:style w:type="paragraph" w:styleId="a9">
    <w:name w:val="caption"/>
    <w:basedOn w:val="a"/>
    <w:qFormat/>
    <w:rsid w:val="00341B9C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rsid w:val="00341B9C"/>
    <w:pPr>
      <w:suppressLineNumbers/>
    </w:pPr>
    <w:rPr>
      <w:rFonts w:cs="Mangal"/>
    </w:rPr>
  </w:style>
  <w:style w:type="paragraph" w:customStyle="1" w:styleId="ab">
    <w:name w:val="Содержимое таблицы"/>
    <w:basedOn w:val="a"/>
    <w:qFormat/>
    <w:rsid w:val="00341B9C"/>
    <w:pPr>
      <w:suppressLineNumbers/>
    </w:pPr>
  </w:style>
  <w:style w:type="paragraph" w:customStyle="1" w:styleId="ac">
    <w:name w:val="Заголовок таблицы"/>
    <w:basedOn w:val="ab"/>
    <w:qFormat/>
    <w:rsid w:val="00341B9C"/>
    <w:pPr>
      <w:jc w:val="center"/>
    </w:pPr>
    <w:rPr>
      <w:b/>
      <w:bCs/>
    </w:rPr>
  </w:style>
  <w:style w:type="paragraph" w:styleId="ad">
    <w:name w:val="Balloon Text"/>
    <w:basedOn w:val="a"/>
    <w:uiPriority w:val="99"/>
    <w:unhideWhenUsed/>
    <w:qFormat/>
    <w:rsid w:val="00BD568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EB5BCB"/>
    <w:pPr>
      <w:widowControl w:val="0"/>
      <w:autoSpaceDE w:val="0"/>
      <w:autoSpaceDN w:val="0"/>
    </w:pPr>
    <w:rPr>
      <w:rFonts w:ascii="Calibri" w:hAnsi="Calibri" w:cs="Calibri"/>
      <w:sz w:val="22"/>
      <w:szCs w:val="20"/>
      <w:lang w:eastAsia="ru-RU"/>
    </w:rPr>
  </w:style>
  <w:style w:type="paragraph" w:styleId="ae">
    <w:name w:val="List Paragraph"/>
    <w:basedOn w:val="a"/>
    <w:uiPriority w:val="1"/>
    <w:qFormat/>
    <w:rsid w:val="00692FD4"/>
    <w:pPr>
      <w:ind w:left="720"/>
      <w:contextualSpacing/>
    </w:pPr>
  </w:style>
  <w:style w:type="character" w:styleId="af">
    <w:name w:val="Emphasis"/>
    <w:basedOn w:val="a0"/>
    <w:uiPriority w:val="20"/>
    <w:qFormat/>
    <w:rsid w:val="006471CF"/>
    <w:rPr>
      <w:i/>
      <w:iCs/>
    </w:rPr>
  </w:style>
  <w:style w:type="character" w:customStyle="1" w:styleId="hl-obj">
    <w:name w:val="hl-obj"/>
    <w:basedOn w:val="a0"/>
    <w:rsid w:val="006471CF"/>
  </w:style>
  <w:style w:type="character" w:customStyle="1" w:styleId="10">
    <w:name w:val="Заголовок 1 Знак"/>
    <w:basedOn w:val="a0"/>
    <w:link w:val="1"/>
    <w:uiPriority w:val="1"/>
    <w:rsid w:val="002C31E2"/>
    <w:rPr>
      <w:b/>
      <w:bCs/>
      <w:sz w:val="16"/>
      <w:szCs w:val="16"/>
      <w:lang w:val="en-US" w:eastAsia="x-none"/>
    </w:rPr>
  </w:style>
  <w:style w:type="character" w:customStyle="1" w:styleId="WW8Num1z0">
    <w:name w:val="WW8Num1z0"/>
    <w:rsid w:val="002C31E2"/>
  </w:style>
  <w:style w:type="character" w:customStyle="1" w:styleId="WW8Num1z1">
    <w:name w:val="WW8Num1z1"/>
    <w:rsid w:val="002C31E2"/>
  </w:style>
  <w:style w:type="character" w:customStyle="1" w:styleId="WW8Num1z2">
    <w:name w:val="WW8Num1z2"/>
    <w:rsid w:val="002C31E2"/>
  </w:style>
  <w:style w:type="character" w:customStyle="1" w:styleId="WW8Num1z3">
    <w:name w:val="WW8Num1z3"/>
    <w:rsid w:val="002C31E2"/>
  </w:style>
  <w:style w:type="character" w:customStyle="1" w:styleId="WW8Num1z4">
    <w:name w:val="WW8Num1z4"/>
    <w:rsid w:val="002C31E2"/>
  </w:style>
  <w:style w:type="character" w:customStyle="1" w:styleId="WW8Num1z5">
    <w:name w:val="WW8Num1z5"/>
    <w:rsid w:val="002C31E2"/>
  </w:style>
  <w:style w:type="character" w:customStyle="1" w:styleId="WW8Num1z6">
    <w:name w:val="WW8Num1z6"/>
    <w:rsid w:val="002C31E2"/>
  </w:style>
  <w:style w:type="character" w:customStyle="1" w:styleId="WW8Num1z7">
    <w:name w:val="WW8Num1z7"/>
    <w:rsid w:val="002C31E2"/>
  </w:style>
  <w:style w:type="character" w:customStyle="1" w:styleId="WW8Num1z8">
    <w:name w:val="WW8Num1z8"/>
    <w:rsid w:val="002C31E2"/>
  </w:style>
  <w:style w:type="character" w:customStyle="1" w:styleId="WW8Num2z0">
    <w:name w:val="WW8Num2z0"/>
    <w:rsid w:val="002C31E2"/>
    <w:rPr>
      <w:bCs/>
      <w:sz w:val="24"/>
      <w:szCs w:val="24"/>
      <w:lang w:val="ru-RU"/>
    </w:rPr>
  </w:style>
  <w:style w:type="character" w:customStyle="1" w:styleId="WW8Num2z1">
    <w:name w:val="WW8Num2z1"/>
    <w:rsid w:val="002C31E2"/>
  </w:style>
  <w:style w:type="character" w:customStyle="1" w:styleId="WW8Num2z2">
    <w:name w:val="WW8Num2z2"/>
    <w:rsid w:val="002C31E2"/>
  </w:style>
  <w:style w:type="character" w:customStyle="1" w:styleId="WW8Num2z3">
    <w:name w:val="WW8Num2z3"/>
    <w:rsid w:val="002C31E2"/>
  </w:style>
  <w:style w:type="character" w:customStyle="1" w:styleId="WW8Num2z4">
    <w:name w:val="WW8Num2z4"/>
    <w:rsid w:val="002C31E2"/>
  </w:style>
  <w:style w:type="character" w:customStyle="1" w:styleId="WW8Num2z5">
    <w:name w:val="WW8Num2z5"/>
    <w:rsid w:val="002C31E2"/>
  </w:style>
  <w:style w:type="character" w:customStyle="1" w:styleId="WW8Num2z6">
    <w:name w:val="WW8Num2z6"/>
    <w:rsid w:val="002C31E2"/>
  </w:style>
  <w:style w:type="character" w:customStyle="1" w:styleId="WW8Num2z7">
    <w:name w:val="WW8Num2z7"/>
    <w:rsid w:val="002C31E2"/>
  </w:style>
  <w:style w:type="character" w:customStyle="1" w:styleId="WW8Num2z8">
    <w:name w:val="WW8Num2z8"/>
    <w:rsid w:val="002C31E2"/>
  </w:style>
  <w:style w:type="character" w:customStyle="1" w:styleId="WW8Num3z0">
    <w:name w:val="WW8Num3z0"/>
    <w:rsid w:val="002C31E2"/>
  </w:style>
  <w:style w:type="character" w:customStyle="1" w:styleId="WW8Num3z1">
    <w:name w:val="WW8Num3z1"/>
    <w:rsid w:val="002C31E2"/>
  </w:style>
  <w:style w:type="character" w:customStyle="1" w:styleId="WW8Num3z2">
    <w:name w:val="WW8Num3z2"/>
    <w:rsid w:val="002C31E2"/>
  </w:style>
  <w:style w:type="character" w:customStyle="1" w:styleId="WW8Num3z3">
    <w:name w:val="WW8Num3z3"/>
    <w:rsid w:val="002C31E2"/>
  </w:style>
  <w:style w:type="character" w:customStyle="1" w:styleId="WW8Num3z4">
    <w:name w:val="WW8Num3z4"/>
    <w:rsid w:val="002C31E2"/>
  </w:style>
  <w:style w:type="character" w:customStyle="1" w:styleId="WW8Num3z5">
    <w:name w:val="WW8Num3z5"/>
    <w:rsid w:val="002C31E2"/>
  </w:style>
  <w:style w:type="character" w:customStyle="1" w:styleId="WW8Num3z6">
    <w:name w:val="WW8Num3z6"/>
    <w:rsid w:val="002C31E2"/>
  </w:style>
  <w:style w:type="character" w:customStyle="1" w:styleId="WW8Num3z7">
    <w:name w:val="WW8Num3z7"/>
    <w:rsid w:val="002C31E2"/>
  </w:style>
  <w:style w:type="character" w:customStyle="1" w:styleId="WW8Num3z8">
    <w:name w:val="WW8Num3z8"/>
    <w:rsid w:val="002C31E2"/>
  </w:style>
  <w:style w:type="character" w:customStyle="1" w:styleId="12">
    <w:name w:val="Основной шрифт абзаца1"/>
    <w:rsid w:val="002C31E2"/>
  </w:style>
  <w:style w:type="character" w:customStyle="1" w:styleId="af0">
    <w:name w:val="Основной текст Знак"/>
    <w:basedOn w:val="12"/>
    <w:uiPriority w:val="1"/>
    <w:rsid w:val="002C31E2"/>
  </w:style>
  <w:style w:type="character" w:styleId="af1">
    <w:name w:val="Hyperlink"/>
    <w:uiPriority w:val="99"/>
    <w:rsid w:val="002C31E2"/>
    <w:rPr>
      <w:color w:val="0000FF"/>
      <w:u w:val="single"/>
    </w:rPr>
  </w:style>
  <w:style w:type="character" w:styleId="af2">
    <w:name w:val="page number"/>
    <w:basedOn w:val="12"/>
    <w:uiPriority w:val="99"/>
    <w:rsid w:val="002C31E2"/>
  </w:style>
  <w:style w:type="character" w:customStyle="1" w:styleId="af3">
    <w:name w:val="Верхний колонтитул Знак"/>
    <w:basedOn w:val="12"/>
    <w:link w:val="af4"/>
    <w:uiPriority w:val="99"/>
    <w:rsid w:val="002C31E2"/>
  </w:style>
  <w:style w:type="character" w:customStyle="1" w:styleId="af5">
    <w:name w:val="Нижний колонтитул Знак"/>
    <w:basedOn w:val="12"/>
    <w:uiPriority w:val="99"/>
    <w:rsid w:val="002C31E2"/>
  </w:style>
  <w:style w:type="character" w:customStyle="1" w:styleId="af6">
    <w:name w:val="Основной текст с отступом Знак"/>
    <w:basedOn w:val="12"/>
    <w:rsid w:val="002C31E2"/>
  </w:style>
  <w:style w:type="character" w:customStyle="1" w:styleId="2">
    <w:name w:val="Основной текст с отступом 2 Знак"/>
    <w:basedOn w:val="12"/>
    <w:link w:val="20"/>
    <w:uiPriority w:val="99"/>
    <w:semiHidden/>
    <w:rsid w:val="002C31E2"/>
  </w:style>
  <w:style w:type="character" w:customStyle="1" w:styleId="af7">
    <w:name w:val="Основной текст_"/>
    <w:uiPriority w:val="99"/>
    <w:rsid w:val="002C31E2"/>
    <w:rPr>
      <w:sz w:val="27"/>
      <w:szCs w:val="27"/>
      <w:shd w:val="clear" w:color="auto" w:fill="FFFFFF"/>
    </w:rPr>
  </w:style>
  <w:style w:type="character" w:customStyle="1" w:styleId="af8">
    <w:name w:val="Текст сноски Знак"/>
    <w:link w:val="af9"/>
    <w:uiPriority w:val="99"/>
    <w:semiHidden/>
    <w:rsid w:val="002C31E2"/>
    <w:rPr>
      <w:szCs w:val="20"/>
    </w:rPr>
  </w:style>
  <w:style w:type="character" w:customStyle="1" w:styleId="afa">
    <w:name w:val="Символ сноски"/>
    <w:rsid w:val="002C31E2"/>
    <w:rPr>
      <w:vertAlign w:val="superscript"/>
    </w:rPr>
  </w:style>
  <w:style w:type="character" w:customStyle="1" w:styleId="FootnoteCharacters">
    <w:name w:val="Footnote Characters"/>
    <w:rsid w:val="002C31E2"/>
    <w:rPr>
      <w:vertAlign w:val="superscript"/>
    </w:rPr>
  </w:style>
  <w:style w:type="paragraph" w:customStyle="1" w:styleId="afb">
    <w:name w:val="Заголовок"/>
    <w:basedOn w:val="a"/>
    <w:next w:val="a7"/>
    <w:rsid w:val="002C31E2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3">
    <w:name w:val="Указатель1"/>
    <w:basedOn w:val="a"/>
    <w:rsid w:val="002C31E2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</w:rPr>
  </w:style>
  <w:style w:type="paragraph" w:customStyle="1" w:styleId="110">
    <w:name w:val="Заголовок 11"/>
    <w:basedOn w:val="a"/>
    <w:rsid w:val="002C31E2"/>
    <w:pPr>
      <w:widowControl w:val="0"/>
      <w:suppressAutoHyphens/>
      <w:ind w:left="282"/>
    </w:pPr>
    <w:rPr>
      <w:rFonts w:eastAsia="Calibri"/>
      <w:b/>
      <w:bCs/>
      <w:color w:val="auto"/>
      <w:sz w:val="16"/>
      <w:szCs w:val="16"/>
      <w:lang w:val="en-US"/>
    </w:rPr>
  </w:style>
  <w:style w:type="paragraph" w:customStyle="1" w:styleId="14">
    <w:name w:val="Название объекта1"/>
    <w:basedOn w:val="a"/>
    <w:rsid w:val="002C31E2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</w:rPr>
  </w:style>
  <w:style w:type="paragraph" w:customStyle="1" w:styleId="TableParagraph">
    <w:name w:val="Table Paragraph"/>
    <w:basedOn w:val="a"/>
    <w:uiPriority w:val="1"/>
    <w:qFormat/>
    <w:rsid w:val="002C31E2"/>
    <w:pPr>
      <w:widowControl w:val="0"/>
      <w:suppressAutoHyphens/>
    </w:pPr>
    <w:rPr>
      <w:sz w:val="22"/>
      <w:szCs w:val="22"/>
      <w:lang w:val="en-US"/>
    </w:rPr>
  </w:style>
  <w:style w:type="paragraph" w:styleId="afc">
    <w:name w:val="Normal (Web)"/>
    <w:basedOn w:val="a"/>
    <w:uiPriority w:val="99"/>
    <w:rsid w:val="002C31E2"/>
    <w:pPr>
      <w:suppressAutoHyphens/>
      <w:spacing w:before="33" w:after="33"/>
    </w:pPr>
    <w:rPr>
      <w:sz w:val="20"/>
      <w:szCs w:val="20"/>
    </w:rPr>
  </w:style>
  <w:style w:type="paragraph" w:customStyle="1" w:styleId="15">
    <w:name w:val="Верхний колонтитул1"/>
    <w:basedOn w:val="a"/>
    <w:rsid w:val="002C31E2"/>
    <w:pPr>
      <w:suppressAutoHyphens/>
    </w:pPr>
    <w:rPr>
      <w:rFonts w:ascii="Calibri" w:eastAsia="Calibri" w:hAnsi="Calibri" w:cs="Calibri"/>
      <w:sz w:val="22"/>
      <w:szCs w:val="22"/>
    </w:rPr>
  </w:style>
  <w:style w:type="paragraph" w:customStyle="1" w:styleId="16">
    <w:name w:val="Нижний колонтитул1"/>
    <w:basedOn w:val="a"/>
    <w:rsid w:val="002C31E2"/>
    <w:pPr>
      <w:suppressAutoHyphens/>
    </w:pPr>
    <w:rPr>
      <w:rFonts w:ascii="Calibri" w:eastAsia="Calibri" w:hAnsi="Calibri" w:cs="Calibri"/>
      <w:sz w:val="22"/>
      <w:szCs w:val="22"/>
    </w:rPr>
  </w:style>
  <w:style w:type="paragraph" w:customStyle="1" w:styleId="afd">
    <w:name w:val="Знак"/>
    <w:basedOn w:val="a"/>
    <w:rsid w:val="002C31E2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formattext">
    <w:name w:val="formattext"/>
    <w:rsid w:val="002C31E2"/>
    <w:pPr>
      <w:widowControl w:val="0"/>
      <w:suppressAutoHyphens/>
    </w:pPr>
    <w:rPr>
      <w:color w:val="00000A"/>
      <w:sz w:val="18"/>
      <w:szCs w:val="18"/>
    </w:rPr>
  </w:style>
  <w:style w:type="paragraph" w:styleId="afe">
    <w:name w:val="Body Text Indent"/>
    <w:basedOn w:val="a"/>
    <w:link w:val="17"/>
    <w:rsid w:val="002C31E2"/>
    <w:pPr>
      <w:suppressAutoHyphens/>
      <w:spacing w:after="120" w:line="276" w:lineRule="auto"/>
      <w:ind w:left="283"/>
    </w:pPr>
    <w:rPr>
      <w:rFonts w:ascii="Calibri" w:eastAsia="Calibri" w:hAnsi="Calibri" w:cs="Calibri"/>
      <w:sz w:val="22"/>
      <w:szCs w:val="22"/>
    </w:rPr>
  </w:style>
  <w:style w:type="character" w:customStyle="1" w:styleId="17">
    <w:name w:val="Основной текст с отступом Знак1"/>
    <w:basedOn w:val="a0"/>
    <w:link w:val="afe"/>
    <w:rsid w:val="002C31E2"/>
    <w:rPr>
      <w:rFonts w:ascii="Calibri" w:eastAsia="Calibri" w:hAnsi="Calibri" w:cs="Calibri"/>
      <w:color w:val="00000A"/>
      <w:sz w:val="22"/>
      <w:szCs w:val="22"/>
    </w:rPr>
  </w:style>
  <w:style w:type="paragraph" w:styleId="aff">
    <w:name w:val="No Spacing"/>
    <w:qFormat/>
    <w:rsid w:val="002C31E2"/>
    <w:pPr>
      <w:suppressAutoHyphens/>
    </w:pPr>
    <w:rPr>
      <w:color w:val="00000A"/>
      <w:sz w:val="26"/>
      <w:szCs w:val="26"/>
    </w:rPr>
  </w:style>
  <w:style w:type="paragraph" w:customStyle="1" w:styleId="21">
    <w:name w:val="Основной текст с отступом 21"/>
    <w:basedOn w:val="a"/>
    <w:rsid w:val="002C31E2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</w:rPr>
  </w:style>
  <w:style w:type="paragraph" w:customStyle="1" w:styleId="4">
    <w:name w:val="Основной текст4"/>
    <w:basedOn w:val="a"/>
    <w:uiPriority w:val="99"/>
    <w:rsid w:val="002C31E2"/>
    <w:pPr>
      <w:widowControl w:val="0"/>
      <w:shd w:val="clear" w:color="auto" w:fill="FFFFFF"/>
      <w:suppressAutoHyphens/>
      <w:spacing w:line="322" w:lineRule="exact"/>
    </w:pPr>
    <w:rPr>
      <w:rFonts w:ascii="Calibri" w:eastAsia="Calibri" w:hAnsi="Calibri"/>
      <w:color w:val="auto"/>
      <w:sz w:val="27"/>
      <w:szCs w:val="27"/>
      <w:lang w:val="x-none"/>
    </w:rPr>
  </w:style>
  <w:style w:type="paragraph" w:customStyle="1" w:styleId="aff0">
    <w:name w:val="Нормальный (таблица)"/>
    <w:basedOn w:val="a"/>
    <w:uiPriority w:val="99"/>
    <w:rsid w:val="002C31E2"/>
    <w:pPr>
      <w:widowControl w:val="0"/>
      <w:suppressAutoHyphens/>
      <w:jc w:val="both"/>
    </w:pPr>
    <w:rPr>
      <w:rFonts w:ascii="Arial" w:hAnsi="Arial" w:cs="Arial"/>
    </w:rPr>
  </w:style>
  <w:style w:type="paragraph" w:customStyle="1" w:styleId="aff1">
    <w:name w:val="Прижатый влево"/>
    <w:basedOn w:val="a"/>
    <w:uiPriority w:val="99"/>
    <w:rsid w:val="002C31E2"/>
    <w:pPr>
      <w:widowControl w:val="0"/>
      <w:suppressAutoHyphens/>
    </w:pPr>
    <w:rPr>
      <w:rFonts w:ascii="Arial" w:hAnsi="Arial" w:cs="Arial"/>
    </w:rPr>
  </w:style>
  <w:style w:type="paragraph" w:customStyle="1" w:styleId="18">
    <w:name w:val="Знак Знак1"/>
    <w:basedOn w:val="a"/>
    <w:rsid w:val="002C31E2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9">
    <w:name w:val="Текст сноски1"/>
    <w:basedOn w:val="a"/>
    <w:rsid w:val="002C31E2"/>
    <w:pPr>
      <w:suppressAutoHyphens/>
    </w:pPr>
    <w:rPr>
      <w:rFonts w:ascii="Calibri" w:eastAsia="Calibri" w:hAnsi="Calibri" w:cs="Calibri"/>
      <w:sz w:val="20"/>
      <w:szCs w:val="20"/>
    </w:rPr>
  </w:style>
  <w:style w:type="paragraph" w:customStyle="1" w:styleId="aff2">
    <w:name w:val="Содержимое врезки"/>
    <w:basedOn w:val="a"/>
    <w:rsid w:val="002C31E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aff3">
    <w:name w:val="footer"/>
    <w:basedOn w:val="a"/>
    <w:link w:val="1a"/>
    <w:uiPriority w:val="99"/>
    <w:rsid w:val="002C31E2"/>
    <w:pPr>
      <w:suppressLineNumbers/>
      <w:tabs>
        <w:tab w:val="center" w:pos="4994"/>
        <w:tab w:val="right" w:pos="9989"/>
      </w:tabs>
      <w:suppressAutoHyphens/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1a">
    <w:name w:val="Нижний колонтитул Знак1"/>
    <w:basedOn w:val="a0"/>
    <w:link w:val="aff3"/>
    <w:uiPriority w:val="99"/>
    <w:rsid w:val="002C31E2"/>
    <w:rPr>
      <w:rFonts w:ascii="Calibri" w:eastAsia="Calibri" w:hAnsi="Calibri" w:cs="Calibri"/>
      <w:color w:val="00000A"/>
      <w:sz w:val="22"/>
      <w:szCs w:val="22"/>
    </w:rPr>
  </w:style>
  <w:style w:type="paragraph" w:customStyle="1" w:styleId="aff4">
    <w:name w:val="Знак Знак"/>
    <w:basedOn w:val="a"/>
    <w:rsid w:val="002C31E2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table" w:styleId="aff5">
    <w:name w:val="Table Grid"/>
    <w:basedOn w:val="a1"/>
    <w:uiPriority w:val="59"/>
    <w:rsid w:val="002C31E2"/>
    <w:pPr>
      <w:suppressAutoHyphens/>
      <w:spacing w:after="200" w:line="276" w:lineRule="auto"/>
    </w:pPr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3"/>
    <w:uiPriority w:val="99"/>
    <w:rsid w:val="002C31E2"/>
    <w:pPr>
      <w:tabs>
        <w:tab w:val="center" w:pos="4677"/>
        <w:tab w:val="right" w:pos="9355"/>
      </w:tabs>
    </w:pPr>
    <w:rPr>
      <w:color w:val="auto"/>
      <w:sz w:val="20"/>
    </w:rPr>
  </w:style>
  <w:style w:type="character" w:customStyle="1" w:styleId="1b">
    <w:name w:val="Верхний колонтитул Знак1"/>
    <w:basedOn w:val="a0"/>
    <w:uiPriority w:val="99"/>
    <w:semiHidden/>
    <w:rsid w:val="002C31E2"/>
    <w:rPr>
      <w:color w:val="00000A"/>
      <w:sz w:val="24"/>
    </w:rPr>
  </w:style>
  <w:style w:type="paragraph" w:customStyle="1" w:styleId="aff6">
    <w:name w:val="Знак Знак"/>
    <w:basedOn w:val="a"/>
    <w:rsid w:val="002C31E2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customStyle="1" w:styleId="111">
    <w:name w:val="Заголовок 1 Знак1"/>
    <w:uiPriority w:val="9"/>
    <w:rsid w:val="002C31E2"/>
    <w:rPr>
      <w:rFonts w:ascii="Cambria" w:eastAsia="Times New Roman" w:hAnsi="Cambria" w:cs="Times New Roman"/>
      <w:b/>
      <w:bCs/>
      <w:color w:val="00000A"/>
      <w:kern w:val="32"/>
      <w:sz w:val="32"/>
      <w:szCs w:val="32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2C31E2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0">
    <w:name w:val="Body Text Indent 2"/>
    <w:basedOn w:val="a"/>
    <w:link w:val="2"/>
    <w:uiPriority w:val="99"/>
    <w:semiHidden/>
    <w:unhideWhenUsed/>
    <w:rsid w:val="002C31E2"/>
    <w:pPr>
      <w:spacing w:after="120" w:line="480" w:lineRule="auto"/>
      <w:ind w:left="283"/>
    </w:pPr>
    <w:rPr>
      <w:color w:val="auto"/>
      <w:sz w:val="20"/>
    </w:rPr>
  </w:style>
  <w:style w:type="character" w:customStyle="1" w:styleId="210">
    <w:name w:val="Основной текст с отступом 2 Знак1"/>
    <w:basedOn w:val="a0"/>
    <w:uiPriority w:val="99"/>
    <w:semiHidden/>
    <w:rsid w:val="002C31E2"/>
    <w:rPr>
      <w:color w:val="00000A"/>
      <w:sz w:val="24"/>
    </w:rPr>
  </w:style>
  <w:style w:type="paragraph" w:styleId="af9">
    <w:name w:val="footnote text"/>
    <w:basedOn w:val="a"/>
    <w:link w:val="af8"/>
    <w:uiPriority w:val="99"/>
    <w:semiHidden/>
    <w:unhideWhenUsed/>
    <w:rsid w:val="002C31E2"/>
    <w:rPr>
      <w:color w:val="auto"/>
      <w:sz w:val="20"/>
      <w:szCs w:val="20"/>
    </w:rPr>
  </w:style>
  <w:style w:type="character" w:customStyle="1" w:styleId="1c">
    <w:name w:val="Текст сноски Знак1"/>
    <w:basedOn w:val="a0"/>
    <w:uiPriority w:val="99"/>
    <w:semiHidden/>
    <w:rsid w:val="002C31E2"/>
    <w:rPr>
      <w:color w:val="00000A"/>
      <w:szCs w:val="20"/>
    </w:rPr>
  </w:style>
  <w:style w:type="character" w:styleId="aff7">
    <w:name w:val="footnote reference"/>
    <w:semiHidden/>
    <w:unhideWhenUsed/>
    <w:rsid w:val="002C31E2"/>
    <w:rPr>
      <w:vertAlign w:val="superscript"/>
    </w:rPr>
  </w:style>
  <w:style w:type="paragraph" w:customStyle="1" w:styleId="5">
    <w:name w:val="Знак Знак5 Знак Знак Знак"/>
    <w:basedOn w:val="a"/>
    <w:rsid w:val="002C31E2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Title">
    <w:name w:val="ConsPlusTitle"/>
    <w:rsid w:val="002C31E2"/>
    <w:pPr>
      <w:widowControl w:val="0"/>
      <w:autoSpaceDE w:val="0"/>
      <w:autoSpaceDN w:val="0"/>
      <w:adjustRightInd w:val="0"/>
    </w:pPr>
    <w:rPr>
      <w:b/>
      <w:bCs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5C5545952BE5E0665227042FACA0B8F95DC881DD75E63098A13B5D3D2F6AA17C4D44C5C10BBCCEE10C73D9D09IENEL" TargetMode="External"/><Relationship Id="rId18" Type="http://schemas.openxmlformats.org/officeDocument/2006/relationships/hyperlink" Target="consultantplus://offline/ref=05C5545952BE5E0665226E4FECA65C8292D6D617D55C6E58D04CEE8E85FFA040919B4D1255B5D3EE13DD3F9503B377F362F6B20FB6D6D1FA9507AAI4N0L" TargetMode="Externa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5C5545952BE5E0665227042FACA0B8F97DF8119D55D63098A13B5D3D2F6AA17C4D44C5C10BBCCEE10C73D9D09IENEL" TargetMode="External"/><Relationship Id="rId17" Type="http://schemas.openxmlformats.org/officeDocument/2006/relationships/hyperlink" Target="consultantplus://offline/ref=05C5545952BE5E0665227042FACA0B8F95DC8A13D35E63098A13B5D3D2F6AA17C4D44C5C10BBCCEE10C73D9D09IENEL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5C5545952BE5E0665227042FACA0B8F95DC8E13D35363098A13B5D3D2F6AA17D6D4145011B8D2EF1AD26BCC4CB22BB634E5B30FB6D4D2E5I9NEL" TargetMode="External"/><Relationship Id="rId20" Type="http://schemas.openxmlformats.org/officeDocument/2006/relationships/header" Target="header1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5C5545952BE5E0665227042FACA0B8F97DF8119D55F63098A13B5D3D2F6AA17C4D44C5C10BBCCEE10C73D9D09IENEL" TargetMode="External"/><Relationship Id="rId24" Type="http://schemas.openxmlformats.org/officeDocument/2006/relationships/header" Target="header3.xm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5C5545952BE5E0665227042FACA0B8F95DD8B1AD35B63098A13B5D3D2F6AA17C4D44C5C10BBCCEE10C73D9D09IENEL" TargetMode="External"/><Relationship Id="rId23" Type="http://schemas.openxmlformats.org/officeDocument/2006/relationships/footer" Target="footer2.xml"/><Relationship Id="rId28" Type="http://schemas.openxmlformats.org/officeDocument/2006/relationships/footer" Target="footer6.xml"/><Relationship Id="rId10" Type="http://schemas.openxmlformats.org/officeDocument/2006/relationships/hyperlink" Target="consultantplus://offline/ref=05C5545952BE5E0665227042FACA0B8F97DF8119D55863098A13B5D3D2F6AA17C4D44C5C10BBCCEE10C73D9D09IENEL" TargetMode="External"/><Relationship Id="rId19" Type="http://schemas.openxmlformats.org/officeDocument/2006/relationships/hyperlink" Target="consultantplus://offline/ref=05C5545952BE5E0665226E4FECA65C8292D6D617D4536E5BD34CEE8E85FFA040919B4D1255B5D3EE13D93F9A03B377F362F6B20FB6D6D1FA9507AAI4N0L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consultantplus://offline/ref=05C5545952BE5E0665227042FACA0B8F94D58A1DD15963098A13B5D3D2F6AA17C4D44C5C10BBCCEE10C73D9D09IENEL" TargetMode="External"/><Relationship Id="rId22" Type="http://schemas.openxmlformats.org/officeDocument/2006/relationships/footer" Target="footer1.xml"/><Relationship Id="rId27" Type="http://schemas.openxmlformats.org/officeDocument/2006/relationships/footer" Target="footer5.xml"/><Relationship Id="rId30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42E26-BEE5-42FA-BC5A-F91A949AD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1</Pages>
  <Words>12683</Words>
  <Characters>72297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Лорви</cp:lastModifiedBy>
  <cp:revision>21</cp:revision>
  <cp:lastPrinted>2022-06-29T11:56:00Z</cp:lastPrinted>
  <dcterms:created xsi:type="dcterms:W3CDTF">2018-09-25T15:52:00Z</dcterms:created>
  <dcterms:modified xsi:type="dcterms:W3CDTF">2022-06-29T11:56:00Z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