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73" w:rsidRPr="009018D2" w:rsidRDefault="00355773" w:rsidP="00BD3C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8D2">
        <w:rPr>
          <w:rFonts w:ascii="Times New Roman" w:hAnsi="Times New Roman" w:cs="Times New Roman"/>
          <w:sz w:val="28"/>
          <w:szCs w:val="28"/>
        </w:rPr>
        <w:t>В соответствии со ст.  95 Федерального Закона Российской Федерации от 29 декабря 2012 года № 273-ФЗ «Об образовании в Российской Федерации», приказом Министерства Просвещения Российской Федерации от 13 марта 2019 года № 114 «Об утверждении показателей, характеризующих общие критерии оценки качества условий осуществления 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</w:t>
      </w:r>
      <w:proofErr w:type="gramEnd"/>
      <w:r w:rsidRPr="009018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018D2">
        <w:rPr>
          <w:rFonts w:ascii="Times New Roman" w:hAnsi="Times New Roman" w:cs="Times New Roman"/>
          <w:sz w:val="28"/>
          <w:szCs w:val="28"/>
        </w:rPr>
        <w:t xml:space="preserve">дополнительным общеобразовательным программам,  на основании решения общественного совета (состав утвержден распоряжением АЛМР от 15 декабря 2022 года № 437), по проведению независимой оценки качества образовательной деятельности муниципальных образовательных организаций Лахденпохского муниципального района  в 2022 году </w:t>
      </w:r>
      <w:r w:rsidRPr="009018D2">
        <w:rPr>
          <w:rFonts w:ascii="Times New Roman" w:hAnsi="Times New Roman" w:cs="Times New Roman"/>
          <w:b/>
          <w:sz w:val="28"/>
          <w:szCs w:val="28"/>
        </w:rPr>
        <w:t>(с 1 сентября по 30 ноября 2022 г.)</w:t>
      </w:r>
      <w:r w:rsidRPr="009018D2">
        <w:rPr>
          <w:rFonts w:ascii="Times New Roman" w:hAnsi="Times New Roman" w:cs="Times New Roman"/>
          <w:sz w:val="28"/>
          <w:szCs w:val="28"/>
        </w:rPr>
        <w:t xml:space="preserve">  </w:t>
      </w:r>
      <w:r w:rsidR="0082035D">
        <w:rPr>
          <w:rFonts w:ascii="Times New Roman" w:hAnsi="Times New Roman" w:cs="Times New Roman"/>
          <w:sz w:val="28"/>
          <w:szCs w:val="28"/>
        </w:rPr>
        <w:t>проводится</w:t>
      </w:r>
      <w:r w:rsidRPr="009018D2">
        <w:rPr>
          <w:rFonts w:ascii="Times New Roman" w:hAnsi="Times New Roman" w:cs="Times New Roman"/>
          <w:sz w:val="28"/>
          <w:szCs w:val="28"/>
        </w:rPr>
        <w:t xml:space="preserve"> независимая оценка качества образования во всех (13) образовательных организациях Лахденпохского муниципального района. </w:t>
      </w:r>
      <w:proofErr w:type="gramEnd"/>
    </w:p>
    <w:p w:rsidR="006D674F" w:rsidRPr="00411DD6" w:rsidRDefault="00BD3C43" w:rsidP="00BD3C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1DD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E3B4E" w:rsidRPr="00411DD6">
        <w:rPr>
          <w:rFonts w:ascii="Times New Roman" w:hAnsi="Times New Roman" w:cs="Times New Roman"/>
          <w:sz w:val="28"/>
          <w:szCs w:val="28"/>
          <w:shd w:val="clear" w:color="auto" w:fill="FFFFFF"/>
        </w:rPr>
        <w:t>езависимая оценка качества условий осуществления </w:t>
      </w:r>
      <w:r w:rsidR="00CE3B4E" w:rsidRPr="00411D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образовательной</w:t>
      </w:r>
      <w:r w:rsidR="00CE3B4E" w:rsidRPr="00411DD6">
        <w:rPr>
          <w:rFonts w:ascii="Times New Roman" w:hAnsi="Times New Roman" w:cs="Times New Roman"/>
          <w:sz w:val="28"/>
          <w:szCs w:val="28"/>
          <w:shd w:val="clear" w:color="auto" w:fill="FFFFFF"/>
        </w:rPr>
        <w:t> деятельности организациями, проводится в целях предоставления участникам отношений в сфере </w:t>
      </w:r>
      <w:r w:rsidR="00CE3B4E" w:rsidRPr="00411D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</w:t>
      </w:r>
      <w:r w:rsidR="00CE3B4E" w:rsidRPr="00411DD6">
        <w:rPr>
          <w:rFonts w:ascii="Times New Roman" w:hAnsi="Times New Roman" w:cs="Times New Roman"/>
          <w:sz w:val="28"/>
          <w:szCs w:val="28"/>
          <w:shd w:val="clear" w:color="auto" w:fill="FFFFFF"/>
        </w:rPr>
        <w:t> информации об уровне организации работы по реализации </w:t>
      </w:r>
      <w:r w:rsidR="00CE3B4E" w:rsidRPr="00411D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образовательных</w:t>
      </w:r>
      <w:r w:rsidR="00CE3B4E" w:rsidRPr="00411DD6">
        <w:rPr>
          <w:rFonts w:ascii="Times New Roman" w:hAnsi="Times New Roman" w:cs="Times New Roman"/>
          <w:sz w:val="28"/>
          <w:szCs w:val="28"/>
          <w:shd w:val="clear" w:color="auto" w:fill="FFFFFF"/>
        </w:rPr>
        <w:t> программ на основе общедоступной информации.</w:t>
      </w:r>
    </w:p>
    <w:p w:rsidR="00CE3B4E" w:rsidRPr="00BD3C43" w:rsidRDefault="00C52B56" w:rsidP="00BD3C4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D3C43">
        <w:rPr>
          <w:rFonts w:ascii="Times New Roman" w:hAnsi="Times New Roman" w:cs="Times New Roman"/>
          <w:sz w:val="28"/>
          <w:szCs w:val="28"/>
        </w:rPr>
        <w:t xml:space="preserve">Основными принципами проведения НОК УОД являются открытость, независимость, полнота охвата, достоверность и </w:t>
      </w:r>
      <w:proofErr w:type="spellStart"/>
      <w:r w:rsidRPr="00BD3C43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BD3C43">
        <w:rPr>
          <w:rFonts w:ascii="Times New Roman" w:hAnsi="Times New Roman" w:cs="Times New Roman"/>
          <w:sz w:val="28"/>
          <w:szCs w:val="28"/>
        </w:rPr>
        <w:t xml:space="preserve"> показателей, полученных из</w:t>
      </w:r>
      <w:r w:rsidR="00411DD6">
        <w:rPr>
          <w:rFonts w:ascii="Times New Roman" w:hAnsi="Times New Roman" w:cs="Times New Roman"/>
          <w:sz w:val="28"/>
          <w:szCs w:val="28"/>
        </w:rPr>
        <w:t xml:space="preserve"> открытых источников информации.</w:t>
      </w:r>
    </w:p>
    <w:p w:rsidR="00CE3B4E" w:rsidRPr="00BD3C43" w:rsidRDefault="00CE3B4E" w:rsidP="00BD3C43">
      <w:pPr>
        <w:jc w:val="both"/>
        <w:rPr>
          <w:rFonts w:ascii="Times New Roman" w:hAnsi="Times New Roman" w:cs="Times New Roman"/>
          <w:sz w:val="28"/>
          <w:szCs w:val="28"/>
        </w:rPr>
      </w:pPr>
      <w:r w:rsidRPr="00BD3C43">
        <w:rPr>
          <w:rFonts w:ascii="Times New Roman" w:hAnsi="Times New Roman" w:cs="Times New Roman"/>
          <w:sz w:val="28"/>
          <w:szCs w:val="28"/>
        </w:rPr>
        <w:t>Перечень показателей НОКО и порядок их расчета являются едиными и универсальными для проведения НОКО на федеральном, региональном и муниципальном уровнях.</w:t>
      </w:r>
    </w:p>
    <w:p w:rsidR="00CE3B4E" w:rsidRPr="00C8216C" w:rsidRDefault="00CE3B4E" w:rsidP="00BD3C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43">
        <w:rPr>
          <w:rFonts w:ascii="Times New Roman" w:hAnsi="Times New Roman" w:cs="Times New Roman"/>
          <w:sz w:val="28"/>
          <w:szCs w:val="28"/>
        </w:rPr>
        <w:t xml:space="preserve">В соответствии со статьей 95.2 Федерального закона № 273-ФЗ сбор и обобщение информации о качестве условий осуществления образовательной деятельности организациями (далее – сбор и обобщение данных) на </w:t>
      </w:r>
      <w:r w:rsidR="001F090A" w:rsidRPr="00BD3C43">
        <w:rPr>
          <w:rFonts w:ascii="Times New Roman" w:hAnsi="Times New Roman" w:cs="Times New Roman"/>
          <w:sz w:val="28"/>
          <w:szCs w:val="28"/>
        </w:rPr>
        <w:t>муниципальном уровне</w:t>
      </w:r>
      <w:r w:rsidRPr="00BD3C43">
        <w:rPr>
          <w:rFonts w:ascii="Times New Roman" w:hAnsi="Times New Roman" w:cs="Times New Roman"/>
          <w:sz w:val="28"/>
          <w:szCs w:val="28"/>
        </w:rPr>
        <w:t xml:space="preserve"> осуществляется организациями-операторами в рамках контрактов на выполнение работ (оказание услуг), заключенных в соответствии с Федеральным законом от 5 апреля 2013 г. № 44-ФЗ «О контрактной системе в сфере закупок товаров, работ, услуг для обеспечения</w:t>
      </w:r>
      <w:proofErr w:type="gramEnd"/>
      <w:r w:rsidRPr="00BD3C4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нужд» (далее – Федеральный закон № 44-ФЗ).</w:t>
      </w:r>
      <w:r w:rsidR="00411DD6">
        <w:rPr>
          <w:rFonts w:ascii="Times New Roman" w:hAnsi="Times New Roman" w:cs="Times New Roman"/>
          <w:sz w:val="28"/>
          <w:szCs w:val="28"/>
        </w:rPr>
        <w:t xml:space="preserve"> Организация, которая будет осуществлять НОКУ, рекомендована </w:t>
      </w:r>
      <w:r w:rsidR="00411DD6">
        <w:rPr>
          <w:rFonts w:ascii="Times New Roman" w:hAnsi="Times New Roman" w:cs="Times New Roman"/>
          <w:sz w:val="28"/>
          <w:szCs w:val="28"/>
        </w:rPr>
        <w:lastRenderedPageBreak/>
        <w:t xml:space="preserve">МОС РК, выполняла данную работу в нашем районе в 2019 году – фонд поддержки инновационных проектов «Новое измерение», в лице директора </w:t>
      </w:r>
      <w:r w:rsidR="00411DD6" w:rsidRPr="00C8216C">
        <w:rPr>
          <w:rFonts w:ascii="Times New Roman" w:hAnsi="Times New Roman" w:cs="Times New Roman"/>
          <w:sz w:val="28"/>
          <w:szCs w:val="28"/>
        </w:rPr>
        <w:t>Сухоруков Андрей Сергеевич.</w:t>
      </w:r>
    </w:p>
    <w:p w:rsidR="00C8216C" w:rsidRPr="00C8216C" w:rsidRDefault="00C8216C" w:rsidP="00C8216C">
      <w:pPr>
        <w:pStyle w:val="a3"/>
        <w:jc w:val="both"/>
        <w:rPr>
          <w:sz w:val="28"/>
          <w:szCs w:val="28"/>
        </w:rPr>
      </w:pPr>
      <w:r w:rsidRPr="00C8216C">
        <w:rPr>
          <w:sz w:val="28"/>
          <w:szCs w:val="28"/>
        </w:rPr>
        <w:t xml:space="preserve">Исходными данными для получения оценки являются: </w:t>
      </w:r>
    </w:p>
    <w:p w:rsidR="00C8216C" w:rsidRPr="00730F4C" w:rsidRDefault="00C8216C" w:rsidP="00C8216C">
      <w:pPr>
        <w:pStyle w:val="a3"/>
        <w:jc w:val="both"/>
        <w:rPr>
          <w:sz w:val="28"/>
          <w:szCs w:val="28"/>
        </w:rPr>
      </w:pPr>
      <w:r w:rsidRPr="00C8216C">
        <w:rPr>
          <w:sz w:val="28"/>
          <w:szCs w:val="28"/>
        </w:rPr>
        <w:t xml:space="preserve">официальные сайты организаций; </w:t>
      </w:r>
      <w:r w:rsidR="00730F4C" w:rsidRPr="00730F4C">
        <w:rPr>
          <w:bCs/>
          <w:color w:val="000000"/>
          <w:sz w:val="28"/>
          <w:szCs w:val="28"/>
          <w:shd w:val="clear" w:color="auto" w:fill="FFFFFF"/>
        </w:rPr>
        <w:t>Статья 29. Информационная открытость образовательной организации</w:t>
      </w:r>
      <w:r w:rsidR="00730F4C">
        <w:rPr>
          <w:bCs/>
          <w:color w:val="000000"/>
          <w:sz w:val="28"/>
          <w:szCs w:val="28"/>
          <w:shd w:val="clear" w:color="auto" w:fill="FFFFFF"/>
        </w:rPr>
        <w:t xml:space="preserve">; </w:t>
      </w:r>
      <w:r w:rsidR="00730F4C" w:rsidRPr="00730F4C">
        <w:rPr>
          <w:bCs/>
          <w:color w:val="22272F"/>
          <w:sz w:val="28"/>
          <w:szCs w:val="28"/>
          <w:shd w:val="clear" w:color="auto" w:fill="FFFFFF"/>
        </w:rPr>
        <w:t>Приказ Федеральной службы по надзору в сфере образования и науки РФ от 14 августа 2020 г. N 831</w:t>
      </w:r>
      <w:r w:rsidR="00730F4C" w:rsidRPr="00730F4C">
        <w:rPr>
          <w:bCs/>
          <w:color w:val="22272F"/>
          <w:sz w:val="28"/>
          <w:szCs w:val="28"/>
        </w:rPr>
        <w:br/>
      </w:r>
      <w:r w:rsidR="00730F4C" w:rsidRPr="00730F4C">
        <w:rPr>
          <w:bCs/>
          <w:color w:val="22272F"/>
          <w:sz w:val="28"/>
          <w:szCs w:val="28"/>
          <w:shd w:val="clear" w:color="auto" w:fill="FFFFFF"/>
        </w:rPr>
        <w:t>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</w:r>
      <w:r w:rsidR="00730F4C">
        <w:rPr>
          <w:bCs/>
          <w:color w:val="22272F"/>
          <w:sz w:val="28"/>
          <w:szCs w:val="28"/>
          <w:shd w:val="clear" w:color="auto" w:fill="FFFFFF"/>
        </w:rPr>
        <w:t>.</w:t>
      </w:r>
    </w:p>
    <w:p w:rsidR="00C8216C" w:rsidRPr="00C8216C" w:rsidRDefault="0082035D" w:rsidP="00C821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</w:t>
      </w:r>
      <w:r w:rsidR="00C8216C" w:rsidRPr="00C8216C">
        <w:rPr>
          <w:sz w:val="28"/>
          <w:szCs w:val="28"/>
        </w:rPr>
        <w:t xml:space="preserve"> для размещения информации о государственных и муниципальных учреждениях в сети «Интернет» http://bus.gov.ru/ (далее – сайт http://bus.gov.ru/); </w:t>
      </w:r>
    </w:p>
    <w:p w:rsidR="00C8216C" w:rsidRPr="00C8216C" w:rsidRDefault="00C8216C" w:rsidP="00C8216C">
      <w:pPr>
        <w:pStyle w:val="a3"/>
        <w:jc w:val="both"/>
        <w:rPr>
          <w:sz w:val="28"/>
          <w:szCs w:val="28"/>
        </w:rPr>
      </w:pPr>
      <w:r w:rsidRPr="00C8216C">
        <w:rPr>
          <w:sz w:val="28"/>
          <w:szCs w:val="28"/>
        </w:rPr>
        <w:t xml:space="preserve">опрос в образовательных организациях; </w:t>
      </w:r>
    </w:p>
    <w:p w:rsidR="00C8216C" w:rsidRDefault="00C8216C" w:rsidP="0082035D">
      <w:pPr>
        <w:pStyle w:val="a3"/>
        <w:jc w:val="both"/>
        <w:rPr>
          <w:sz w:val="28"/>
          <w:szCs w:val="28"/>
        </w:rPr>
      </w:pPr>
      <w:r w:rsidRPr="00C8216C">
        <w:rPr>
          <w:sz w:val="28"/>
          <w:szCs w:val="28"/>
        </w:rPr>
        <w:t xml:space="preserve">общедоступная информация о деятельности образовательных организаций, формируемая в соответствии с государственной и ведомственной статистической отчетностью (в случае, если она не размещена на официальном сайте организации). </w:t>
      </w:r>
      <w:bookmarkStart w:id="0" w:name="_GoBack"/>
      <w:bookmarkEnd w:id="0"/>
    </w:p>
    <w:p w:rsidR="00411DD6" w:rsidRPr="00BD3C43" w:rsidRDefault="00411DD6" w:rsidP="00411DD6">
      <w:pPr>
        <w:jc w:val="both"/>
        <w:rPr>
          <w:rFonts w:ascii="Times New Roman" w:hAnsi="Times New Roman" w:cs="Times New Roman"/>
          <w:sz w:val="28"/>
          <w:szCs w:val="28"/>
        </w:rPr>
      </w:pPr>
      <w:r w:rsidRPr="00BD3C43">
        <w:rPr>
          <w:rFonts w:ascii="Times New Roman" w:hAnsi="Times New Roman" w:cs="Times New Roman"/>
          <w:sz w:val="28"/>
          <w:szCs w:val="28"/>
        </w:rPr>
        <w:t xml:space="preserve">Цели проведения независимой оценки: </w:t>
      </w:r>
      <w:proofErr w:type="gramStart"/>
      <w:r w:rsidRPr="00BD3C43">
        <w:rPr>
          <w:rFonts w:ascii="Times New Roman" w:hAnsi="Times New Roman" w:cs="Times New Roman"/>
          <w:sz w:val="28"/>
          <w:szCs w:val="28"/>
        </w:rPr>
        <w:t>O предоставление участникам отношений в сфере образования информации об уровне организации работы по реализации общеобразовательных программ на основе общедоступной информации: сайты образовательных организаций, стенды в помещениях образовательных организаций, опросы получателей образовательных услуг (родителей обучающихся и/или их законных представителей); O ориентирование получателей образовательных услуг при выборе образовательной организации (программы) для получения образования, соответствующего их интересам, потребностям и возможностям;</w:t>
      </w:r>
      <w:proofErr w:type="gramEnd"/>
      <w:r w:rsidRPr="00BD3C43">
        <w:rPr>
          <w:rFonts w:ascii="Times New Roman" w:hAnsi="Times New Roman" w:cs="Times New Roman"/>
          <w:sz w:val="28"/>
          <w:szCs w:val="28"/>
        </w:rPr>
        <w:t xml:space="preserve"> O обеспечение открытости и доступности информации о деятельности организаций, осуществляющих образовательную деятельность.</w:t>
      </w:r>
    </w:p>
    <w:p w:rsidR="00C52B56" w:rsidRPr="00BD3C43" w:rsidRDefault="00C52B56" w:rsidP="00BD3C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2B56" w:rsidRPr="00BD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9D"/>
    <w:rsid w:val="0010539D"/>
    <w:rsid w:val="001F090A"/>
    <w:rsid w:val="00355773"/>
    <w:rsid w:val="0036418E"/>
    <w:rsid w:val="00411DD6"/>
    <w:rsid w:val="006D674F"/>
    <w:rsid w:val="00730F4C"/>
    <w:rsid w:val="0082035D"/>
    <w:rsid w:val="009018D2"/>
    <w:rsid w:val="00BD3C43"/>
    <w:rsid w:val="00C52B56"/>
    <w:rsid w:val="00C8216C"/>
    <w:rsid w:val="00CE320D"/>
    <w:rsid w:val="00C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21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216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9</cp:revision>
  <dcterms:created xsi:type="dcterms:W3CDTF">2022-04-18T09:44:00Z</dcterms:created>
  <dcterms:modified xsi:type="dcterms:W3CDTF">2022-10-10T12:31:00Z</dcterms:modified>
</cp:coreProperties>
</file>