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11934">
        <w:rPr>
          <w:rFonts w:ascii="Times New Roman" w:hAnsi="Times New Roman"/>
          <w:sz w:val="24"/>
          <w:szCs w:val="24"/>
        </w:rPr>
        <w:t>МУНИЦИПАЛЬНОЕ УЧРЕЖДЕНИЕ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«РАЙОННОЕ УПРАВЛЕНИЕ ОБРАЗОВАНИЯ И ПО ДЕЛАМ МОЛОДЕЖИ»</w:t>
      </w:r>
    </w:p>
    <w:p w:rsidR="00D11934" w:rsidRPr="00D11934" w:rsidRDefault="00D11934" w:rsidP="00D119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ЛАХДЕНПОХСКОГО МУНИЦИПАЛЬНОГО РАЙОНА</w:t>
      </w:r>
    </w:p>
    <w:p w:rsidR="00D11934" w:rsidRPr="00E34074" w:rsidRDefault="00D11934" w:rsidP="00D11934">
      <w:pPr>
        <w:spacing w:after="0" w:line="240" w:lineRule="auto"/>
        <w:jc w:val="center"/>
        <w:rPr>
          <w:rFonts w:ascii="Times New Roman" w:hAnsi="Times New Roman"/>
        </w:rPr>
      </w:pPr>
      <w:r w:rsidRPr="00E34074">
        <w:rPr>
          <w:rFonts w:ascii="Times New Roman" w:hAnsi="Times New Roman"/>
        </w:rPr>
        <w:t>186730, Республика Карел</w:t>
      </w:r>
      <w:r w:rsidR="00E34074" w:rsidRPr="00E34074">
        <w:rPr>
          <w:rFonts w:ascii="Times New Roman" w:hAnsi="Times New Roman"/>
        </w:rPr>
        <w:t>ия, г. Лахденпохья, ул.Советская, д.7А</w:t>
      </w:r>
      <w:r w:rsidRPr="00E34074">
        <w:rPr>
          <w:rFonts w:ascii="Times New Roman" w:hAnsi="Times New Roman"/>
        </w:rPr>
        <w:t>.</w:t>
      </w:r>
      <w:r w:rsidR="00E34074">
        <w:rPr>
          <w:rFonts w:ascii="Times New Roman" w:hAnsi="Times New Roman"/>
        </w:rPr>
        <w:t xml:space="preserve"> Тел./ факс (81450) 4-5</w:t>
      </w:r>
      <w:r w:rsidRPr="00E34074">
        <w:rPr>
          <w:rFonts w:ascii="Times New Roman" w:hAnsi="Times New Roman"/>
        </w:rPr>
        <w:t>9-98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  <w:u w:val="single"/>
          <w:lang w:val="fr-FR"/>
        </w:rPr>
      </w:pPr>
      <w:r w:rsidRPr="00D11934"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7" w:history="1">
        <w:r w:rsidR="00E34074" w:rsidRPr="008C2EFE">
          <w:rPr>
            <w:rStyle w:val="a7"/>
            <w:rFonts w:ascii="Times New Roman" w:hAnsi="Times New Roman"/>
            <w:sz w:val="24"/>
            <w:szCs w:val="24"/>
            <w:lang w:val="fr-FR"/>
          </w:rPr>
          <w:t>lahden_ruo@inbox.ru</w:t>
        </w:r>
      </w:hyperlink>
      <w:r w:rsidR="00E34074" w:rsidRPr="00E340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934">
        <w:rPr>
          <w:rFonts w:ascii="Times New Roman" w:hAnsi="Times New Roman"/>
          <w:color w:val="0000FF"/>
          <w:sz w:val="24"/>
          <w:szCs w:val="24"/>
          <w:u w:val="single"/>
          <w:lang w:val="fr-FR"/>
        </w:rPr>
        <w:t>metodkabinet.ruo@mail.ru</w:t>
      </w:r>
    </w:p>
    <w:p w:rsidR="00D11934" w:rsidRPr="00E34074" w:rsidRDefault="00D11934" w:rsidP="00D11934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497" w:type="dxa"/>
        <w:tblLook w:val="01E0" w:firstRow="1" w:lastRow="1" w:firstColumn="1" w:lastColumn="1" w:noHBand="0" w:noVBand="0"/>
      </w:tblPr>
      <w:tblGrid>
        <w:gridCol w:w="4748"/>
        <w:gridCol w:w="4749"/>
      </w:tblGrid>
      <w:tr w:rsidR="00D11934" w:rsidRPr="00D11934" w:rsidTr="00D11934">
        <w:trPr>
          <w:trHeight w:val="1936"/>
        </w:trPr>
        <w:tc>
          <w:tcPr>
            <w:tcW w:w="4748" w:type="dxa"/>
            <w:shd w:val="clear" w:color="auto" w:fill="auto"/>
          </w:tcPr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40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1934" w:rsidRPr="00D11934" w:rsidRDefault="003F778A" w:rsidP="00936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21.04. 2021</w:t>
            </w:r>
            <w:r w:rsidR="00D1193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11934" w:rsidRPr="00D11934" w:rsidRDefault="004F7D2B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Руководителям </w:t>
            </w:r>
            <w:r w:rsidR="00D11934" w:rsidRPr="00D11934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D11934" w:rsidRPr="00D11934" w:rsidRDefault="00D11934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795630" w:rsidRPr="00F97946" w:rsidRDefault="00795630" w:rsidP="00D11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795630" w:rsidRDefault="003F778A" w:rsidP="004F7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итогах конкурса профессионального мастерств</w:t>
      </w:r>
      <w:r w:rsidR="00CF363B">
        <w:rPr>
          <w:rFonts w:ascii="Times New Roman" w:hAnsi="Times New Roman"/>
          <w:b/>
          <w:sz w:val="24"/>
          <w:szCs w:val="24"/>
        </w:rPr>
        <w:t xml:space="preserve">а педагогических работников </w:t>
      </w:r>
      <w:r>
        <w:rPr>
          <w:rFonts w:ascii="Times New Roman" w:hAnsi="Times New Roman"/>
          <w:b/>
          <w:sz w:val="24"/>
          <w:szCs w:val="24"/>
        </w:rPr>
        <w:t>образовательных организаций</w:t>
      </w:r>
      <w:r w:rsidR="004F7D2B">
        <w:rPr>
          <w:rFonts w:ascii="Times New Roman" w:hAnsi="Times New Roman"/>
          <w:b/>
          <w:sz w:val="24"/>
          <w:szCs w:val="24"/>
        </w:rPr>
        <w:t xml:space="preserve"> Лахденпохского муниципального района.</w:t>
      </w:r>
    </w:p>
    <w:p w:rsidR="00D11934" w:rsidRPr="00C566C5" w:rsidRDefault="00D11934" w:rsidP="00795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5F6" w:rsidRDefault="00CC15F6" w:rsidP="00795630">
      <w:pPr>
        <w:pStyle w:val="a3"/>
        <w:spacing w:before="0" w:beforeAutospacing="0" w:after="0" w:afterAutospacing="0"/>
        <w:ind w:firstLine="709"/>
        <w:jc w:val="both"/>
      </w:pPr>
    </w:p>
    <w:p w:rsidR="00795630" w:rsidRDefault="00795630" w:rsidP="00795630">
      <w:pPr>
        <w:pStyle w:val="a3"/>
        <w:spacing w:before="0" w:beforeAutospacing="0" w:after="0" w:afterAutospacing="0"/>
        <w:ind w:firstLine="709"/>
        <w:jc w:val="both"/>
      </w:pPr>
      <w:r>
        <w:t>В соо</w:t>
      </w:r>
      <w:r w:rsidR="003F778A">
        <w:t>тветствии с приказом м</w:t>
      </w:r>
      <w:r w:rsidR="007A5718">
        <w:t xml:space="preserve">униципального учреждения «Районное управление образования и по делам </w:t>
      </w:r>
      <w:r w:rsidR="003F778A">
        <w:t>молодежи» № 21-О от 08.02</w:t>
      </w:r>
      <w:r w:rsidR="00FF44A7">
        <w:t>.</w:t>
      </w:r>
      <w:r w:rsidR="003F778A">
        <w:t>2021</w:t>
      </w:r>
      <w:r w:rsidR="007A5718">
        <w:t xml:space="preserve">г. «О </w:t>
      </w:r>
      <w:r w:rsidR="003F778A">
        <w:t xml:space="preserve">проведении  конкурса профессионального мастерства педагогических работников образовательных организаций </w:t>
      </w:r>
      <w:r w:rsidR="004F7D2B" w:rsidRPr="004F7D2B">
        <w:t xml:space="preserve"> Лахденпохского муниципального района</w:t>
      </w:r>
      <w:r w:rsidRPr="004F7D2B">
        <w:t>»</w:t>
      </w:r>
      <w:r>
        <w:t xml:space="preserve"> </w:t>
      </w:r>
      <w:r w:rsidR="003F778A">
        <w:t xml:space="preserve"> в период 12 апреля по 16 апреля 2021</w:t>
      </w:r>
      <w:r w:rsidR="004F7D2B">
        <w:t xml:space="preserve"> года был проведен</w:t>
      </w:r>
      <w:r>
        <w:t xml:space="preserve"> </w:t>
      </w:r>
      <w:r w:rsidR="003F778A">
        <w:t xml:space="preserve"> </w:t>
      </w:r>
      <w:r w:rsidR="004F7D2B">
        <w:t xml:space="preserve"> конкурс</w:t>
      </w:r>
      <w:r w:rsidR="003F778A">
        <w:t xml:space="preserve"> профессионального мастерства</w:t>
      </w:r>
      <w:r w:rsidR="004F7D2B">
        <w:t>.</w:t>
      </w:r>
      <w:r w:rsidR="007A5718">
        <w:t xml:space="preserve"> </w:t>
      </w:r>
      <w:r w:rsidR="003F778A">
        <w:t>Конкурс был проведен по двум номинациям «Воспитатель года» и «Учитель года». В нем приняли участие 7 педагогов образовательных организац</w:t>
      </w:r>
      <w:r w:rsidR="00CF363B">
        <w:t xml:space="preserve">ий Лахденпохского </w:t>
      </w:r>
      <w:r w:rsidR="003F778A">
        <w:t xml:space="preserve"> района.</w:t>
      </w:r>
    </w:p>
    <w:p w:rsidR="007630BC" w:rsidRDefault="004F7D2B" w:rsidP="00795630">
      <w:pPr>
        <w:pStyle w:val="a3"/>
        <w:spacing w:before="0" w:beforeAutospacing="0" w:after="0" w:afterAutospacing="0"/>
        <w:ind w:firstLine="709"/>
        <w:jc w:val="both"/>
      </w:pPr>
      <w:r>
        <w:t>Количество участников</w:t>
      </w:r>
      <w:r w:rsidR="007630BC">
        <w:t xml:space="preserve"> </w:t>
      </w:r>
      <w:r>
        <w:t xml:space="preserve"> по образовательным </w:t>
      </w:r>
      <w:r w:rsidR="007630BC">
        <w:t xml:space="preserve"> </w:t>
      </w:r>
      <w:r>
        <w:t>организациям представлено в таблице 1.</w:t>
      </w:r>
    </w:p>
    <w:tbl>
      <w:tblPr>
        <w:tblStyle w:val="a6"/>
        <w:tblW w:w="0" w:type="auto"/>
        <w:tblInd w:w="624" w:type="dxa"/>
        <w:tblLook w:val="04A0" w:firstRow="1" w:lastRow="0" w:firstColumn="1" w:lastColumn="0" w:noHBand="0" w:noVBand="1"/>
      </w:tblPr>
      <w:tblGrid>
        <w:gridCol w:w="445"/>
        <w:gridCol w:w="4766"/>
        <w:gridCol w:w="3544"/>
      </w:tblGrid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№</w:t>
            </w:r>
          </w:p>
        </w:tc>
        <w:tc>
          <w:tcPr>
            <w:tcW w:w="4766" w:type="dxa"/>
          </w:tcPr>
          <w:p w:rsidR="007630BC" w:rsidRDefault="007630BC" w:rsidP="002C6FD4">
            <w:pPr>
              <w:pStyle w:val="a3"/>
              <w:spacing w:before="0" w:beforeAutospacing="0" w:after="0" w:afterAutospacing="0"/>
              <w:jc w:val="both"/>
            </w:pPr>
            <w:r>
              <w:t>Наименование ОО</w:t>
            </w:r>
          </w:p>
        </w:tc>
        <w:tc>
          <w:tcPr>
            <w:tcW w:w="3544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Количество участников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1.</w:t>
            </w:r>
          </w:p>
        </w:tc>
        <w:tc>
          <w:tcPr>
            <w:tcW w:w="4766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МКОУ «Лахденпохская СОШ»</w:t>
            </w:r>
          </w:p>
        </w:tc>
        <w:tc>
          <w:tcPr>
            <w:tcW w:w="3544" w:type="dxa"/>
          </w:tcPr>
          <w:p w:rsidR="007630BC" w:rsidRDefault="00253843" w:rsidP="007630BC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2.</w:t>
            </w:r>
          </w:p>
        </w:tc>
        <w:tc>
          <w:tcPr>
            <w:tcW w:w="4766" w:type="dxa"/>
          </w:tcPr>
          <w:p w:rsidR="007630BC" w:rsidRDefault="003F778A" w:rsidP="00795630">
            <w:pPr>
              <w:pStyle w:val="a3"/>
              <w:spacing w:before="0" w:beforeAutospacing="0" w:after="0" w:afterAutospacing="0"/>
              <w:jc w:val="both"/>
            </w:pPr>
            <w:r>
              <w:t>МКОУ «Мийнальская ООШ»</w:t>
            </w:r>
          </w:p>
        </w:tc>
        <w:tc>
          <w:tcPr>
            <w:tcW w:w="3544" w:type="dxa"/>
          </w:tcPr>
          <w:p w:rsidR="007630BC" w:rsidRDefault="00253843" w:rsidP="00253843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3.</w:t>
            </w:r>
          </w:p>
        </w:tc>
        <w:tc>
          <w:tcPr>
            <w:tcW w:w="4766" w:type="dxa"/>
          </w:tcPr>
          <w:p w:rsidR="007630BC" w:rsidRDefault="003F778A" w:rsidP="00795630">
            <w:pPr>
              <w:pStyle w:val="a3"/>
              <w:spacing w:before="0" w:beforeAutospacing="0" w:after="0" w:afterAutospacing="0"/>
              <w:jc w:val="both"/>
            </w:pPr>
            <w:r>
              <w:t>МКОУ «Ихальская СОШ»</w:t>
            </w:r>
          </w:p>
        </w:tc>
        <w:tc>
          <w:tcPr>
            <w:tcW w:w="3544" w:type="dxa"/>
          </w:tcPr>
          <w:p w:rsidR="007630BC" w:rsidRDefault="00253843" w:rsidP="00253843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4.</w:t>
            </w:r>
          </w:p>
        </w:tc>
        <w:tc>
          <w:tcPr>
            <w:tcW w:w="4766" w:type="dxa"/>
          </w:tcPr>
          <w:p w:rsidR="007630BC" w:rsidRDefault="003F778A" w:rsidP="00795630">
            <w:pPr>
              <w:pStyle w:val="a3"/>
              <w:spacing w:before="0" w:beforeAutospacing="0" w:after="0" w:afterAutospacing="0"/>
              <w:jc w:val="both"/>
            </w:pPr>
            <w:r>
              <w:t>МКДОУ детский сад №3 «Солнышко»</w:t>
            </w:r>
          </w:p>
        </w:tc>
        <w:tc>
          <w:tcPr>
            <w:tcW w:w="3544" w:type="dxa"/>
          </w:tcPr>
          <w:p w:rsidR="007630BC" w:rsidRDefault="00253843" w:rsidP="00253843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5.</w:t>
            </w:r>
          </w:p>
        </w:tc>
        <w:tc>
          <w:tcPr>
            <w:tcW w:w="4766" w:type="dxa"/>
          </w:tcPr>
          <w:p w:rsidR="007630BC" w:rsidRDefault="003F778A" w:rsidP="00795630">
            <w:pPr>
              <w:pStyle w:val="a3"/>
              <w:spacing w:before="0" w:beforeAutospacing="0" w:after="0" w:afterAutospacing="0"/>
              <w:jc w:val="both"/>
            </w:pPr>
            <w:r>
              <w:t>МКДОУ</w:t>
            </w:r>
            <w:r w:rsidR="00253843">
              <w:t xml:space="preserve"> детский сад комбинированного вида «Радуга»</w:t>
            </w:r>
          </w:p>
        </w:tc>
        <w:tc>
          <w:tcPr>
            <w:tcW w:w="3544" w:type="dxa"/>
          </w:tcPr>
          <w:p w:rsidR="007630BC" w:rsidRDefault="00253843" w:rsidP="00253843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CC15F6" w:rsidRDefault="00CC15F6" w:rsidP="00CC15F6">
      <w:pPr>
        <w:pStyle w:val="a3"/>
        <w:spacing w:before="0" w:beforeAutospacing="0" w:after="0" w:afterAutospacing="0"/>
        <w:ind w:firstLine="709"/>
        <w:jc w:val="both"/>
      </w:pPr>
    </w:p>
    <w:p w:rsidR="00847470" w:rsidRDefault="0038437D" w:rsidP="00D829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Оргкомитетом конкурса было сформировано жюри. Оценивание конкурсных испытаний проходило в соответ</w:t>
      </w:r>
      <w:r w:rsidR="00851539">
        <w:rPr>
          <w:rFonts w:ascii="Times New Roman" w:hAnsi="Times New Roman"/>
          <w:sz w:val="24"/>
          <w:szCs w:val="24"/>
        </w:rPr>
        <w:t>ствии с критериями, утверждёнными</w:t>
      </w:r>
      <w:r>
        <w:rPr>
          <w:rFonts w:ascii="Times New Roman" w:hAnsi="Times New Roman"/>
          <w:sz w:val="24"/>
          <w:szCs w:val="24"/>
        </w:rPr>
        <w:t xml:space="preserve"> Положением о конкурсе  профессионального мастерства.</w:t>
      </w:r>
    </w:p>
    <w:p w:rsidR="00D829BE" w:rsidRDefault="00D829BE" w:rsidP="00D829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конкурса состоялся установочный семинар для участников конкурса. В процессе проведения семинара участники ознакомились с особенностями проведения конкурса профессионального мастерства.</w:t>
      </w:r>
    </w:p>
    <w:p w:rsidR="00D829BE" w:rsidRDefault="00D829BE" w:rsidP="002C6F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Первый - заочный тур</w:t>
      </w:r>
      <w:r w:rsidR="000B33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состоял из двух конкурсных испытаний: «Интернет- ресурс», где были представлены личные сайты, страницы на которых можно было познакомиться с участниками конкурса</w:t>
      </w:r>
      <w:r w:rsidR="00735DD0">
        <w:rPr>
          <w:rFonts w:ascii="Times New Roman" w:hAnsi="Times New Roman"/>
          <w:sz w:val="24"/>
          <w:szCs w:val="24"/>
        </w:rPr>
        <w:t xml:space="preserve"> и публикуемыми ими материалами и</w:t>
      </w:r>
      <w:r>
        <w:rPr>
          <w:rFonts w:ascii="Times New Roman" w:hAnsi="Times New Roman"/>
          <w:sz w:val="24"/>
          <w:szCs w:val="24"/>
        </w:rPr>
        <w:t xml:space="preserve"> «Эссе», включалось написание литературного сочинения на тему «</w:t>
      </w:r>
      <w:r w:rsidR="000B33AB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>педагог»</w:t>
      </w:r>
      <w:r w:rsidR="000B33AB">
        <w:rPr>
          <w:rFonts w:ascii="Times New Roman" w:hAnsi="Times New Roman"/>
          <w:sz w:val="24"/>
          <w:szCs w:val="24"/>
        </w:rPr>
        <w:t xml:space="preserve">. Рассмотрев представленные на конкурс работы, члены жюри отметили, что </w:t>
      </w:r>
      <w:r w:rsidR="00735DD0">
        <w:rPr>
          <w:rFonts w:ascii="Times New Roman" w:hAnsi="Times New Roman"/>
          <w:sz w:val="24"/>
          <w:szCs w:val="24"/>
        </w:rPr>
        <w:t xml:space="preserve">на примере созданных </w:t>
      </w:r>
      <w:r w:rsidR="000B33AB">
        <w:rPr>
          <w:rFonts w:ascii="Times New Roman" w:hAnsi="Times New Roman"/>
          <w:sz w:val="24"/>
          <w:szCs w:val="24"/>
        </w:rPr>
        <w:t xml:space="preserve"> </w:t>
      </w:r>
      <w:r w:rsidR="00B723D3">
        <w:rPr>
          <w:rFonts w:ascii="Times New Roman" w:hAnsi="Times New Roman"/>
          <w:sz w:val="24"/>
          <w:szCs w:val="24"/>
        </w:rPr>
        <w:t xml:space="preserve">интернет </w:t>
      </w:r>
      <w:r w:rsidR="000B33AB">
        <w:rPr>
          <w:rFonts w:ascii="Times New Roman" w:hAnsi="Times New Roman"/>
          <w:sz w:val="24"/>
          <w:szCs w:val="24"/>
        </w:rPr>
        <w:t>- ресурсов</w:t>
      </w:r>
      <w:r w:rsidR="00735DD0">
        <w:rPr>
          <w:rFonts w:ascii="Times New Roman" w:hAnsi="Times New Roman"/>
          <w:sz w:val="24"/>
          <w:szCs w:val="24"/>
        </w:rPr>
        <w:t xml:space="preserve"> участниками конкурса</w:t>
      </w:r>
      <w:r w:rsidR="000B33AB">
        <w:rPr>
          <w:rFonts w:ascii="Times New Roman" w:hAnsi="Times New Roman"/>
          <w:sz w:val="24"/>
          <w:szCs w:val="24"/>
        </w:rPr>
        <w:t xml:space="preserve"> можно проследить  профессиональное мастерство участников конкурса, как на уровне технического подхода, так и на уровне </w:t>
      </w:r>
      <w:r w:rsidR="000B33AB">
        <w:rPr>
          <w:rFonts w:ascii="Times New Roman" w:hAnsi="Times New Roman"/>
          <w:sz w:val="24"/>
          <w:szCs w:val="24"/>
        </w:rPr>
        <w:lastRenderedPageBreak/>
        <w:t>содержательной наполняемости ресурса. В</w:t>
      </w:r>
      <w:r w:rsidR="00F8327E">
        <w:rPr>
          <w:rFonts w:ascii="Times New Roman" w:hAnsi="Times New Roman"/>
          <w:sz w:val="24"/>
          <w:szCs w:val="24"/>
        </w:rPr>
        <w:t>месте</w:t>
      </w:r>
      <w:r w:rsidR="00B03399">
        <w:rPr>
          <w:rFonts w:ascii="Times New Roman" w:hAnsi="Times New Roman"/>
          <w:sz w:val="24"/>
          <w:szCs w:val="24"/>
        </w:rPr>
        <w:t xml:space="preserve"> с тем, члены жюри отметили отсутствие авторского характера опубликованных материалов, недостаточность размещённых материалов. Анализ интернет</w:t>
      </w:r>
      <w:r w:rsidR="00735DD0">
        <w:rPr>
          <w:rFonts w:ascii="Times New Roman" w:hAnsi="Times New Roman"/>
          <w:sz w:val="24"/>
          <w:szCs w:val="24"/>
        </w:rPr>
        <w:t xml:space="preserve"> </w:t>
      </w:r>
      <w:r w:rsidR="00B03399">
        <w:rPr>
          <w:rFonts w:ascii="Times New Roman" w:hAnsi="Times New Roman"/>
          <w:sz w:val="24"/>
          <w:szCs w:val="24"/>
        </w:rPr>
        <w:t>- ресурсов показал, что методический уровень размещаемых материалов некоторых конкурсантов недостаточно высок, не в полной мере систематизированы и структурированы публикации.</w:t>
      </w:r>
    </w:p>
    <w:p w:rsidR="00B03399" w:rsidRDefault="00B03399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Представленная информация на интернет</w:t>
      </w:r>
      <w:r w:rsidR="00735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ресурсе педагога не должна быть статичной: оценивалась регулярность обновления информации, новизна и оригинальность </w:t>
      </w:r>
      <w:r w:rsidR="00735DD0">
        <w:rPr>
          <w:rFonts w:ascii="Times New Roman" w:hAnsi="Times New Roman"/>
          <w:sz w:val="24"/>
          <w:szCs w:val="24"/>
        </w:rPr>
        <w:t>информации,</w:t>
      </w:r>
      <w:r>
        <w:rPr>
          <w:rFonts w:ascii="Times New Roman" w:hAnsi="Times New Roman"/>
          <w:sz w:val="24"/>
          <w:szCs w:val="24"/>
        </w:rPr>
        <w:t xml:space="preserve"> и эффективность обратной связи.</w:t>
      </w:r>
    </w:p>
    <w:p w:rsidR="00B03399" w:rsidRDefault="00B03399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Главной целью конкурсного испытания эссе </w:t>
      </w:r>
      <w:r w:rsidR="00C90F50">
        <w:rPr>
          <w:rFonts w:ascii="Times New Roman" w:hAnsi="Times New Roman"/>
          <w:sz w:val="24"/>
          <w:szCs w:val="24"/>
        </w:rPr>
        <w:t>является  актуализировать творческие способности педагогов различных предметных областей и ступеней образования. Члены жюри отметили оригинальность, нестандартность эссе конкурсантов. Что касается содержания, то, к сожалению, остается достаточно большим процент эссе, которые строятся по биографическому принципу, подробному описанию жизненных перипетий, что не является уместным в данном испытании.</w:t>
      </w:r>
    </w:p>
    <w:p w:rsidR="000B25B4" w:rsidRDefault="000B25B4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</w:t>
      </w:r>
      <w:r w:rsidR="00C3606D">
        <w:rPr>
          <w:rFonts w:ascii="Times New Roman" w:hAnsi="Times New Roman"/>
          <w:sz w:val="24"/>
          <w:szCs w:val="24"/>
        </w:rPr>
        <w:t>сные испытания основного этапа</w:t>
      </w:r>
      <w:r>
        <w:rPr>
          <w:rFonts w:ascii="Times New Roman" w:hAnsi="Times New Roman"/>
          <w:sz w:val="24"/>
          <w:szCs w:val="24"/>
        </w:rPr>
        <w:t xml:space="preserve"> проходили в очном формате на 2-х площадках образовательных организаций. Очный тур включал в себя два конкурсных испытания «Урок», «Педагогическое мероприятие с детьми» и «Родительское собрание», «Внеурочное мероприятие».</w:t>
      </w:r>
    </w:p>
    <w:p w:rsidR="00771D98" w:rsidRDefault="000B25B4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уроков и занятий в основном соответствовало программному материалу. Большинство педагогов старались дополнить содержание учебного материала дополнительной информацией учебного, научно-популярного и занимательного содержания</w:t>
      </w:r>
      <w:r w:rsidR="00771D98">
        <w:rPr>
          <w:rFonts w:ascii="Times New Roman" w:hAnsi="Times New Roman"/>
          <w:sz w:val="24"/>
          <w:szCs w:val="24"/>
        </w:rPr>
        <w:t>. Однако, не все конкурсанты обоснованно провели отбор содержания учебного занятия; продемонстрировали оптимальный выбор форм, методов организации познавательной деятельности в соответствии с содержанием и целью урока и занятия. По мнению жюри, некоторые учебные занятия, проведенные на конкурсе, не в полной мере соответствовали предъявленным к ним критериям оценивани</w:t>
      </w:r>
      <w:r w:rsidR="00800BD6">
        <w:rPr>
          <w:rFonts w:ascii="Times New Roman" w:hAnsi="Times New Roman"/>
          <w:sz w:val="24"/>
          <w:szCs w:val="24"/>
        </w:rPr>
        <w:t>я, на</w:t>
      </w:r>
      <w:r w:rsidR="00771D98">
        <w:rPr>
          <w:rFonts w:ascii="Times New Roman" w:hAnsi="Times New Roman"/>
          <w:sz w:val="24"/>
          <w:szCs w:val="24"/>
        </w:rPr>
        <w:t xml:space="preserve"> некоторых уроках и занятиях наблюдались методические ошибки.</w:t>
      </w:r>
    </w:p>
    <w:p w:rsidR="000B25B4" w:rsidRDefault="00771D98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Практически все участники конкурса использовали информационно-коммуникационные технологии. Технические средства  использовались адекватно, продемонстрирована ИКТ-компетентность педагогов. Конкурсанты уделяли большое внимание мотивации детей к обучению. В основном использовались формы внешней мотивации: создание ярких наглядных образов, учебная игра, поощрение, создание ситуации успеха.</w:t>
      </w:r>
    </w:p>
    <w:p w:rsidR="00800BD6" w:rsidRDefault="00800BD6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для конкурсных испытаний, «Внеурочное мероприятие» и «Родительское собрание», конкурсанты выбирали самостоятельно. Цель данного конкурсного испытания</w:t>
      </w:r>
      <w:r w:rsidR="00B723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демонстрация профессиональной компетенции конкурсанта.</w:t>
      </w:r>
      <w:r w:rsidR="00B723D3">
        <w:rPr>
          <w:rFonts w:ascii="Times New Roman" w:hAnsi="Times New Roman"/>
          <w:sz w:val="24"/>
          <w:szCs w:val="24"/>
        </w:rPr>
        <w:t xml:space="preserve"> Следует отметить, данная цель была достигнута не в полном объеме.</w:t>
      </w:r>
      <w:r w:rsidR="00A37898">
        <w:rPr>
          <w:rFonts w:ascii="Times New Roman" w:hAnsi="Times New Roman"/>
          <w:sz w:val="24"/>
          <w:szCs w:val="24"/>
        </w:rPr>
        <w:t xml:space="preserve"> На некоторых  внеурочных мероприятиях наблюдалось несоответствие  цели и способов ее достижения, декларативно использовался субъективный опыт школьников: педагог, поставив перед детьми проблему, сам приступал к ее решению. Выбранные педагогами формы и методы оказались неэффективными, и результативность мероприятий была невысокой.</w:t>
      </w:r>
    </w:p>
    <w:p w:rsidR="00A37898" w:rsidRPr="002C6FD4" w:rsidRDefault="00A37898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Проблемной зоной в конкурсе стал самоанализ урока и педагогического мероприятия с детьми</w:t>
      </w:r>
      <w:r w:rsidR="006B597B">
        <w:rPr>
          <w:rFonts w:ascii="Times New Roman" w:hAnsi="Times New Roman"/>
          <w:sz w:val="24"/>
          <w:szCs w:val="24"/>
        </w:rPr>
        <w:t xml:space="preserve">. Многие конкурсанты пользовались при самоанализе «домашними заготовками», в которых не отражались те процессы и явления, которые происходили на реальном уроке и занятии. </w:t>
      </w:r>
      <w:r w:rsidR="00403DAA">
        <w:rPr>
          <w:rFonts w:ascii="Times New Roman" w:hAnsi="Times New Roman"/>
          <w:sz w:val="24"/>
          <w:szCs w:val="24"/>
        </w:rPr>
        <w:t>У некоторых конкурсантов самоанализ заключался в констатации фактов, проговаривание порядка своих действий и воспроизведении дидактических требований к современному уроку  и занятию, что не дало возможности конкурсанту реально оценить проведенный урок и занятие. Не всем педагогам удалось показать умение фиксировать недостатки в проведенном уроке, занятии и выявлять их причины.</w:t>
      </w:r>
    </w:p>
    <w:p w:rsidR="004115D3" w:rsidRDefault="0044690F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Проведение третьего очного тура включало в себя конкурсное испытание «Круглый стол образовательных политиков». Конкурсанты в форме открытой </w:t>
      </w:r>
      <w:r>
        <w:rPr>
          <w:rFonts w:ascii="Times New Roman" w:eastAsia="Arial Unicode MS" w:hAnsi="Times New Roman"/>
          <w:sz w:val="24"/>
          <w:szCs w:val="24"/>
        </w:rPr>
        <w:lastRenderedPageBreak/>
        <w:t>дискуссии обсудили актуальную в настоящее время тему «Педагог будущего. Точка роста»</w:t>
      </w:r>
      <w:r w:rsidR="004115D3">
        <w:rPr>
          <w:rFonts w:ascii="Times New Roman" w:eastAsia="Arial Unicode MS" w:hAnsi="Times New Roman"/>
          <w:sz w:val="24"/>
          <w:szCs w:val="24"/>
        </w:rPr>
        <w:t xml:space="preserve">. </w:t>
      </w:r>
    </w:p>
    <w:p w:rsidR="00D11934" w:rsidRDefault="004115D3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Участники конкурса в ходе обсуждения продемонстрировали понимание стратегических направлений развития образования. Участники «круглого стола» были убедительны, последовательны в изложении собственной позиции, продемонстрировали умение вести дискуссию, высказываться и аргументировать собственную точку зрения.</w:t>
      </w:r>
    </w:p>
    <w:p w:rsidR="004115D3" w:rsidRDefault="004115D3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Результаты проведения конкурса профессионального мастерства педагогических работников  образовательных организаций показали, что:</w:t>
      </w:r>
    </w:p>
    <w:p w:rsidR="004115D3" w:rsidRDefault="004115D3" w:rsidP="004115D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охват конкурсным движением педагогов Лахденпохского муниципального</w:t>
      </w:r>
      <w:r w:rsidR="00782A20">
        <w:rPr>
          <w:rFonts w:ascii="Times New Roman" w:eastAsia="Arial Unicode MS" w:hAnsi="Times New Roman"/>
          <w:sz w:val="24"/>
          <w:szCs w:val="24"/>
        </w:rPr>
        <w:t xml:space="preserve"> района из года в год снижается;</w:t>
      </w:r>
    </w:p>
    <w:p w:rsidR="004115D3" w:rsidRDefault="00513761" w:rsidP="004115D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ходе конкурса участники показали стремление к победе, профессиональному и личностному самоутверждению, участие в конкурсе позволило педагогам не только поделиться своим опытом, но и раскрыть свой творческий потенциал, повысить самооценку, наметить пути профессионального</w:t>
      </w:r>
      <w:r w:rsidR="00782A20">
        <w:rPr>
          <w:rFonts w:ascii="Times New Roman" w:eastAsia="Arial Unicode MS" w:hAnsi="Times New Roman"/>
          <w:sz w:val="24"/>
          <w:szCs w:val="24"/>
        </w:rPr>
        <w:t xml:space="preserve"> самосовершенствования;</w:t>
      </w:r>
    </w:p>
    <w:p w:rsidR="00782A20" w:rsidRDefault="00782A20" w:rsidP="004115D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педагогам - участникам конкурса</w:t>
      </w:r>
      <w:r w:rsidR="00CF363B">
        <w:rPr>
          <w:rFonts w:ascii="Times New Roman" w:eastAsia="Arial Unicode MS" w:hAnsi="Times New Roman"/>
          <w:sz w:val="24"/>
          <w:szCs w:val="24"/>
        </w:rPr>
        <w:t xml:space="preserve"> необходимо</w:t>
      </w:r>
      <w:r>
        <w:rPr>
          <w:rFonts w:ascii="Times New Roman" w:eastAsia="Arial Unicode MS" w:hAnsi="Times New Roman"/>
          <w:sz w:val="24"/>
          <w:szCs w:val="24"/>
        </w:rPr>
        <w:t xml:space="preserve"> внимательно изучать положение о конкурсе, требования к предоставлению конкурсных материалов, содержанию этапов конкурса;</w:t>
      </w:r>
    </w:p>
    <w:p w:rsidR="00782A20" w:rsidRDefault="00782A20" w:rsidP="004115D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образовательным организациям необходимо обратить внимание на методическое сопровождение</w:t>
      </w:r>
      <w:r w:rsidR="00A777A5">
        <w:rPr>
          <w:rFonts w:ascii="Times New Roman" w:eastAsia="Arial Unicode MS" w:hAnsi="Times New Roman"/>
          <w:sz w:val="24"/>
          <w:szCs w:val="24"/>
        </w:rPr>
        <w:t xml:space="preserve"> участников конкурса и на</w:t>
      </w:r>
      <w:r w:rsidR="00CF363B">
        <w:rPr>
          <w:rFonts w:ascii="Times New Roman" w:eastAsia="Arial Unicode MS" w:hAnsi="Times New Roman"/>
          <w:sz w:val="24"/>
          <w:szCs w:val="24"/>
        </w:rPr>
        <w:t xml:space="preserve"> работу по целенаправленному</w:t>
      </w:r>
      <w:r w:rsidR="00A777A5">
        <w:rPr>
          <w:rFonts w:ascii="Times New Roman" w:eastAsia="Arial Unicode MS" w:hAnsi="Times New Roman"/>
          <w:sz w:val="24"/>
          <w:szCs w:val="24"/>
        </w:rPr>
        <w:t xml:space="preserve"> </w:t>
      </w:r>
      <w:r w:rsidR="00CF363B">
        <w:rPr>
          <w:rFonts w:ascii="Times New Roman" w:eastAsia="Arial Unicode MS" w:hAnsi="Times New Roman"/>
          <w:sz w:val="24"/>
          <w:szCs w:val="24"/>
        </w:rPr>
        <w:t>формированию</w:t>
      </w:r>
      <w:r w:rsidR="00A777A5">
        <w:rPr>
          <w:rFonts w:ascii="Times New Roman" w:eastAsia="Arial Unicode MS" w:hAnsi="Times New Roman"/>
          <w:sz w:val="24"/>
          <w:szCs w:val="24"/>
        </w:rPr>
        <w:t xml:space="preserve"> у конкурсанта аналитических, прогностических и рефлексивных умений.</w:t>
      </w:r>
    </w:p>
    <w:p w:rsidR="00A777A5" w:rsidRDefault="00A777A5" w:rsidP="00A777A5">
      <w:pPr>
        <w:spacing w:after="0" w:line="240" w:lineRule="auto"/>
        <w:ind w:left="106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целях дальнейшего совершенствования системы организационно-методического сопровождения конкурса профессионального мастерства рекомендуется:</w:t>
      </w:r>
    </w:p>
    <w:p w:rsidR="00A777A5" w:rsidRDefault="00A777A5" w:rsidP="00A777A5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Сохранить тенденцию в организации и проведении конкурса профессионального мастерства в соответствии с требованиями регионального уровня.</w:t>
      </w:r>
    </w:p>
    <w:p w:rsidR="00A777A5" w:rsidRDefault="00A777A5" w:rsidP="00A777A5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Продолжать проведение установочных семинаров с будущими участниками конкурса.</w:t>
      </w:r>
    </w:p>
    <w:p w:rsidR="00A777A5" w:rsidRDefault="00A777A5" w:rsidP="00A777A5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Обратить внимание образовательных организаций на необходимость командного взаимодействия при подготовке конкурсанта.</w:t>
      </w:r>
    </w:p>
    <w:p w:rsidR="00A777A5" w:rsidRDefault="00A777A5" w:rsidP="00A777A5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Проводить установочные семинары с членами жюри.</w:t>
      </w:r>
    </w:p>
    <w:p w:rsidR="00A777A5" w:rsidRPr="00A777A5" w:rsidRDefault="00A777A5" w:rsidP="00A777A5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Использовать педагогический потенциал победителей и лауреатов конкурса в системе профессионального развития и повышения квалификации педагогических работников Лахденпохского муниципального района.</w:t>
      </w:r>
    </w:p>
    <w:p w:rsidR="004115D3" w:rsidRDefault="004115D3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4115D3" w:rsidRDefault="004115D3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C949B5" w:rsidRDefault="00C949B5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Ведущий специалист отдела</w:t>
      </w:r>
    </w:p>
    <w:p w:rsidR="00C949B5" w:rsidRPr="00C01728" w:rsidRDefault="00C949B5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по вопросам общего образования                                                         С.Г. Гущина</w:t>
      </w:r>
    </w:p>
    <w:sectPr w:rsidR="00C949B5" w:rsidRPr="00C0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FB6"/>
    <w:multiLevelType w:val="hybridMultilevel"/>
    <w:tmpl w:val="A07C4D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E8344E1"/>
    <w:multiLevelType w:val="hybridMultilevel"/>
    <w:tmpl w:val="4DFE7DE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4632F52"/>
    <w:multiLevelType w:val="hybridMultilevel"/>
    <w:tmpl w:val="F1D03E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35237"/>
    <w:multiLevelType w:val="hybridMultilevel"/>
    <w:tmpl w:val="1E005068"/>
    <w:lvl w:ilvl="0" w:tplc="DCC2A29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4A3C34"/>
    <w:multiLevelType w:val="hybridMultilevel"/>
    <w:tmpl w:val="2B2A71F6"/>
    <w:lvl w:ilvl="0" w:tplc="364EC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7402F"/>
    <w:multiLevelType w:val="hybridMultilevel"/>
    <w:tmpl w:val="E0B41100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E58DC"/>
    <w:multiLevelType w:val="hybridMultilevel"/>
    <w:tmpl w:val="8AE8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E1585"/>
    <w:multiLevelType w:val="hybridMultilevel"/>
    <w:tmpl w:val="7AEE886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72755"/>
    <w:multiLevelType w:val="hybridMultilevel"/>
    <w:tmpl w:val="33D2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E57A5"/>
    <w:multiLevelType w:val="hybridMultilevel"/>
    <w:tmpl w:val="173A537E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5F884220"/>
    <w:multiLevelType w:val="hybridMultilevel"/>
    <w:tmpl w:val="FB62743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607B0ED4"/>
    <w:multiLevelType w:val="hybridMultilevel"/>
    <w:tmpl w:val="127674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B034F4"/>
    <w:multiLevelType w:val="hybridMultilevel"/>
    <w:tmpl w:val="6F605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FF726B8"/>
    <w:multiLevelType w:val="hybridMultilevel"/>
    <w:tmpl w:val="59602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35DC8"/>
    <w:multiLevelType w:val="hybridMultilevel"/>
    <w:tmpl w:val="5FC0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D6514"/>
    <w:multiLevelType w:val="hybridMultilevel"/>
    <w:tmpl w:val="E07A34D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560D5"/>
    <w:multiLevelType w:val="hybridMultilevel"/>
    <w:tmpl w:val="34CE4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82C70"/>
    <w:multiLevelType w:val="hybridMultilevel"/>
    <w:tmpl w:val="65C246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6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5"/>
  </w:num>
  <w:num w:numId="10">
    <w:abstractNumId w:val="15"/>
  </w:num>
  <w:num w:numId="11">
    <w:abstractNumId w:val="7"/>
  </w:num>
  <w:num w:numId="12">
    <w:abstractNumId w:val="6"/>
  </w:num>
  <w:num w:numId="13">
    <w:abstractNumId w:val="3"/>
  </w:num>
  <w:num w:numId="14">
    <w:abstractNumId w:val="12"/>
  </w:num>
  <w:num w:numId="15">
    <w:abstractNumId w:val="14"/>
  </w:num>
  <w:num w:numId="16">
    <w:abstractNumId w:val="13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30"/>
    <w:rsid w:val="00052496"/>
    <w:rsid w:val="00093EE3"/>
    <w:rsid w:val="000B25B4"/>
    <w:rsid w:val="000B33AB"/>
    <w:rsid w:val="000B4C62"/>
    <w:rsid w:val="001103D9"/>
    <w:rsid w:val="001825E8"/>
    <w:rsid w:val="00205F7D"/>
    <w:rsid w:val="0023435A"/>
    <w:rsid w:val="00253843"/>
    <w:rsid w:val="002B3A4B"/>
    <w:rsid w:val="002C6FD4"/>
    <w:rsid w:val="0038437D"/>
    <w:rsid w:val="003F778A"/>
    <w:rsid w:val="00403DAA"/>
    <w:rsid w:val="004115D3"/>
    <w:rsid w:val="0044690F"/>
    <w:rsid w:val="004B1129"/>
    <w:rsid w:val="004F7D2B"/>
    <w:rsid w:val="00513761"/>
    <w:rsid w:val="005A3246"/>
    <w:rsid w:val="00691AE3"/>
    <w:rsid w:val="006B597B"/>
    <w:rsid w:val="006F2DA6"/>
    <w:rsid w:val="00723272"/>
    <w:rsid w:val="00735DD0"/>
    <w:rsid w:val="007630BC"/>
    <w:rsid w:val="00771D98"/>
    <w:rsid w:val="00782A20"/>
    <w:rsid w:val="00795630"/>
    <w:rsid w:val="007A5718"/>
    <w:rsid w:val="007C4C95"/>
    <w:rsid w:val="00800BD6"/>
    <w:rsid w:val="00847470"/>
    <w:rsid w:val="00851539"/>
    <w:rsid w:val="008C76B0"/>
    <w:rsid w:val="00A040E1"/>
    <w:rsid w:val="00A37898"/>
    <w:rsid w:val="00A57374"/>
    <w:rsid w:val="00A777A5"/>
    <w:rsid w:val="00A9298A"/>
    <w:rsid w:val="00AA5AF9"/>
    <w:rsid w:val="00B03399"/>
    <w:rsid w:val="00B10BDF"/>
    <w:rsid w:val="00B33E7F"/>
    <w:rsid w:val="00B723D3"/>
    <w:rsid w:val="00BF15C9"/>
    <w:rsid w:val="00C01728"/>
    <w:rsid w:val="00C0432C"/>
    <w:rsid w:val="00C2258B"/>
    <w:rsid w:val="00C3606D"/>
    <w:rsid w:val="00C90F50"/>
    <w:rsid w:val="00C949B5"/>
    <w:rsid w:val="00CB5EB6"/>
    <w:rsid w:val="00CC15F6"/>
    <w:rsid w:val="00CF363B"/>
    <w:rsid w:val="00D11934"/>
    <w:rsid w:val="00D829BE"/>
    <w:rsid w:val="00D90191"/>
    <w:rsid w:val="00E23767"/>
    <w:rsid w:val="00E34074"/>
    <w:rsid w:val="00EA17D8"/>
    <w:rsid w:val="00EF31F6"/>
    <w:rsid w:val="00F8327E"/>
    <w:rsid w:val="00F9009F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  <w:style w:type="paragraph" w:customStyle="1" w:styleId="ab">
    <w:name w:val="Знак"/>
    <w:basedOn w:val="a"/>
    <w:rsid w:val="0038437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  <w:style w:type="paragraph" w:customStyle="1" w:styleId="ab">
    <w:name w:val="Знак"/>
    <w:basedOn w:val="a"/>
    <w:rsid w:val="0038437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hden_ruo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42341-6CF9-4AD8-8501-77B5C1E1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2021-04-26T04:50:00Z</cp:lastPrinted>
  <dcterms:created xsi:type="dcterms:W3CDTF">2021-07-20T12:16:00Z</dcterms:created>
  <dcterms:modified xsi:type="dcterms:W3CDTF">2021-07-20T12:16:00Z</dcterms:modified>
</cp:coreProperties>
</file>