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B4" w:rsidRDefault="00CF31B4" w:rsidP="00CF31B4">
      <w:pPr>
        <w:jc w:val="right"/>
      </w:pPr>
      <w:r>
        <w:t>Приложение 1</w:t>
      </w:r>
    </w:p>
    <w:p w:rsidR="00CF31B4" w:rsidRDefault="00CF31B4" w:rsidP="00CF31B4">
      <w:pPr>
        <w:jc w:val="right"/>
      </w:pPr>
      <w:r>
        <w:t xml:space="preserve">                                                                                                                  к постановлению  Администрации </w:t>
      </w:r>
      <w:proofErr w:type="spellStart"/>
      <w:r>
        <w:t>Лахденпохского</w:t>
      </w:r>
      <w:proofErr w:type="spellEnd"/>
      <w:r>
        <w:t xml:space="preserve"> </w:t>
      </w:r>
    </w:p>
    <w:p w:rsidR="00CF31B4" w:rsidRDefault="00CF31B4" w:rsidP="00CF31B4">
      <w:pPr>
        <w:jc w:val="right"/>
      </w:pPr>
      <w:r>
        <w:t xml:space="preserve">   муниципального района</w:t>
      </w:r>
    </w:p>
    <w:p w:rsidR="00CF31B4" w:rsidRDefault="00CF31B4" w:rsidP="00CF31B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от «24» марта 2021 года № 188</w:t>
      </w:r>
    </w:p>
    <w:p w:rsidR="00CF31B4" w:rsidRDefault="00CF31B4" w:rsidP="00CF31B4">
      <w:pPr>
        <w:jc w:val="both"/>
      </w:pPr>
    </w:p>
    <w:p w:rsidR="00CF31B4" w:rsidRPr="00B42F4A" w:rsidRDefault="00CF31B4" w:rsidP="00CF31B4">
      <w:pPr>
        <w:jc w:val="center"/>
        <w:rPr>
          <w:sz w:val="28"/>
          <w:szCs w:val="28"/>
        </w:rPr>
      </w:pPr>
      <w:r w:rsidRPr="00B42F4A">
        <w:rPr>
          <w:sz w:val="28"/>
          <w:szCs w:val="28"/>
        </w:rPr>
        <w:t xml:space="preserve">Перечень показателей эффективности </w:t>
      </w:r>
    </w:p>
    <w:p w:rsidR="00CF31B4" w:rsidRPr="00B42F4A" w:rsidRDefault="00CF31B4" w:rsidP="00CF31B4">
      <w:pPr>
        <w:jc w:val="center"/>
        <w:rPr>
          <w:sz w:val="28"/>
          <w:szCs w:val="28"/>
        </w:rPr>
      </w:pPr>
      <w:r w:rsidRPr="00B42F4A">
        <w:rPr>
          <w:sz w:val="28"/>
          <w:szCs w:val="28"/>
        </w:rPr>
        <w:t xml:space="preserve">деятельности руководителей образовательных организаций </w:t>
      </w:r>
    </w:p>
    <w:p w:rsidR="00CF31B4" w:rsidRPr="00B42F4A" w:rsidRDefault="00CF31B4" w:rsidP="00CF31B4">
      <w:pPr>
        <w:jc w:val="center"/>
        <w:rPr>
          <w:sz w:val="28"/>
          <w:szCs w:val="28"/>
        </w:rPr>
      </w:pPr>
      <w:proofErr w:type="spellStart"/>
      <w:r w:rsidRPr="00B42F4A">
        <w:rPr>
          <w:sz w:val="28"/>
          <w:szCs w:val="28"/>
        </w:rPr>
        <w:t>Лахденпохского</w:t>
      </w:r>
      <w:proofErr w:type="spellEnd"/>
      <w:r w:rsidRPr="00B42F4A">
        <w:rPr>
          <w:sz w:val="28"/>
          <w:szCs w:val="28"/>
        </w:rPr>
        <w:t xml:space="preserve"> муниципального района</w:t>
      </w:r>
    </w:p>
    <w:p w:rsidR="00CF31B4" w:rsidRPr="0005744E" w:rsidRDefault="00CF31B4" w:rsidP="00CF31B4">
      <w:pPr>
        <w:rPr>
          <w:b/>
        </w:rPr>
      </w:pPr>
      <w:r w:rsidRPr="0005744E">
        <w:rPr>
          <w:b/>
        </w:rPr>
        <w:t>1 балл равен 1% премии</w:t>
      </w:r>
    </w:p>
    <w:tbl>
      <w:tblPr>
        <w:tblW w:w="14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3231"/>
        <w:gridCol w:w="2880"/>
        <w:gridCol w:w="2880"/>
        <w:gridCol w:w="3960"/>
        <w:gridCol w:w="1197"/>
      </w:tblGrid>
      <w:tr w:rsidR="00CF31B4" w:rsidTr="00526BEA"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05744E" w:rsidRDefault="00CF31B4" w:rsidP="00526BEA">
            <w:pPr>
              <w:jc w:val="center"/>
              <w:rPr>
                <w:b/>
              </w:rPr>
            </w:pPr>
            <w:r w:rsidRPr="0005744E">
              <w:rPr>
                <w:b/>
              </w:rPr>
              <w:t>№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b/>
                <w:sz w:val="28"/>
                <w:szCs w:val="28"/>
              </w:rPr>
            </w:pPr>
            <w:r w:rsidRPr="00B42F4A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b/>
                <w:sz w:val="28"/>
                <w:szCs w:val="28"/>
              </w:rPr>
            </w:pPr>
            <w:r w:rsidRPr="00B42F4A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b/>
                <w:sz w:val="28"/>
                <w:szCs w:val="28"/>
              </w:rPr>
            </w:pPr>
            <w:r w:rsidRPr="00B42F4A">
              <w:rPr>
                <w:b/>
                <w:sz w:val="28"/>
                <w:szCs w:val="28"/>
              </w:rPr>
              <w:t>Баллы</w:t>
            </w:r>
          </w:p>
        </w:tc>
      </w:tr>
      <w:tr w:rsidR="00CF31B4" w:rsidTr="00526BEA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C74468" w:rsidRDefault="00CF31B4" w:rsidP="00526BEA">
            <w:pPr>
              <w:jc w:val="center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C74468" w:rsidRDefault="00CF31B4" w:rsidP="00526BEA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</w:p>
        </w:tc>
      </w:tr>
      <w:tr w:rsidR="00CF31B4" w:rsidTr="00526BE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C74468" w:rsidRDefault="00CF31B4" w:rsidP="00526BEA">
            <w:pPr>
              <w:jc w:val="center"/>
            </w:pPr>
            <w: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Выполнение требований действующего законодательства находящихся в компетенции руководителя, для реализации основных (дополнительных) программ</w:t>
            </w:r>
            <w:r>
              <w:rPr>
                <w:sz w:val="28"/>
                <w:szCs w:val="28"/>
              </w:rPr>
              <w:t>,</w:t>
            </w:r>
            <w:r w:rsidRPr="00B42F4A">
              <w:rPr>
                <w:sz w:val="28"/>
                <w:szCs w:val="28"/>
              </w:rPr>
              <w:t xml:space="preserve"> отсутствие подтвержденных жалоб</w:t>
            </w:r>
            <w:r>
              <w:rPr>
                <w:sz w:val="28"/>
                <w:szCs w:val="28"/>
              </w:rPr>
              <w:t>, обращений</w:t>
            </w:r>
            <w:r w:rsidRPr="00B42F4A">
              <w:rPr>
                <w:sz w:val="28"/>
                <w:szCs w:val="28"/>
              </w:rPr>
              <w:t xml:space="preserve"> потребителей образовательных услуг на организацию образовательного процесса в адрес Министерства </w:t>
            </w:r>
            <w:r w:rsidRPr="00B42F4A">
              <w:rPr>
                <w:sz w:val="28"/>
                <w:szCs w:val="28"/>
              </w:rPr>
              <w:lastRenderedPageBreak/>
              <w:t xml:space="preserve">образования Республики Карелия, Администрации </w:t>
            </w:r>
            <w:proofErr w:type="spellStart"/>
            <w:r w:rsidRPr="00B42F4A">
              <w:rPr>
                <w:sz w:val="28"/>
                <w:szCs w:val="28"/>
              </w:rPr>
              <w:t>Лахденпохского</w:t>
            </w:r>
            <w:proofErr w:type="spellEnd"/>
            <w:r w:rsidRPr="00B42F4A">
              <w:rPr>
                <w:sz w:val="28"/>
                <w:szCs w:val="28"/>
              </w:rPr>
              <w:t xml:space="preserve"> муниципального района, Муниципального учреждения «Районное управление образования и по делам молодежи"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lastRenderedPageBreak/>
              <w:t>Отсутствие предписаний надзорных органов и обоснованных жалоб</w:t>
            </w:r>
            <w:r>
              <w:rPr>
                <w:sz w:val="28"/>
                <w:szCs w:val="28"/>
              </w:rPr>
              <w:t>, обращений</w:t>
            </w:r>
            <w:r w:rsidRPr="00B42F4A">
              <w:rPr>
                <w:sz w:val="28"/>
                <w:szCs w:val="28"/>
              </w:rPr>
              <w:t xml:space="preserve"> потребителей услуги</w:t>
            </w:r>
            <w:r>
              <w:rPr>
                <w:sz w:val="28"/>
                <w:szCs w:val="28"/>
              </w:rPr>
              <w:t>,</w:t>
            </w:r>
          </w:p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исполнительных документов на оплату кредиторской задолженности, допущенной по вине руководителя ОО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Отсутствие предписаний надзорных органов и обоснованных жалоб потребителей услуги</w:t>
            </w:r>
            <w:r>
              <w:rPr>
                <w:sz w:val="28"/>
                <w:szCs w:val="28"/>
              </w:rPr>
              <w:t>, отсутствие исполнительных документов на оплату кредиторской задолженности, допущенной по вине руководителя ОО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Отсутствие предписаний надзорных органов и обоснованных жалоб потребителей услуги</w:t>
            </w:r>
            <w:r>
              <w:rPr>
                <w:sz w:val="28"/>
                <w:szCs w:val="28"/>
              </w:rPr>
              <w:t>, отсутствие исполнительных документов на оплату кредиторской задолженности, допущенной по вине руководителя ОО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3</w:t>
            </w:r>
          </w:p>
        </w:tc>
      </w:tr>
      <w:tr w:rsidR="00CF31B4" w:rsidTr="00526BE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Отсутствие превышения принятых бюджетных и денежных обязатель</w:t>
            </w:r>
            <w:proofErr w:type="gramStart"/>
            <w:r w:rsidRPr="00B42F4A">
              <w:rPr>
                <w:sz w:val="28"/>
                <w:szCs w:val="28"/>
              </w:rPr>
              <w:t>ств в пр</w:t>
            </w:r>
            <w:proofErr w:type="gramEnd"/>
            <w:r w:rsidRPr="00B42F4A">
              <w:rPr>
                <w:sz w:val="28"/>
                <w:szCs w:val="28"/>
              </w:rPr>
              <w:t>еделах лимитов бюджетных обязательств на текущий финансовый год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6</w:t>
            </w:r>
          </w:p>
        </w:tc>
      </w:tr>
      <w:tr w:rsidR="00CF31B4" w:rsidTr="00526BE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Ведение и своевременное заполнение информационной системы «Электронное образование»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Своевременное и качественное предоставление информации в МУ «РУО и ДМ» (не позднее 2-х дней со дня поступления в ОО) для заполнения ГИС ЭО РК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Своевременное и качественное заполнение Электронного дневника и Электронного журнала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 xml:space="preserve">Своевременное и качественное внесение информации в </w:t>
            </w:r>
            <w:r w:rsidRPr="00B42F4A">
              <w:rPr>
                <w:color w:val="auto"/>
                <w:sz w:val="28"/>
                <w:szCs w:val="28"/>
                <w:lang w:eastAsia="ru-RU"/>
              </w:rPr>
              <w:t>АИС «Навигатор ДОД РК»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3</w:t>
            </w:r>
          </w:p>
        </w:tc>
      </w:tr>
      <w:tr w:rsidR="00CF31B4" w:rsidTr="00526BE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 xml:space="preserve">Информационная обеспеченность  образовательного </w:t>
            </w:r>
            <w:r w:rsidRPr="00B42F4A">
              <w:rPr>
                <w:sz w:val="28"/>
                <w:szCs w:val="28"/>
              </w:rPr>
              <w:lastRenderedPageBreak/>
              <w:t>процесса,</w:t>
            </w:r>
          </w:p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 xml:space="preserve">своевременное и качественное внесение информации руководителями в </w:t>
            </w:r>
            <w:r w:rsidRPr="00B42F4A">
              <w:rPr>
                <w:sz w:val="28"/>
                <w:szCs w:val="28"/>
                <w:lang w:val="en-US"/>
              </w:rPr>
              <w:t>bus</w:t>
            </w:r>
            <w:r w:rsidRPr="00B42F4A">
              <w:rPr>
                <w:sz w:val="28"/>
                <w:szCs w:val="28"/>
              </w:rPr>
              <w:t>.</w:t>
            </w:r>
            <w:proofErr w:type="spellStart"/>
            <w:r w:rsidRPr="00B42F4A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B42F4A">
              <w:rPr>
                <w:sz w:val="28"/>
                <w:szCs w:val="28"/>
              </w:rPr>
              <w:t>.</w:t>
            </w:r>
            <w:proofErr w:type="spellStart"/>
            <w:r w:rsidRPr="00B42F4A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B42F4A">
              <w:rPr>
                <w:sz w:val="28"/>
                <w:szCs w:val="28"/>
              </w:rPr>
              <w:t>, ЕГИССО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lastRenderedPageBreak/>
              <w:t>Наличие сайта в соответствии с требованиями</w:t>
            </w:r>
          </w:p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</w:p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 xml:space="preserve">Наличие информации </w:t>
            </w:r>
            <w:r w:rsidRPr="00B42F4A">
              <w:rPr>
                <w:sz w:val="28"/>
                <w:szCs w:val="28"/>
                <w:lang w:val="en-US"/>
              </w:rPr>
              <w:t>bus</w:t>
            </w:r>
            <w:r w:rsidRPr="00B42F4A">
              <w:rPr>
                <w:sz w:val="28"/>
                <w:szCs w:val="28"/>
              </w:rPr>
              <w:t>.</w:t>
            </w:r>
            <w:proofErr w:type="spellStart"/>
            <w:r w:rsidRPr="00B42F4A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B42F4A">
              <w:rPr>
                <w:sz w:val="28"/>
                <w:szCs w:val="28"/>
              </w:rPr>
              <w:t>.</w:t>
            </w:r>
            <w:proofErr w:type="spellStart"/>
            <w:r w:rsidRPr="00B42F4A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B42F4A">
              <w:rPr>
                <w:sz w:val="28"/>
                <w:szCs w:val="28"/>
              </w:rPr>
              <w:t>,</w:t>
            </w:r>
          </w:p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 xml:space="preserve"> Своевременное (не позднее 2-х дней со дня поступления в ОО) и качественное предоставление информации в МУ «РУО и ДМ» для заполнения ЕГИССО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lastRenderedPageBreak/>
              <w:t xml:space="preserve">Наличие сайта в соответствии с требованиями: </w:t>
            </w:r>
            <w:r w:rsidRPr="00B42F4A">
              <w:rPr>
                <w:sz w:val="28"/>
                <w:szCs w:val="28"/>
              </w:rPr>
              <w:lastRenderedPageBreak/>
              <w:t>локальная сеть</w:t>
            </w:r>
          </w:p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 xml:space="preserve">Наличие информации </w:t>
            </w:r>
            <w:r w:rsidRPr="00B42F4A">
              <w:rPr>
                <w:sz w:val="28"/>
                <w:szCs w:val="28"/>
                <w:lang w:val="en-US"/>
              </w:rPr>
              <w:t>bus</w:t>
            </w:r>
            <w:r w:rsidRPr="00B42F4A">
              <w:rPr>
                <w:sz w:val="28"/>
                <w:szCs w:val="28"/>
              </w:rPr>
              <w:t>.</w:t>
            </w:r>
            <w:proofErr w:type="spellStart"/>
            <w:r w:rsidRPr="00B42F4A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B42F4A">
              <w:rPr>
                <w:sz w:val="28"/>
                <w:szCs w:val="28"/>
              </w:rPr>
              <w:t>.</w:t>
            </w:r>
            <w:proofErr w:type="spellStart"/>
            <w:r w:rsidRPr="00B42F4A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B42F4A">
              <w:rPr>
                <w:sz w:val="28"/>
                <w:szCs w:val="28"/>
              </w:rPr>
              <w:t xml:space="preserve">, </w:t>
            </w:r>
          </w:p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 xml:space="preserve">своевременное (не позднее 2-х дней со дня поступления в ОО) и качественное предоставление информации в МУ «РУО и ДМ» для заполнения в ЕГИССО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lastRenderedPageBreak/>
              <w:t>Наличие сайта в соответствии с требованиями: локальная сеть</w:t>
            </w:r>
          </w:p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</w:p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</w:p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 xml:space="preserve">Наличие информации </w:t>
            </w:r>
            <w:r w:rsidRPr="00B42F4A">
              <w:rPr>
                <w:sz w:val="28"/>
                <w:szCs w:val="28"/>
                <w:lang w:val="en-US"/>
              </w:rPr>
              <w:t>bus</w:t>
            </w:r>
            <w:r w:rsidRPr="00B42F4A">
              <w:rPr>
                <w:sz w:val="28"/>
                <w:szCs w:val="28"/>
              </w:rPr>
              <w:t>.</w:t>
            </w:r>
            <w:proofErr w:type="spellStart"/>
            <w:r w:rsidRPr="00B42F4A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B42F4A">
              <w:rPr>
                <w:sz w:val="28"/>
                <w:szCs w:val="28"/>
              </w:rPr>
              <w:t>.</w:t>
            </w:r>
            <w:proofErr w:type="spellStart"/>
            <w:r w:rsidRPr="00B42F4A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B42F4A">
              <w:rPr>
                <w:sz w:val="28"/>
                <w:szCs w:val="28"/>
              </w:rPr>
              <w:t xml:space="preserve">, </w:t>
            </w:r>
          </w:p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</w:p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</w:p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 xml:space="preserve">своевременное (не позднее 2-х дней со дня поступления в ОО) и качественное предоставление информации в МУ «РУО и ДМ» для заполнения в ЕГИССО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lastRenderedPageBreak/>
              <w:t>6</w:t>
            </w:r>
          </w:p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</w:p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</w:p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</w:p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</w:p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</w:p>
        </w:tc>
      </w:tr>
      <w:tr w:rsidR="00CF31B4" w:rsidRPr="00B42F4A" w:rsidTr="00526BE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both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Современное и качественное предоставление документов в соответствии с требованиями вышестоящих организаций в установленные сроки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4" w:rsidRPr="00B42F4A" w:rsidRDefault="00CF31B4" w:rsidP="00526BEA">
            <w:pPr>
              <w:jc w:val="center"/>
              <w:rPr>
                <w:sz w:val="28"/>
                <w:szCs w:val="28"/>
              </w:rPr>
            </w:pPr>
            <w:r w:rsidRPr="00B42F4A">
              <w:rPr>
                <w:sz w:val="28"/>
                <w:szCs w:val="28"/>
              </w:rPr>
              <w:t>2</w:t>
            </w:r>
          </w:p>
        </w:tc>
      </w:tr>
    </w:tbl>
    <w:p w:rsidR="00CF31B4" w:rsidRDefault="00CF31B4" w:rsidP="00CF31B4"/>
    <w:p w:rsidR="00CF31B4" w:rsidRDefault="00CF31B4" w:rsidP="00CF31B4"/>
    <w:p w:rsidR="00CF31B4" w:rsidRDefault="00CF31B4" w:rsidP="00CF31B4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CF31B4" w:rsidRDefault="00CF31B4" w:rsidP="00CF31B4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CF31B4" w:rsidRDefault="00CF31B4" w:rsidP="00CF31B4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CF31B4" w:rsidRDefault="00CF31B4" w:rsidP="00CF31B4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CF31B4" w:rsidRDefault="00CF31B4" w:rsidP="00CF31B4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CF31B4" w:rsidRDefault="00CF31B4" w:rsidP="00CF31B4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CF31B4" w:rsidRDefault="00CF31B4" w:rsidP="00CF31B4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CF31B4" w:rsidRDefault="00CF31B4" w:rsidP="00CF31B4">
      <w:pPr>
        <w:jc w:val="right"/>
      </w:pPr>
      <w:r>
        <w:lastRenderedPageBreak/>
        <w:t>Приложение 2</w:t>
      </w:r>
    </w:p>
    <w:p w:rsidR="00CF31B4" w:rsidRDefault="00CF31B4" w:rsidP="00CF31B4">
      <w:pPr>
        <w:jc w:val="right"/>
      </w:pPr>
      <w:r>
        <w:t xml:space="preserve">                                                                                                                  к постановлению  Администрации </w:t>
      </w:r>
      <w:proofErr w:type="spellStart"/>
      <w:r>
        <w:t>Лахденпохского</w:t>
      </w:r>
      <w:proofErr w:type="spellEnd"/>
      <w:r>
        <w:t xml:space="preserve"> </w:t>
      </w:r>
    </w:p>
    <w:p w:rsidR="00CF31B4" w:rsidRDefault="00CF31B4" w:rsidP="00CF31B4">
      <w:pPr>
        <w:jc w:val="right"/>
      </w:pPr>
      <w:r>
        <w:t xml:space="preserve">   муниципального района</w:t>
      </w:r>
    </w:p>
    <w:p w:rsidR="00CF31B4" w:rsidRDefault="00CF31B4" w:rsidP="00CF31B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от «24» марта 2021 года № 188</w:t>
      </w:r>
    </w:p>
    <w:p w:rsidR="00CF31B4" w:rsidRDefault="00CF31B4" w:rsidP="00CF31B4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CF31B4" w:rsidRPr="00172CAE" w:rsidRDefault="00CF31B4" w:rsidP="00CF31B4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Lucida Sans Unicode" w:cs="Tahoma"/>
          <w:color w:val="auto"/>
          <w:sz w:val="28"/>
          <w:szCs w:val="28"/>
          <w:lang w:eastAsia="ru-RU"/>
        </w:rPr>
      </w:pPr>
      <w:r w:rsidRPr="00172CAE">
        <w:rPr>
          <w:rFonts w:eastAsia="Lucida Sans Unicode" w:cs="Tahoma"/>
          <w:color w:val="auto"/>
          <w:sz w:val="28"/>
          <w:szCs w:val="28"/>
          <w:lang w:eastAsia="ru-RU"/>
        </w:rPr>
        <w:t>Информация о выполнении показателей эффективности на период _______________________</w:t>
      </w:r>
    </w:p>
    <w:p w:rsidR="00CF31B4" w:rsidRDefault="00CF31B4" w:rsidP="00CF31B4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Lucida Sans Unicode" w:cs="Tahoma"/>
          <w:color w:val="auto"/>
          <w:sz w:val="28"/>
          <w:szCs w:val="28"/>
          <w:lang w:eastAsia="ru-RU"/>
        </w:rPr>
      </w:pPr>
      <w:r w:rsidRPr="00172CAE">
        <w:rPr>
          <w:rFonts w:eastAsia="Lucida Sans Unicode" w:cs="Tahoma"/>
          <w:color w:val="auto"/>
          <w:sz w:val="28"/>
          <w:szCs w:val="28"/>
          <w:lang w:eastAsia="ru-RU"/>
        </w:rPr>
        <w:t>Наименование ОО___________________________</w:t>
      </w:r>
      <w:r>
        <w:rPr>
          <w:rFonts w:eastAsia="Lucida Sans Unicode" w:cs="Tahoma"/>
          <w:color w:val="auto"/>
          <w:sz w:val="28"/>
          <w:szCs w:val="28"/>
          <w:lang w:eastAsia="ru-RU"/>
        </w:rPr>
        <w:t>______ФИО руководителя______________________</w:t>
      </w:r>
    </w:p>
    <w:p w:rsidR="00CF31B4" w:rsidRDefault="00CF31B4" w:rsidP="00CF31B4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Lucida Sans Unicode" w:cs="Tahoma"/>
          <w:color w:val="auto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4536"/>
        <w:gridCol w:w="3697"/>
      </w:tblGrid>
      <w:tr w:rsidR="00CF31B4" w:rsidTr="00526BEA">
        <w:tc>
          <w:tcPr>
            <w:tcW w:w="959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86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4536" w:type="dxa"/>
          </w:tcPr>
          <w:p w:rsidR="00CF31B4" w:rsidRPr="006978B2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  <w:t>Информация о выполнении</w:t>
            </w:r>
            <w:r w:rsidRPr="006978B2"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  <w:t>/</w:t>
            </w:r>
            <w:r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  <w:t>не выполнении</w:t>
            </w:r>
          </w:p>
        </w:tc>
        <w:tc>
          <w:tcPr>
            <w:tcW w:w="3697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CF31B4" w:rsidTr="00526BEA">
        <w:tc>
          <w:tcPr>
            <w:tcW w:w="959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6" w:type="dxa"/>
          </w:tcPr>
          <w:p w:rsidR="00CF31B4" w:rsidRPr="006978B2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  <w:r w:rsidRPr="006978B2">
              <w:rPr>
                <w:sz w:val="28"/>
                <w:szCs w:val="28"/>
              </w:rPr>
              <w:t>Выполнение требований действующего законодательства находящихся в компетенции руководителя, для реализации основных (дополнительных) программ</w:t>
            </w:r>
            <w:r>
              <w:rPr>
                <w:sz w:val="28"/>
                <w:szCs w:val="28"/>
              </w:rPr>
              <w:t xml:space="preserve">, </w:t>
            </w:r>
            <w:r w:rsidRPr="006978B2">
              <w:rPr>
                <w:sz w:val="28"/>
                <w:szCs w:val="28"/>
              </w:rPr>
              <w:t xml:space="preserve"> отсутствие подтвержденных жалоб</w:t>
            </w:r>
            <w:r>
              <w:rPr>
                <w:sz w:val="28"/>
                <w:szCs w:val="28"/>
              </w:rPr>
              <w:t>, обращений</w:t>
            </w:r>
            <w:r w:rsidRPr="006978B2">
              <w:rPr>
                <w:sz w:val="28"/>
                <w:szCs w:val="28"/>
              </w:rPr>
              <w:t xml:space="preserve"> потребителей образовательных услуг на организацию образовательного процесса в адрес Министерства образования Республики Карелия, Администрации </w:t>
            </w:r>
            <w:proofErr w:type="spellStart"/>
            <w:r w:rsidRPr="006978B2">
              <w:rPr>
                <w:sz w:val="28"/>
                <w:szCs w:val="28"/>
              </w:rPr>
              <w:t>Лахденпохского</w:t>
            </w:r>
            <w:proofErr w:type="spellEnd"/>
            <w:r w:rsidRPr="006978B2">
              <w:rPr>
                <w:sz w:val="28"/>
                <w:szCs w:val="28"/>
              </w:rPr>
              <w:t xml:space="preserve"> муниципального района, Муниципального учреждения «Районное управление образования и по делам молодежи"</w:t>
            </w:r>
          </w:p>
        </w:tc>
        <w:tc>
          <w:tcPr>
            <w:tcW w:w="4536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</w:p>
        </w:tc>
      </w:tr>
      <w:tr w:rsidR="00CF31B4" w:rsidTr="00526BEA">
        <w:tc>
          <w:tcPr>
            <w:tcW w:w="959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86" w:type="dxa"/>
          </w:tcPr>
          <w:p w:rsidR="00CF31B4" w:rsidRPr="006978B2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  <w:r w:rsidRPr="006978B2">
              <w:rPr>
                <w:sz w:val="28"/>
                <w:szCs w:val="28"/>
              </w:rPr>
              <w:t>Отсутствие превышения принятых бюджетных и денежных обязатель</w:t>
            </w:r>
            <w:proofErr w:type="gramStart"/>
            <w:r w:rsidRPr="006978B2">
              <w:rPr>
                <w:sz w:val="28"/>
                <w:szCs w:val="28"/>
              </w:rPr>
              <w:t>ств в пр</w:t>
            </w:r>
            <w:proofErr w:type="gramEnd"/>
            <w:r w:rsidRPr="006978B2">
              <w:rPr>
                <w:sz w:val="28"/>
                <w:szCs w:val="28"/>
              </w:rPr>
              <w:t>еделах лимитов бюджетных обязательств на текущий финансовый год</w:t>
            </w:r>
          </w:p>
        </w:tc>
        <w:tc>
          <w:tcPr>
            <w:tcW w:w="4536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</w:p>
        </w:tc>
      </w:tr>
      <w:tr w:rsidR="00CF31B4" w:rsidTr="00526BEA">
        <w:tc>
          <w:tcPr>
            <w:tcW w:w="959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86" w:type="dxa"/>
          </w:tcPr>
          <w:p w:rsidR="00CF31B4" w:rsidRPr="006978B2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  <w:r w:rsidRPr="006978B2">
              <w:rPr>
                <w:sz w:val="28"/>
                <w:szCs w:val="28"/>
              </w:rPr>
              <w:t xml:space="preserve">Ведение и своевременное заполнение информационной системы «Электронное </w:t>
            </w:r>
            <w:r w:rsidRPr="006978B2">
              <w:rPr>
                <w:sz w:val="28"/>
                <w:szCs w:val="28"/>
              </w:rPr>
              <w:lastRenderedPageBreak/>
              <w:t>образование»</w:t>
            </w:r>
          </w:p>
        </w:tc>
        <w:tc>
          <w:tcPr>
            <w:tcW w:w="4536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</w:p>
        </w:tc>
      </w:tr>
      <w:tr w:rsidR="00CF31B4" w:rsidTr="00526BEA">
        <w:tc>
          <w:tcPr>
            <w:tcW w:w="959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386" w:type="dxa"/>
          </w:tcPr>
          <w:p w:rsidR="00CF31B4" w:rsidRPr="006978B2" w:rsidRDefault="00CF31B4" w:rsidP="00526BEA">
            <w:pPr>
              <w:jc w:val="both"/>
              <w:rPr>
                <w:sz w:val="28"/>
                <w:szCs w:val="28"/>
              </w:rPr>
            </w:pPr>
            <w:r w:rsidRPr="006978B2">
              <w:rPr>
                <w:sz w:val="28"/>
                <w:szCs w:val="28"/>
              </w:rPr>
              <w:t>Информационная обеспеченность  образовательного процесса,</w:t>
            </w:r>
          </w:p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  <w:r w:rsidRPr="006978B2">
              <w:rPr>
                <w:sz w:val="28"/>
                <w:szCs w:val="28"/>
              </w:rPr>
              <w:t xml:space="preserve">своевременное и качественное внесение информации руководителями в </w:t>
            </w:r>
            <w:r w:rsidRPr="006978B2">
              <w:rPr>
                <w:sz w:val="28"/>
                <w:szCs w:val="28"/>
                <w:lang w:val="en-US"/>
              </w:rPr>
              <w:t>bus</w:t>
            </w:r>
            <w:r w:rsidRPr="006978B2">
              <w:rPr>
                <w:sz w:val="28"/>
                <w:szCs w:val="28"/>
              </w:rPr>
              <w:t>.</w:t>
            </w:r>
            <w:proofErr w:type="spellStart"/>
            <w:r w:rsidRPr="006978B2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6978B2">
              <w:rPr>
                <w:sz w:val="28"/>
                <w:szCs w:val="28"/>
              </w:rPr>
              <w:t>.</w:t>
            </w:r>
            <w:proofErr w:type="spellStart"/>
            <w:r w:rsidRPr="006978B2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6978B2">
              <w:rPr>
                <w:sz w:val="28"/>
                <w:szCs w:val="28"/>
              </w:rPr>
              <w:t xml:space="preserve">, Своевременное (не позднее 2-х дней со дня поступления в ОО) и качественное предоставление информации в МУ «РУО и ДМ» для заполнения ЕГИССО </w:t>
            </w:r>
          </w:p>
        </w:tc>
        <w:tc>
          <w:tcPr>
            <w:tcW w:w="4536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</w:p>
        </w:tc>
      </w:tr>
      <w:tr w:rsidR="00CF31B4" w:rsidTr="00526BEA">
        <w:tc>
          <w:tcPr>
            <w:tcW w:w="959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86" w:type="dxa"/>
          </w:tcPr>
          <w:p w:rsidR="00CF31B4" w:rsidRPr="006978B2" w:rsidRDefault="00CF31B4" w:rsidP="00526BEA">
            <w:pPr>
              <w:jc w:val="both"/>
              <w:rPr>
                <w:sz w:val="28"/>
                <w:szCs w:val="28"/>
              </w:rPr>
            </w:pPr>
            <w:r w:rsidRPr="006978B2">
              <w:rPr>
                <w:sz w:val="28"/>
                <w:szCs w:val="28"/>
              </w:rPr>
              <w:t>Современное и качественное предоставление документов в соответствии с требованиями вышестоящих организаций в установленные сроки</w:t>
            </w:r>
          </w:p>
        </w:tc>
        <w:tc>
          <w:tcPr>
            <w:tcW w:w="4536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CF31B4" w:rsidRDefault="00CF31B4" w:rsidP="00526B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Lucida Sans Unicode" w:cs="Tahoma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CF31B4" w:rsidRPr="00172CAE" w:rsidRDefault="00CF31B4" w:rsidP="00CF31B4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Lucida Sans Unicode" w:cs="Tahoma"/>
          <w:color w:val="auto"/>
          <w:sz w:val="28"/>
          <w:szCs w:val="28"/>
          <w:lang w:eastAsia="ru-RU"/>
        </w:rPr>
      </w:pPr>
    </w:p>
    <w:p w:rsidR="00E22429" w:rsidRDefault="00E22429">
      <w:bookmarkStart w:id="0" w:name="_GoBack"/>
      <w:bookmarkEnd w:id="0"/>
    </w:p>
    <w:sectPr w:rsidR="00E22429" w:rsidSect="0005744E">
      <w:endnotePr>
        <w:numFmt w:val="decimal"/>
      </w:endnotePr>
      <w:pgSz w:w="16838" w:h="11906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B4"/>
    <w:rsid w:val="00CF31B4"/>
    <w:rsid w:val="00E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B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1B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B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1B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2021-07-23T05:40:00Z</dcterms:created>
  <dcterms:modified xsi:type="dcterms:W3CDTF">2021-07-23T05:41:00Z</dcterms:modified>
</cp:coreProperties>
</file>