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840" w:rsidRDefault="00CB1840" w:rsidP="00CB18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840" w:rsidRDefault="00CB1840" w:rsidP="00CB18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840" w:rsidRDefault="00CB1840" w:rsidP="00CB18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661B" w:rsidRPr="007A35FA" w:rsidRDefault="00CB1840" w:rsidP="00CB18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иема на ДПОП в ГБУ ДО ДШИ с. Святославка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1B" w:rsidRPr="007A35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840" w:rsidRDefault="00CB1840">
      <w:pPr>
        <w:rPr>
          <w:rFonts w:ascii="Times New Roman" w:hAnsi="Times New Roman" w:cs="Times New Roman"/>
          <w:sz w:val="24"/>
          <w:szCs w:val="24"/>
        </w:rPr>
      </w:pP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lastRenderedPageBreak/>
        <w:t>2.3. К заявлению прилагаются следующие документы: - копия свидетельства о рождении ребенка или паспорта (оригинал для просмотра); - копия документа, удостоверяющего личность заявителя (законного представителя), (оригинал для просмотра); - копия документа, подтверждающего статус заявителя – иных законных представителей (оригинал для просмотра); - копия СНИЛС ребенка (при поступлении на предпрофессиональные программы); - фотогра</w:t>
      </w:r>
      <w:r w:rsidR="00856FF7" w:rsidRPr="007A35FA">
        <w:rPr>
          <w:rFonts w:ascii="Times New Roman" w:hAnsi="Times New Roman" w:cs="Times New Roman"/>
          <w:sz w:val="24"/>
          <w:szCs w:val="24"/>
        </w:rPr>
        <w:t xml:space="preserve">фия ребенка размером 3 х 4; - </w:t>
      </w:r>
      <w:r w:rsidRPr="007A35FA">
        <w:rPr>
          <w:rFonts w:ascii="Times New Roman" w:hAnsi="Times New Roman" w:cs="Times New Roman"/>
          <w:sz w:val="24"/>
          <w:szCs w:val="24"/>
        </w:rPr>
        <w:t xml:space="preserve">согласие на обработку персональных данных; - академическая справка, выданная школой, в которой ранее обучался ребенок, в случае перевода из другой школы.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2.4. Форма бланка заявления о приеме на обучение и перечень прилагаемых к нему документов размещаются на официальном сайте учреждения и на информационных стендах учреждения.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2.5.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Основаниями для отказа в приёме документов являются: - обращение с заявлением о приеме на обучение заявителя, не являющегося законным представителем поступающего; - непредставление документов, предусмотренных пунктом 2.3. настоящего порядка либо представление документов не в полном объеме; - несоответствие возраста поступающего возрастным критериям, установленным настоящим порядком для соответствующих дополнительных общеобразовательных программ; - отсутствие мест для приема по отдельной дополнительной общеобразовательной программе.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В случае наличия оснований для отказа в приёме документов заявитель информируется об этом в устной форме, заявление о приеме на обучение не принимается.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2.6.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При отсутствии оснований для отказа в приёме документов заявление о приеме на обучение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регистрируется в журнале регистрации заявлений о приеме лицом, ответственным за прием документов. Лицо, ответственное за прием документов направляет зарегистрированные заявления о приеме на обучение с приложенными к ним документами председателям комиссий по индивидуальному отбору поступающих.</w:t>
      </w:r>
    </w:p>
    <w:p w:rsidR="00CA661B" w:rsidRPr="007A35FA" w:rsidRDefault="00CA661B" w:rsidP="00856F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5FA">
        <w:rPr>
          <w:rFonts w:ascii="Times New Roman" w:hAnsi="Times New Roman" w:cs="Times New Roman"/>
          <w:b/>
          <w:sz w:val="24"/>
          <w:szCs w:val="24"/>
        </w:rPr>
        <w:t xml:space="preserve">3. Комиссии по индивидуальному отбору </w:t>
      </w:r>
      <w:proofErr w:type="gramStart"/>
      <w:r w:rsidRPr="007A35FA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3.1. С целью организации приема детей в Учреждение создается приемная комиссия. Состав данной комиссии утверждается директором Учреждения.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Комиссия по отбору детей формируется приказом руководителя ДШИ из числа преподавателей данной ДШИ, участвующих в реализации предпрофессиональных программ.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Рекомендуемый количественный состав комиссии по отбору детей – не более пяти человек, в том числе председатель комиссии по отбору детей, заместитель председателя комиссии и другие члены комиссии по отбору детей. Секретарь комиссии по отбору детей может не входить в ее состав.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 3.3. Председателем комиссии по отбору детей должен быть работник ДШИ из числа педагогических работников, имеющих высшее профессиональное образование, соответствующее профилю предпрофессиональной программы. Председателем комиссии по отбору детей может являться руководитель ДШИ.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lastRenderedPageBreak/>
        <w:t xml:space="preserve">3.4. Председатель комиссии по отбору детей организует деятельность комиссии, обеспечивает единство требований, предъявляемых к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при проведении отбора детей.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3.5. Секретарь комиссии по отбору детей назначается руководителем ДШИ из числа работников ДШИ. Секретарь ведет протоколы заседаний комиссии по отбору детей, представляет в апелляционную комиссию необходимые материалы.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3.6. Дополнительный отбор детей в ДШИ осуществляется в том же порядке, что и отбор, проводившийся в основной срок. </w:t>
      </w:r>
    </w:p>
    <w:p w:rsidR="00BD2FB1" w:rsidRPr="007A35FA" w:rsidRDefault="00BD2FB1" w:rsidP="00BD2F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5FA">
        <w:rPr>
          <w:rFonts w:ascii="Times New Roman" w:hAnsi="Times New Roman" w:cs="Times New Roman"/>
          <w:b/>
          <w:sz w:val="24"/>
          <w:szCs w:val="24"/>
        </w:rPr>
        <w:t>4.Сроки и процедура проведения индивидуального отбора детей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4.1. Индивидуальный отбор поступающих (далее – индивидуальный отбор) проводится при приёме на обучение по ДПОП в области музыкального искусства в целях выявления лиц, имеющих необходимые для освоения выбранной образовательной программы творческие способности.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4.2. В качестве результатов индивидуального отбора не могут быть зачтены результаты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освоения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поступающим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– либо образовательных программ.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4.3. При приеме на обучение в порядке перевода индивидуальный отбор не проводится, приём проводится на основании документально подтвержденных результатов освоения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части соответствующей образовательной программы.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 4.4. Отбор детей проводится комиссиями по отбору в формах прослушиваний, просмотров, показов, устных ответов с учетом ФГТ, установленных для соответ</w:t>
      </w:r>
      <w:r w:rsidR="007A35FA">
        <w:rPr>
          <w:rFonts w:ascii="Times New Roman" w:hAnsi="Times New Roman" w:cs="Times New Roman"/>
          <w:sz w:val="24"/>
          <w:szCs w:val="24"/>
        </w:rPr>
        <w:t>ствующих программ с 15 мая по 15</w:t>
      </w:r>
      <w:r w:rsidRPr="007A35FA">
        <w:rPr>
          <w:rFonts w:ascii="Times New Roman" w:hAnsi="Times New Roman" w:cs="Times New Roman"/>
          <w:sz w:val="24"/>
          <w:szCs w:val="24"/>
        </w:rPr>
        <w:t xml:space="preserve"> июня текущего года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4.5. График индивидуального отбора с указанием даты и времени проведения заседаний комиссий утверждаются председателем приемной комиссии Учреждения.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4.6. Установленные в ДШИ содержание форм отбора (требования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поступающим) и система оценок гарантируют зачисление в образовательное учреждение детей, обладающих творческими способностями в области искусств и физическими данными, необходимыми для освоения соответствующих образовательных программ в области искусств.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4.7. При проведении отбора детей присутствие посторонних лиц не допускается.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4.8.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На каждом заседании комиссии по отбору детей ведется протокол, в котором отражается мнение всех членов комиссии о выявленных у поступающих творческих способностях и, при необходимости, физических данных.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Протоколы заседаний комиссии по отбору детей хранятся в архиве ДШИ до окончания обучения в образовательном учреждении всех лиц, поступивших на основании отбора в соответствующем году.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4.9. Решение о результатах отбора принимается комиссией по отбору детей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</w:t>
      </w:r>
      <w:r w:rsidRPr="007A35FA">
        <w:rPr>
          <w:rFonts w:ascii="Times New Roman" w:hAnsi="Times New Roman" w:cs="Times New Roman"/>
          <w:sz w:val="24"/>
          <w:szCs w:val="24"/>
        </w:rPr>
        <w:lastRenderedPageBreak/>
        <w:t xml:space="preserve">числе голосов председатель комиссии по отбору детей обладает правом решающего голоса. 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>4.10. Комиссия по отбору детей передает сведения об указанных результатах в приемную комиссию образовательного учреждения не позднее следующего рабочего дня после принятия решения о результатах отбора.</w:t>
      </w:r>
    </w:p>
    <w:p w:rsidR="00BD2FB1" w:rsidRPr="007A35FA" w:rsidRDefault="00BD2FB1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 4.11.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Поступающие, не участвовавшие в отборе в установленные Учреждением сроки по уважительной причине (вследствие болезни или по иным обстоятельствам, подтвержденным документально), допускаются к отбору совместно с другой группой поступающих, или в сроки, устанавливаемые для них индивидуально в пределах общего срока проведения отбора детей.</w:t>
      </w:r>
      <w:proofErr w:type="gramEnd"/>
    </w:p>
    <w:p w:rsidR="00CA661B" w:rsidRPr="007A35FA" w:rsidRDefault="00CA661B" w:rsidP="00BD2F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5FA">
        <w:rPr>
          <w:rFonts w:ascii="Times New Roman" w:hAnsi="Times New Roman" w:cs="Times New Roman"/>
          <w:b/>
          <w:sz w:val="24"/>
          <w:szCs w:val="24"/>
        </w:rPr>
        <w:t>4. Подача и рассмотрение апелляции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4.1. Родители (законные представители) поступающих вправе подать апелляцию в письменном виде по процедуре и (или) результатам проведения индивидуального отбора в апелляционную комиссию не позднее следующего рабочего дня после дня объявления результатов индивидуального отбора поступающих.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4.2. Апелляционная комиссия формируется в количестве не менее трех человек из числа педагогических работников учреждения, не входящих в состав комиссий по индивидуальному отбору поступающих в соответствующем году. Состав апелляционной комиссии утверждается приказом директора.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4.3.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, не согласные с решением комиссии по индивидуальному отбору поступающих. Для рассмотрения апелляции председатель комиссии по индивидуальному отбору в течение трех рабочих дней направляет в апелляционную комиссию оценочные ведомости, творческие работы данного поступающего (при их наличии).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4.4. Апелляционная комиссия принимает решение о целесообразности или нецелесообразности повторного проведения отбора поступающих на обучение, родители (законные представители) которых подали апелляцию. Решение принимается большинством голосов членов апелляционной комиссии, участвующих в заседании, при обязательном присутствии председателя апелляционной комиссии. При равном числе голосов председатель апелляционной комиссии обладает правом решающего голоса.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4.5.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поступающих под роспись в течение одного рабочего дня, следующего за днем принятия решения. На каждом заседании апелляционной комиссии ведется протокол. </w:t>
      </w:r>
    </w:p>
    <w:p w:rsidR="00CA661B" w:rsidRPr="007A35FA" w:rsidRDefault="00CA661B">
      <w:pPr>
        <w:rPr>
          <w:rFonts w:ascii="Times New Roman" w:hAnsi="Times New Roman" w:cs="Times New Roman"/>
          <w:sz w:val="24"/>
          <w:szCs w:val="24"/>
        </w:rPr>
      </w:pPr>
      <w:r w:rsidRPr="007A35FA">
        <w:rPr>
          <w:rFonts w:ascii="Times New Roman" w:hAnsi="Times New Roman" w:cs="Times New Roman"/>
          <w:sz w:val="24"/>
          <w:szCs w:val="24"/>
        </w:rPr>
        <w:t xml:space="preserve">4.6. В случае принятия апелляционной комиссией решения о целесообразности повторного проведения индивидуального отбора поступающего такой отбор проводится соответствующей комиссией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 xml:space="preserve">по индивидуальному отбору поступающих в присутствии </w:t>
      </w:r>
      <w:r w:rsidRPr="007A35FA">
        <w:rPr>
          <w:rFonts w:ascii="Times New Roman" w:hAnsi="Times New Roman" w:cs="Times New Roman"/>
          <w:sz w:val="24"/>
          <w:szCs w:val="24"/>
        </w:rPr>
        <w:lastRenderedPageBreak/>
        <w:t>одного из членов апелляционной комиссии в течение трех рабочих дней со дня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принятия решения апелляционной комиссией. </w:t>
      </w:r>
    </w:p>
    <w:p w:rsidR="00CA661B" w:rsidRPr="007A35FA" w:rsidRDefault="00CA661B" w:rsidP="007A35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5FA">
        <w:rPr>
          <w:rFonts w:ascii="Times New Roman" w:hAnsi="Times New Roman" w:cs="Times New Roman"/>
          <w:b/>
          <w:sz w:val="24"/>
          <w:szCs w:val="24"/>
        </w:rPr>
        <w:t xml:space="preserve">5. Прием </w:t>
      </w:r>
      <w:proofErr w:type="gramStart"/>
      <w:r w:rsidRPr="007A35F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A35FA" w:rsidRPr="007A35FA" w:rsidRDefault="007A3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A35FA">
        <w:rPr>
          <w:rFonts w:ascii="Times New Roman" w:hAnsi="Times New Roman" w:cs="Times New Roman"/>
          <w:sz w:val="24"/>
          <w:szCs w:val="24"/>
        </w:rPr>
        <w:t xml:space="preserve">1. Зачисление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производится приказом директора на основании решения приемной комиссии. Данные результаты размещаются на информационном стенде и официальном сайте Учреждения.</w:t>
      </w:r>
    </w:p>
    <w:p w:rsidR="007A35FA" w:rsidRPr="007A35FA" w:rsidRDefault="007A3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A35FA">
        <w:rPr>
          <w:rFonts w:ascii="Times New Roman" w:hAnsi="Times New Roman" w:cs="Times New Roman"/>
          <w:sz w:val="24"/>
          <w:szCs w:val="24"/>
        </w:rPr>
        <w:t xml:space="preserve"> 2. Основанием для приема в ДШИ результаты отбора детей. </w:t>
      </w:r>
    </w:p>
    <w:p w:rsidR="007A35FA" w:rsidRPr="007A35FA" w:rsidRDefault="007A3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A35FA">
        <w:rPr>
          <w:rFonts w:ascii="Times New Roman" w:hAnsi="Times New Roman" w:cs="Times New Roman"/>
          <w:sz w:val="24"/>
          <w:szCs w:val="24"/>
        </w:rPr>
        <w:t>3. При наличии мест, оставшихся вакантными после зачисления по результатам отбора детей, учредитель может предоставить образовательному учреждению право проводить дополнительный прием детей на ДПОП в области искусств. Зачисление на вакантные места проводится по результатам дополнительного отбора и должно заканч</w:t>
      </w:r>
      <w:r>
        <w:rPr>
          <w:rFonts w:ascii="Times New Roman" w:hAnsi="Times New Roman" w:cs="Times New Roman"/>
          <w:sz w:val="24"/>
          <w:szCs w:val="24"/>
        </w:rPr>
        <w:t>иваться до начала учебного года.</w:t>
      </w:r>
    </w:p>
    <w:p w:rsidR="007A35FA" w:rsidRDefault="007A3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A35FA">
        <w:rPr>
          <w:rFonts w:ascii="Times New Roman" w:hAnsi="Times New Roman" w:cs="Times New Roman"/>
          <w:sz w:val="24"/>
          <w:szCs w:val="24"/>
        </w:rPr>
        <w:t xml:space="preserve">4. Организация дополнительного приема и зачисления осуществляется в соответствии с ежегодными правилами приема в ДШИ, при этом сроки дополнительного приема детей публикуются на официальном сайте и на информационном стенде образовательного учреждения. </w:t>
      </w:r>
    </w:p>
    <w:p w:rsidR="007A35FA" w:rsidRPr="007A35FA" w:rsidRDefault="007A3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A35FA">
        <w:rPr>
          <w:rFonts w:ascii="Times New Roman" w:hAnsi="Times New Roman" w:cs="Times New Roman"/>
          <w:sz w:val="24"/>
          <w:szCs w:val="24"/>
        </w:rPr>
        <w:t>5. Дополнительный прием детей осуществляется в сроки, установленные Учрежд</w:t>
      </w:r>
      <w:r>
        <w:rPr>
          <w:rFonts w:ascii="Times New Roman" w:hAnsi="Times New Roman" w:cs="Times New Roman"/>
          <w:sz w:val="24"/>
          <w:szCs w:val="24"/>
        </w:rPr>
        <w:t>ением</w:t>
      </w:r>
      <w:r w:rsidRPr="007A35FA">
        <w:rPr>
          <w:rFonts w:ascii="Times New Roman" w:hAnsi="Times New Roman" w:cs="Times New Roman"/>
          <w:sz w:val="24"/>
          <w:szCs w:val="24"/>
        </w:rPr>
        <w:t xml:space="preserve">, в том же порядке, что и прием, проводившийся в первоначальные сроки. </w:t>
      </w:r>
    </w:p>
    <w:p w:rsidR="00CA661B" w:rsidRPr="007A35FA" w:rsidRDefault="007A3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A35FA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7A35FA">
        <w:rPr>
          <w:rFonts w:ascii="Times New Roman" w:hAnsi="Times New Roman" w:cs="Times New Roman"/>
          <w:sz w:val="24"/>
          <w:szCs w:val="24"/>
        </w:rPr>
        <w:t>Поступление в Учреждение переводом из другого образовательного учреждения, реализующего образовательные программы соответствующего уровня, производится приказом директора Учреждения по предоставлении соответствующих документов (академической справки, индивидуального плана) и заявления родителей (законных представителей) при наличии в Учреждении свободных мест.</w:t>
      </w:r>
      <w:proofErr w:type="gramEnd"/>
      <w:r w:rsidRPr="007A35FA">
        <w:rPr>
          <w:rFonts w:ascii="Times New Roman" w:hAnsi="Times New Roman" w:cs="Times New Roman"/>
          <w:sz w:val="24"/>
          <w:szCs w:val="24"/>
        </w:rPr>
        <w:t xml:space="preserve"> Поступление переводом из другого Учреждения может происходить в течение учебного года.</w:t>
      </w:r>
    </w:p>
    <w:p w:rsidR="00CA661B" w:rsidRDefault="00CA661B"/>
    <w:p w:rsidR="00CA661B" w:rsidRDefault="00CA661B"/>
    <w:p w:rsidR="00CA661B" w:rsidRDefault="00CA661B"/>
    <w:p w:rsidR="00CA661B" w:rsidRDefault="00CA661B"/>
    <w:p w:rsidR="007A35FA" w:rsidRDefault="007A35FA"/>
    <w:p w:rsidR="007A35FA" w:rsidRDefault="007A35FA"/>
    <w:p w:rsidR="007A35FA" w:rsidRDefault="007A35FA"/>
    <w:p w:rsidR="007A35FA" w:rsidRDefault="007A35FA"/>
    <w:p w:rsidR="007A35FA" w:rsidRDefault="007A35FA"/>
    <w:p w:rsidR="004465BD" w:rsidRPr="00CB1840" w:rsidRDefault="00CB1840" w:rsidP="00CB1840">
      <w:pPr>
        <w:spacing w:after="0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sectPr w:rsidR="004465BD" w:rsidRPr="00CB1840" w:rsidSect="00C77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661B"/>
    <w:rsid w:val="001E4A3B"/>
    <w:rsid w:val="0043502D"/>
    <w:rsid w:val="0044702E"/>
    <w:rsid w:val="0050245A"/>
    <w:rsid w:val="007A35FA"/>
    <w:rsid w:val="00856FF7"/>
    <w:rsid w:val="008C022B"/>
    <w:rsid w:val="00BD2FB1"/>
    <w:rsid w:val="00C773ED"/>
    <w:rsid w:val="00CA661B"/>
    <w:rsid w:val="00CB1840"/>
    <w:rsid w:val="00CB63F0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6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1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2025-03-19T10:29:00Z</cp:lastPrinted>
  <dcterms:created xsi:type="dcterms:W3CDTF">2025-03-19T09:41:00Z</dcterms:created>
  <dcterms:modified xsi:type="dcterms:W3CDTF">2025-04-08T06:04:00Z</dcterms:modified>
</cp:coreProperties>
</file>