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7A" w:rsidRDefault="00B50A7A" w:rsidP="00B50A7A">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88710" cy="8507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25_0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8507095"/>
                    </a:xfrm>
                    <a:prstGeom prst="rect">
                      <a:avLst/>
                    </a:prstGeom>
                  </pic:spPr>
                </pic:pic>
              </a:graphicData>
            </a:graphic>
          </wp:inline>
        </w:drawing>
      </w:r>
    </w:p>
    <w:p w:rsidR="0001674F" w:rsidRDefault="0001674F" w:rsidP="00B50A7A">
      <w:pPr>
        <w:pStyle w:val="a3"/>
        <w:rPr>
          <w:rFonts w:ascii="Times New Roman" w:hAnsi="Times New Roman" w:cs="Times New Roman"/>
          <w:sz w:val="24"/>
          <w:szCs w:val="24"/>
        </w:rPr>
      </w:pPr>
      <w:bookmarkStart w:id="0" w:name="_GoBack"/>
      <w:bookmarkEnd w:id="0"/>
      <w:r w:rsidRPr="0086477E">
        <w:rPr>
          <w:rFonts w:ascii="Times New Roman" w:hAnsi="Times New Roman" w:cs="Times New Roman"/>
          <w:sz w:val="24"/>
          <w:szCs w:val="24"/>
        </w:rPr>
        <w:t xml:space="preserve"> </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lastRenderedPageBreak/>
        <w:t>предпрофессиональной программы 8 лет, с дополнительным годом обучения - по окончании 9 класса, при сроке освоения предпрофессиональной программы – 5 лет, с дополнительным годом обучения по окончании 6 класса.</w:t>
      </w:r>
    </w:p>
    <w:p w:rsidR="00EB520A"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1.7. При реализации ДПОП в сокращенные сроки или по индивидуальным учебным планам итоговая аттестация проводится по завершении освоения указанной программы и индивидуального учебного плана в том же порядке.</w:t>
      </w:r>
    </w:p>
    <w:p w:rsidR="00EB520A" w:rsidRPr="0001674F" w:rsidRDefault="00EB520A" w:rsidP="00EB520A">
      <w:pPr>
        <w:spacing w:after="0" w:line="360" w:lineRule="auto"/>
        <w:jc w:val="both"/>
        <w:rPr>
          <w:rFonts w:ascii="Times New Roman" w:hAnsi="Times New Roman" w:cs="Times New Roman"/>
          <w:sz w:val="24"/>
          <w:szCs w:val="24"/>
        </w:rPr>
      </w:pPr>
    </w:p>
    <w:p w:rsidR="0038758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II. Формы проведения итоговой аттестации</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2.1. Итоговая аттестация проводится в формах выпускных экзаменов.</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2.2. Итоговая аттестация проводится по завершении учебных занятий по всем учебным предметам в виде просмотра, выставки, письменного и (или) устного ответа, презентации творческой работы. Количество выпускных экзаменов и их виды по конкретной предпрофессиональной программе устанавливаются ФГТ.</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2.3. Прохождение итоговой аттестации считается успешным в том случае, если выпускник продемонстрировал знания, умения и навыки не ниже установленного ФГТ уровня. Итоговые аттестационные испытания не могут быть заменены оценкой качества освоения ДПОП на основании итогов текущего контроля успеваемости и промежуточной аттестации обучающегося.</w:t>
      </w:r>
    </w:p>
    <w:p w:rsidR="00EB520A" w:rsidRPr="0001674F" w:rsidRDefault="0038758B" w:rsidP="0001674F">
      <w:pPr>
        <w:spacing w:line="360" w:lineRule="auto"/>
        <w:jc w:val="both"/>
        <w:rPr>
          <w:rFonts w:ascii="Times New Roman" w:hAnsi="Times New Roman" w:cs="Times New Roman"/>
          <w:sz w:val="24"/>
          <w:szCs w:val="24"/>
        </w:rPr>
      </w:pPr>
      <w:r w:rsidRPr="0001674F">
        <w:rPr>
          <w:rFonts w:ascii="Times New Roman" w:hAnsi="Times New Roman" w:cs="Times New Roman"/>
          <w:sz w:val="24"/>
          <w:szCs w:val="24"/>
        </w:rPr>
        <w:t xml:space="preserve">2.4. Экзаменационные материалы и содержание по каждому выпускному экзамену (задания, темы, билеты и др.) разрабатываются ведущими преподавателями Школы, рассматриваются на заседании Методического Совета и утверждаются директором Школы не позднее, чем </w:t>
      </w:r>
      <w:proofErr w:type="gramStart"/>
      <w:r w:rsidRPr="0001674F">
        <w:rPr>
          <w:rFonts w:ascii="Times New Roman" w:hAnsi="Times New Roman" w:cs="Times New Roman"/>
          <w:sz w:val="24"/>
          <w:szCs w:val="24"/>
        </w:rPr>
        <w:t>за</w:t>
      </w:r>
      <w:proofErr w:type="gramEnd"/>
      <w:r w:rsidRPr="0001674F">
        <w:rPr>
          <w:rFonts w:ascii="Times New Roman" w:hAnsi="Times New Roman" w:cs="Times New Roman"/>
          <w:sz w:val="24"/>
          <w:szCs w:val="24"/>
        </w:rPr>
        <w:t xml:space="preserve"> зри </w:t>
      </w:r>
      <w:proofErr w:type="gramStart"/>
      <w:r w:rsidRPr="0001674F">
        <w:rPr>
          <w:rFonts w:ascii="Times New Roman" w:hAnsi="Times New Roman" w:cs="Times New Roman"/>
          <w:sz w:val="24"/>
          <w:szCs w:val="24"/>
        </w:rPr>
        <w:t>месяца</w:t>
      </w:r>
      <w:proofErr w:type="gramEnd"/>
      <w:r w:rsidRPr="0001674F">
        <w:rPr>
          <w:rFonts w:ascii="Times New Roman" w:hAnsi="Times New Roman" w:cs="Times New Roman"/>
          <w:sz w:val="24"/>
          <w:szCs w:val="24"/>
        </w:rPr>
        <w:t xml:space="preserve"> до начала проведения итоговой аттестации.</w:t>
      </w:r>
    </w:p>
    <w:p w:rsidR="0038758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III. Организация проведения итоговой аттестации</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3.1. Для организации и проведения итоговой аттестации в Школе ежегодно создаются экзаменационные и апелляционные комиссии.</w:t>
      </w:r>
    </w:p>
    <w:p w:rsidR="002E0CD1"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3.2. Основными функциями экзаменационных комиссий являются:</w:t>
      </w:r>
    </w:p>
    <w:p w:rsidR="002E0CD1" w:rsidRPr="0001674F" w:rsidRDefault="002E0CD1"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w:t>
      </w:r>
      <w:r w:rsidR="0038758B" w:rsidRPr="0001674F">
        <w:rPr>
          <w:rFonts w:ascii="Times New Roman" w:hAnsi="Times New Roman" w:cs="Times New Roman"/>
          <w:sz w:val="24"/>
          <w:szCs w:val="24"/>
        </w:rPr>
        <w:t xml:space="preserve"> проведение выпускных экзаменов по каждой предпрофессиональной программе по учебным предметам, установленным ФГТ;</w:t>
      </w:r>
    </w:p>
    <w:p w:rsidR="002E0CD1" w:rsidRPr="0001674F" w:rsidRDefault="0038758B" w:rsidP="0001674F">
      <w:pPr>
        <w:spacing w:line="360" w:lineRule="auto"/>
        <w:jc w:val="both"/>
        <w:rPr>
          <w:rFonts w:ascii="Times New Roman" w:hAnsi="Times New Roman" w:cs="Times New Roman"/>
          <w:sz w:val="24"/>
          <w:szCs w:val="24"/>
        </w:rPr>
      </w:pPr>
      <w:r w:rsidRPr="0001674F">
        <w:rPr>
          <w:rFonts w:ascii="Times New Roman" w:hAnsi="Times New Roman" w:cs="Times New Roman"/>
          <w:sz w:val="24"/>
          <w:szCs w:val="24"/>
        </w:rPr>
        <w:t>- определение соответствия уровня подготовки выпускника объему знаний, умений и навыков, установленному ФГТ;</w:t>
      </w:r>
    </w:p>
    <w:p w:rsidR="0038758B" w:rsidRPr="0001674F" w:rsidRDefault="002E0CD1"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w:t>
      </w:r>
      <w:r w:rsidR="0038758B" w:rsidRPr="0001674F">
        <w:rPr>
          <w:rFonts w:ascii="Times New Roman" w:hAnsi="Times New Roman" w:cs="Times New Roman"/>
          <w:sz w:val="24"/>
          <w:szCs w:val="24"/>
        </w:rPr>
        <w:t>разработка на основании результатов работы экзаменационной комиссии рекомендаций, направленных на совершенствование образовательного процесса в Школе.</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lastRenderedPageBreak/>
        <w:t xml:space="preserve">3.3. Экзаменационная комиссия формируется для проведения </w:t>
      </w:r>
      <w:r w:rsidR="002E0CD1" w:rsidRPr="0001674F">
        <w:rPr>
          <w:rFonts w:ascii="Times New Roman" w:hAnsi="Times New Roman" w:cs="Times New Roman"/>
          <w:sz w:val="24"/>
          <w:szCs w:val="24"/>
        </w:rPr>
        <w:t>итоговой аттестации по каждой ДП</w:t>
      </w:r>
      <w:r w:rsidRPr="0001674F">
        <w:rPr>
          <w:rFonts w:ascii="Times New Roman" w:hAnsi="Times New Roman" w:cs="Times New Roman"/>
          <w:sz w:val="24"/>
          <w:szCs w:val="24"/>
        </w:rPr>
        <w:t>ОП. При этом одна экзаменационная комиссия вправе принимать несколько выпускных экзаменов в рамках одной ДПОП.</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3.4. Экзаменационная комиссия формируется приказом директора Школы из числа преподавателей Школы, участвующих в реализации ДПОП (за исключением председателя экзаменационной комиссии). В состав экзаменационн</w:t>
      </w:r>
      <w:r w:rsidR="002E0CD1" w:rsidRPr="0001674F">
        <w:rPr>
          <w:rFonts w:ascii="Times New Roman" w:hAnsi="Times New Roman" w:cs="Times New Roman"/>
          <w:sz w:val="24"/>
          <w:szCs w:val="24"/>
        </w:rPr>
        <w:t>ой комиссии входит не менее трех</w:t>
      </w:r>
      <w:r w:rsidRPr="0001674F">
        <w:rPr>
          <w:rFonts w:ascii="Times New Roman" w:hAnsi="Times New Roman" w:cs="Times New Roman"/>
          <w:sz w:val="24"/>
          <w:szCs w:val="24"/>
        </w:rPr>
        <w:t xml:space="preserve"> человек, в том числе председатель экзаменационной комиссии, заместитель председателя экзаменационной комиссии и иные члены экзаменационной комиссии. Секретарь экзаменационной комиссии не входит в состав экзаменационной комиссии. Секретарь ведет протоколы заседаний экзаменационной комиссии, в случае необходимости представляет в апелляционную комиссию необходимые материалы.</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3.5. Экзаменационная комиссия формируется для проведения итоговой аттестации по каждой ДПОП отдельно. При этом одна экзаменационная комиссия вправе принимать несколько выпускных экзаменов в рамках одной ДПОП.</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3.6. Председатель экзаменационной комиссии назначается</w:t>
      </w:r>
      <w:r w:rsidR="002E0CD1" w:rsidRPr="0001674F">
        <w:rPr>
          <w:rFonts w:ascii="Times New Roman" w:hAnsi="Times New Roman" w:cs="Times New Roman"/>
          <w:sz w:val="24"/>
          <w:szCs w:val="24"/>
        </w:rPr>
        <w:t xml:space="preserve"> учредителем Школы из числа лиц</w:t>
      </w:r>
      <w:r w:rsidRPr="0001674F">
        <w:rPr>
          <w:rFonts w:ascii="Times New Roman" w:hAnsi="Times New Roman" w:cs="Times New Roman"/>
          <w:sz w:val="24"/>
          <w:szCs w:val="24"/>
        </w:rPr>
        <w:t xml:space="preserve"> имеющих высшее профессиональное образование в области соответствующего вида искусств, и не являющихся работниками Школы. С целью заблаговременного оповещения родителей (законных представителей) выпускников, самих выпускников и преподавателей о сроках и процедуре проведения итоговой аттестации председатель экзаменационной комиссии назначается учредителем Школы не позднее 10 апреля текущего года. После выхода данного приказа издается приказ директора Школы о полном составе экзаменационной комиссии. Одно и то же лицо может быть назначено председателем нескольких экзаменационных комиссий.</w:t>
      </w:r>
    </w:p>
    <w:p w:rsidR="0038758B"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3.7. Председатель экзаменационной комиссии организует деятельность экзаменационной комиссии, обеспечивает единство требований, предъявляемых к выпускникам при проведении итоговой аттестации. Полномочия председателя экзаменационной комиссии действительны по 31 декабря текущего года.</w:t>
      </w:r>
    </w:p>
    <w:p w:rsidR="00EB520A" w:rsidRPr="0001674F" w:rsidRDefault="00EB520A" w:rsidP="00EB520A">
      <w:pPr>
        <w:spacing w:after="0" w:line="360" w:lineRule="auto"/>
        <w:jc w:val="both"/>
        <w:rPr>
          <w:rFonts w:ascii="Times New Roman" w:hAnsi="Times New Roman" w:cs="Times New Roman"/>
          <w:sz w:val="24"/>
          <w:szCs w:val="24"/>
        </w:rPr>
      </w:pPr>
    </w:p>
    <w:p w:rsidR="0038758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IV. Сроки и процедура проведения итоговой аттестации</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4.1. Итоговая аттестация проводится по месту нахождения Школы.</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 xml:space="preserve">4.2. Дата и время проведения каждого выпускного экзамена устанавливается приказом директора Школы по согласованию с председателем экзаменационной комиссии. Приказ доводится до сведения всех членов экзаменационной комиссии, выпускников и их родителей (законных представителей) не позднее, чем за </w:t>
      </w:r>
      <w:r w:rsidR="0001674F" w:rsidRPr="0001674F">
        <w:rPr>
          <w:rFonts w:ascii="Times New Roman" w:hAnsi="Times New Roman" w:cs="Times New Roman"/>
          <w:sz w:val="24"/>
          <w:szCs w:val="24"/>
        </w:rPr>
        <w:t>20</w:t>
      </w:r>
      <w:r w:rsidRPr="0001674F">
        <w:rPr>
          <w:rFonts w:ascii="Times New Roman" w:hAnsi="Times New Roman" w:cs="Times New Roman"/>
          <w:sz w:val="24"/>
          <w:szCs w:val="24"/>
        </w:rPr>
        <w:t xml:space="preserve"> дней до начала итоговой аттестации. </w:t>
      </w:r>
      <w:r w:rsidRPr="0001674F">
        <w:rPr>
          <w:rFonts w:ascii="Times New Roman" w:hAnsi="Times New Roman" w:cs="Times New Roman"/>
          <w:sz w:val="24"/>
          <w:szCs w:val="24"/>
        </w:rPr>
        <w:lastRenderedPageBreak/>
        <w:t>Расписание выпускных экзаменов должно предусматривать, чтобы интервал между ними для каждого выпускника составлял не менее трех дней.</w:t>
      </w:r>
    </w:p>
    <w:p w:rsidR="0038758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4.3. Задания, темы, предназначенные для выпускных экзаменов, утверждаются директором Школы не позднее, чем за три месяца до начала проведения итоговой аттестации.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4.4. С целью подготовки к выпускным экзаменам и предоставления выпускникам консультаций в графике образовательного процесса предусматривается перед выпускными экзаменами не менее одной недели (консультации можно проводить в счет резервной недели).</w:t>
      </w:r>
    </w:p>
    <w:p w:rsidR="004514AB" w:rsidRPr="0001674F" w:rsidRDefault="00EB520A" w:rsidP="00EB5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8758B" w:rsidRPr="0001674F">
        <w:rPr>
          <w:rFonts w:ascii="Times New Roman" w:hAnsi="Times New Roman" w:cs="Times New Roman"/>
          <w:sz w:val="24"/>
          <w:szCs w:val="24"/>
        </w:rPr>
        <w:t>5. Во время проведения выпускных экзаменов членам экзаменационной комиссии предоставляется право задавать выпускникам дополнительные вопросы в соответствии с ФГТ к минимуму содержания предпрофессиональной программы. Присутствие посторонних лиц на выпускных экзаменах возможно только с разрешения директора Школы. С целью выявления лиц, обладающих выдающимися способностями в области искусств, и содействия в их дальнейшем профессиональном самоопределении на выпускных экзаменах вправе присутствовать представители профессиональных образовательных организаций и профессиональных организаций высшего образования.</w:t>
      </w:r>
    </w:p>
    <w:p w:rsidR="004514AB" w:rsidRPr="0001674F" w:rsidRDefault="00EB520A" w:rsidP="00EB5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8758B" w:rsidRPr="0001674F">
        <w:rPr>
          <w:rFonts w:ascii="Times New Roman" w:hAnsi="Times New Roman" w:cs="Times New Roman"/>
          <w:sz w:val="24"/>
          <w:szCs w:val="24"/>
        </w:rPr>
        <w:t>.6. Заседание экзаменационной комиссии является правомочным, если на нем присутствует не менее 2/3 ее состава. 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4514AB" w:rsidRPr="0001674F" w:rsidRDefault="00EB520A" w:rsidP="00EB5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8758B" w:rsidRPr="0001674F">
        <w:rPr>
          <w:rFonts w:ascii="Times New Roman" w:hAnsi="Times New Roman" w:cs="Times New Roman"/>
          <w:sz w:val="24"/>
          <w:szCs w:val="24"/>
        </w:rPr>
        <w:t>.7. Результаты выпускных экзаменов определяются оценками («отлично», «хорошо», «удовлетворительно», «неудовлетворительно») и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Система и критерии оценок итоговой аттестации разрабатываются Школой и являются одним из разделов образовательной программы.</w:t>
      </w:r>
    </w:p>
    <w:p w:rsidR="004514AB" w:rsidRPr="0001674F" w:rsidRDefault="00EB520A" w:rsidP="00EB5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8758B" w:rsidRPr="0001674F">
        <w:rPr>
          <w:rFonts w:ascii="Times New Roman" w:hAnsi="Times New Roman" w:cs="Times New Roman"/>
          <w:sz w:val="24"/>
          <w:szCs w:val="24"/>
        </w:rPr>
        <w:t>.8. 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его творческих способностях, а также перечень заданных вопросов и характеристика ответов на них. Протоколы заседаний экзаменационных комиссий хранятся в архиве Школы, копии протоколов или выписки из протоколов - в личном деле выпускника на протяжении всего срока хранения личного дела.</w:t>
      </w:r>
    </w:p>
    <w:p w:rsidR="004514AB" w:rsidRDefault="00EB520A" w:rsidP="00EB5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38758B" w:rsidRPr="0001674F">
        <w:rPr>
          <w:rFonts w:ascii="Times New Roman" w:hAnsi="Times New Roman" w:cs="Times New Roman"/>
          <w:sz w:val="24"/>
          <w:szCs w:val="24"/>
        </w:rPr>
        <w:t>.9. Отчеты о работе экзаменационных и апелляционных комиссий заслушиваются на Педагогическом Совете Школы и вместе с рекомендациями о совершенствован</w:t>
      </w:r>
      <w:r w:rsidR="0001674F" w:rsidRPr="0001674F">
        <w:rPr>
          <w:rFonts w:ascii="Times New Roman" w:hAnsi="Times New Roman" w:cs="Times New Roman"/>
          <w:sz w:val="24"/>
          <w:szCs w:val="24"/>
        </w:rPr>
        <w:t>ии качества образования в Школе.</w:t>
      </w:r>
    </w:p>
    <w:p w:rsidR="00EB520A" w:rsidRPr="0001674F" w:rsidRDefault="00EB520A" w:rsidP="00EB520A">
      <w:pPr>
        <w:spacing w:after="0" w:line="360" w:lineRule="auto"/>
        <w:jc w:val="both"/>
        <w:rPr>
          <w:rFonts w:ascii="Times New Roman" w:hAnsi="Times New Roman" w:cs="Times New Roman"/>
          <w:sz w:val="24"/>
          <w:szCs w:val="24"/>
        </w:rPr>
      </w:pPr>
    </w:p>
    <w:p w:rsidR="004514A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V. Порядок подачи и рассмотрения апелляций</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5.1.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5.2. Состав апелляционной комиссии утверждается приказом директора Школы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Школы, не входящих в состав экзаменационных комиссий, за исключением директора Школы, который может входить в состав экзаменационной комиссии и должен являться председателем апелляционной комиссии.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5.3. 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5.4. Апелляция может быть подана только по процедуре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её решением.</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5.5. Секретарь экзаменационной комиссии направляет в апелляционную комиссию протоколы по ведению выпускного экзамена и заключение председателя экзаменационной комиссии о соблюдении процедуры проведения выпускного экзамена. 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 xml:space="preserve">5.6. Выпускной экзамен проводится повторно </w:t>
      </w:r>
      <w:proofErr w:type="gramStart"/>
      <w:r w:rsidRPr="0001674F">
        <w:rPr>
          <w:rFonts w:ascii="Times New Roman" w:hAnsi="Times New Roman" w:cs="Times New Roman"/>
          <w:sz w:val="24"/>
          <w:szCs w:val="24"/>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Pr="0001674F">
        <w:rPr>
          <w:rFonts w:ascii="Times New Roman" w:hAnsi="Times New Roman" w:cs="Times New Roman"/>
          <w:sz w:val="24"/>
          <w:szCs w:val="24"/>
        </w:rPr>
        <w:t xml:space="preserve"> его проведения.</w:t>
      </w:r>
    </w:p>
    <w:p w:rsidR="004514AB"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lastRenderedPageBreak/>
        <w:t>5.7.Подача апелляции по процедуре проведения повторного выпускного экзамена не допускается.</w:t>
      </w:r>
    </w:p>
    <w:p w:rsidR="00EB520A" w:rsidRPr="0001674F" w:rsidRDefault="00EB520A" w:rsidP="00EB520A">
      <w:pPr>
        <w:spacing w:after="0" w:line="360" w:lineRule="auto"/>
        <w:jc w:val="both"/>
        <w:rPr>
          <w:rFonts w:ascii="Times New Roman" w:hAnsi="Times New Roman" w:cs="Times New Roman"/>
          <w:sz w:val="24"/>
          <w:szCs w:val="24"/>
        </w:rPr>
      </w:pPr>
    </w:p>
    <w:p w:rsidR="004514A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VI. Повторное прохождение итоговой аттестации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6.1. Лицам, не прошедшим итоговую аттестацию по уважительной причине (по медицинским показаниям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Школы, но не позднее шести месяцев начиная с даты, указанной на документе, предъявленном выпускником или его родителями (законными предел заявителями).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 xml:space="preserve">6.2. 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Школы. Указанное лицо вправе пройти итоговую аттестацию повторно не ранее чем через шесть месяцев и </w:t>
      </w:r>
      <w:r w:rsidR="0001674F" w:rsidRPr="0001674F">
        <w:rPr>
          <w:rFonts w:ascii="Times New Roman" w:hAnsi="Times New Roman" w:cs="Times New Roman"/>
          <w:sz w:val="24"/>
          <w:szCs w:val="24"/>
        </w:rPr>
        <w:t xml:space="preserve">не позднее чем через год со </w:t>
      </w:r>
      <w:proofErr w:type="gramStart"/>
      <w:r w:rsidR="0001674F" w:rsidRPr="0001674F">
        <w:rPr>
          <w:rFonts w:ascii="Times New Roman" w:hAnsi="Times New Roman" w:cs="Times New Roman"/>
          <w:sz w:val="24"/>
          <w:szCs w:val="24"/>
        </w:rPr>
        <w:t>дня</w:t>
      </w:r>
      <w:proofErr w:type="gramEnd"/>
      <w:r w:rsidR="0001674F" w:rsidRPr="0001674F">
        <w:rPr>
          <w:rFonts w:ascii="Times New Roman" w:hAnsi="Times New Roman" w:cs="Times New Roman"/>
          <w:sz w:val="24"/>
          <w:szCs w:val="24"/>
        </w:rPr>
        <w:t xml:space="preserve"> </w:t>
      </w:r>
      <w:r w:rsidRPr="0001674F">
        <w:rPr>
          <w:rFonts w:ascii="Times New Roman" w:hAnsi="Times New Roman" w:cs="Times New Roman"/>
          <w:sz w:val="24"/>
          <w:szCs w:val="24"/>
        </w:rPr>
        <w:t xml:space="preserve">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Школе на период времени, не превышающий предусмотренного на итоговую аттестацию ФГТ.</w:t>
      </w:r>
    </w:p>
    <w:p w:rsidR="004514AB"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6.3. Прохождение повторной итоговой аттестации более одного раза не допускается.</w:t>
      </w:r>
    </w:p>
    <w:p w:rsidR="00EB520A" w:rsidRPr="0001674F" w:rsidRDefault="00EB520A" w:rsidP="00EB520A">
      <w:pPr>
        <w:spacing w:after="0" w:line="360" w:lineRule="auto"/>
        <w:jc w:val="both"/>
        <w:rPr>
          <w:rFonts w:ascii="Times New Roman" w:hAnsi="Times New Roman" w:cs="Times New Roman"/>
          <w:sz w:val="24"/>
          <w:szCs w:val="24"/>
        </w:rPr>
      </w:pPr>
    </w:p>
    <w:p w:rsidR="004514AB" w:rsidRPr="0001674F" w:rsidRDefault="0038758B" w:rsidP="00EB520A">
      <w:pPr>
        <w:spacing w:line="360" w:lineRule="auto"/>
        <w:jc w:val="center"/>
        <w:rPr>
          <w:rFonts w:ascii="Times New Roman" w:hAnsi="Times New Roman" w:cs="Times New Roman"/>
          <w:b/>
          <w:sz w:val="24"/>
          <w:szCs w:val="24"/>
        </w:rPr>
      </w:pPr>
      <w:r w:rsidRPr="0001674F">
        <w:rPr>
          <w:rFonts w:ascii="Times New Roman" w:hAnsi="Times New Roman" w:cs="Times New Roman"/>
          <w:b/>
          <w:sz w:val="24"/>
          <w:szCs w:val="24"/>
        </w:rPr>
        <w:t>VII. Получение документа об освоении дополнительных предпрофессиональных общеобразовательных программ в области искусств</w:t>
      </w:r>
      <w:r w:rsidR="00EB520A">
        <w:rPr>
          <w:rFonts w:ascii="Times New Roman" w:hAnsi="Times New Roman" w:cs="Times New Roman"/>
          <w:b/>
          <w:sz w:val="24"/>
          <w:szCs w:val="24"/>
        </w:rPr>
        <w:t>.</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7.1. Лицам, прошедшим итоговую аттестацию, завершающую освоение ДПОП, выдается заверенное печатью Школы соответствующее свидетельство об освоении указанных программ. Форма свидетельства устанавливается Министерством культуры Российской Федерации.</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7.2. В свидетельство заносятся итоговые оценки по всем учебным предметам обязательной, вариативной части учебного плана и результаты выпускных экзаменов.</w:t>
      </w:r>
    </w:p>
    <w:p w:rsidR="004514AB"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7.3. 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Школы, выдается справка установленного Школой образца.</w:t>
      </w:r>
    </w:p>
    <w:p w:rsidR="004465BD" w:rsidRPr="0001674F" w:rsidRDefault="0038758B" w:rsidP="00EB520A">
      <w:pPr>
        <w:spacing w:after="0" w:line="360" w:lineRule="auto"/>
        <w:jc w:val="both"/>
        <w:rPr>
          <w:rFonts w:ascii="Times New Roman" w:hAnsi="Times New Roman" w:cs="Times New Roman"/>
          <w:sz w:val="24"/>
          <w:szCs w:val="24"/>
        </w:rPr>
      </w:pPr>
      <w:r w:rsidRPr="0001674F">
        <w:rPr>
          <w:rFonts w:ascii="Times New Roman" w:hAnsi="Times New Roman" w:cs="Times New Roman"/>
          <w:sz w:val="24"/>
          <w:szCs w:val="24"/>
        </w:rPr>
        <w:t>7.4. Копия свидетельства об освоении ДПОП или справки об обучении в Школе остается в личном деле выпускника.</w:t>
      </w:r>
    </w:p>
    <w:sectPr w:rsidR="004465BD" w:rsidRPr="0001674F" w:rsidSect="00EB520A">
      <w:pgSz w:w="11906" w:h="16838"/>
      <w:pgMar w:top="1440"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8758B"/>
    <w:rsid w:val="0001674F"/>
    <w:rsid w:val="002E0CD1"/>
    <w:rsid w:val="0038758B"/>
    <w:rsid w:val="0044702E"/>
    <w:rsid w:val="004514AB"/>
    <w:rsid w:val="008C022B"/>
    <w:rsid w:val="00B50A7A"/>
    <w:rsid w:val="00B84BA9"/>
    <w:rsid w:val="00B84BCB"/>
    <w:rsid w:val="00C773ED"/>
    <w:rsid w:val="00CB63F0"/>
    <w:rsid w:val="00E25A06"/>
    <w:rsid w:val="00EB520A"/>
    <w:rsid w:val="00F63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674F"/>
    <w:pPr>
      <w:spacing w:after="0" w:line="240" w:lineRule="auto"/>
    </w:pPr>
  </w:style>
  <w:style w:type="paragraph" w:styleId="a4">
    <w:name w:val="Balloon Text"/>
    <w:basedOn w:val="a"/>
    <w:link w:val="a5"/>
    <w:uiPriority w:val="99"/>
    <w:semiHidden/>
    <w:unhideWhenUsed/>
    <w:rsid w:val="00B50A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0A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Pages>
  <Words>1703</Words>
  <Characters>9711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cp:lastPrinted>2025-04-11T10:06:00Z</cp:lastPrinted>
  <dcterms:created xsi:type="dcterms:W3CDTF">2025-04-08T10:44:00Z</dcterms:created>
  <dcterms:modified xsi:type="dcterms:W3CDTF">2025-04-25T06:52:00Z</dcterms:modified>
</cp:coreProperties>
</file>