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68" w:rsidRPr="00C421A7" w:rsidRDefault="00360304" w:rsidP="00474368">
      <w:pPr>
        <w:spacing w:line="259" w:lineRule="auto"/>
        <w:jc w:val="center"/>
        <w:rPr>
          <w:rFonts w:ascii="PT Astra Serif" w:eastAsia="Calibri" w:hAnsi="PT Astra Serif"/>
          <w:b/>
          <w:caps/>
          <w:color w:val="000000"/>
          <w:sz w:val="28"/>
          <w:szCs w:val="28"/>
        </w:rPr>
      </w:pPr>
      <w:r>
        <w:rPr>
          <w:rFonts w:ascii="PT Astra Serif" w:eastAsia="Calibri" w:hAnsi="PT Astra Serif"/>
          <w:b/>
          <w:caps/>
          <w:color w:val="000000"/>
          <w:sz w:val="28"/>
          <w:szCs w:val="28"/>
        </w:rPr>
        <w:t>9</w:t>
      </w:r>
      <w:r w:rsidR="00474368" w:rsidRPr="00C421A7">
        <w:rPr>
          <w:rFonts w:ascii="PT Astra Serif" w:eastAsia="Calibri" w:hAnsi="PT Astra Serif"/>
          <w:b/>
          <w:caps/>
          <w:color w:val="000000"/>
          <w:sz w:val="28"/>
          <w:szCs w:val="28"/>
        </w:rPr>
        <w:t>Министерство культуры Саратовской области</w:t>
      </w:r>
    </w:p>
    <w:p w:rsidR="00474368" w:rsidRPr="00C421A7" w:rsidRDefault="00474368" w:rsidP="00474368">
      <w:pPr>
        <w:spacing w:line="259" w:lineRule="auto"/>
        <w:ind w:left="-284" w:right="-284"/>
        <w:jc w:val="center"/>
        <w:rPr>
          <w:rFonts w:ascii="PT Astra Serif" w:eastAsia="Calibri" w:hAnsi="PT Astra Serif"/>
          <w:b/>
          <w:caps/>
          <w:color w:val="000000"/>
          <w:sz w:val="28"/>
          <w:szCs w:val="28"/>
        </w:rPr>
      </w:pPr>
      <w:r w:rsidRPr="00C421A7">
        <w:rPr>
          <w:rFonts w:ascii="PT Astra Serif" w:eastAsia="Calibri" w:hAnsi="PT Astra Serif"/>
          <w:b/>
          <w:caps/>
          <w:color w:val="000000"/>
          <w:sz w:val="28"/>
          <w:szCs w:val="28"/>
        </w:rPr>
        <w:t>Государственное БЮДЖЕТНОЕ УЧРЕЖДЕНИЕ</w:t>
      </w:r>
    </w:p>
    <w:p w:rsidR="00474368" w:rsidRPr="00C421A7" w:rsidRDefault="00474368" w:rsidP="00474368">
      <w:pPr>
        <w:spacing w:line="259" w:lineRule="auto"/>
        <w:ind w:left="-284" w:right="-284"/>
        <w:jc w:val="center"/>
        <w:rPr>
          <w:rFonts w:ascii="PT Astra Serif" w:eastAsia="Calibri" w:hAnsi="PT Astra Serif"/>
          <w:b/>
          <w:caps/>
          <w:color w:val="000000"/>
          <w:sz w:val="28"/>
          <w:szCs w:val="28"/>
        </w:rPr>
      </w:pPr>
      <w:r w:rsidRPr="00C421A7">
        <w:rPr>
          <w:rFonts w:ascii="PT Astra Serif" w:eastAsia="Calibri" w:hAnsi="PT Astra Serif"/>
          <w:b/>
          <w:caps/>
          <w:color w:val="000000"/>
          <w:sz w:val="28"/>
          <w:szCs w:val="28"/>
        </w:rPr>
        <w:t xml:space="preserve">ДОПОЛНИТЕЛЬНОГО ОБРАЗОВАНИЯ </w:t>
      </w:r>
    </w:p>
    <w:p w:rsidR="00474368" w:rsidRPr="00C421A7" w:rsidRDefault="00474368" w:rsidP="00474368">
      <w:pPr>
        <w:spacing w:line="259" w:lineRule="auto"/>
        <w:jc w:val="center"/>
        <w:rPr>
          <w:rFonts w:ascii="PT Astra Serif" w:eastAsia="Calibri" w:hAnsi="PT Astra Serif"/>
          <w:b/>
          <w:caps/>
          <w:color w:val="000000"/>
          <w:sz w:val="28"/>
          <w:szCs w:val="28"/>
        </w:rPr>
      </w:pPr>
      <w:r w:rsidRPr="00C421A7">
        <w:rPr>
          <w:rFonts w:ascii="PT Astra Serif" w:eastAsia="Calibri" w:hAnsi="PT Astra Serif"/>
          <w:b/>
          <w:caps/>
          <w:color w:val="000000"/>
          <w:sz w:val="28"/>
          <w:szCs w:val="28"/>
        </w:rPr>
        <w:t>«ДЕТСКАЯ ШКОЛА ИСКУССТВ»</w:t>
      </w:r>
    </w:p>
    <w:p w:rsidR="00474368" w:rsidRPr="00C421A7" w:rsidRDefault="00474368" w:rsidP="00474368">
      <w:pPr>
        <w:spacing w:line="259" w:lineRule="auto"/>
        <w:jc w:val="center"/>
        <w:rPr>
          <w:rFonts w:ascii="PT Astra Serif" w:eastAsia="Calibri" w:hAnsi="PT Astra Serif"/>
          <w:sz w:val="28"/>
          <w:szCs w:val="28"/>
        </w:rPr>
      </w:pPr>
      <w:r w:rsidRPr="00C421A7">
        <w:rPr>
          <w:rFonts w:ascii="PT Astra Serif" w:eastAsia="Calibri" w:hAnsi="PT Astra Serif"/>
          <w:b/>
          <w:caps/>
          <w:color w:val="000000"/>
          <w:sz w:val="28"/>
          <w:szCs w:val="28"/>
        </w:rPr>
        <w:t>С.сВЯТОСЛАВКА</w:t>
      </w:r>
    </w:p>
    <w:p w:rsidR="00474368" w:rsidRPr="00C421A7" w:rsidRDefault="00474368" w:rsidP="00474368">
      <w:pPr>
        <w:spacing w:line="240" w:lineRule="exact"/>
        <w:rPr>
          <w:rFonts w:ascii="Calibri" w:eastAsia="Calibri" w:hAnsi="Calibri" w:cs="Calibri"/>
        </w:rPr>
      </w:pPr>
    </w:p>
    <w:p w:rsidR="00474368" w:rsidRPr="00C421A7" w:rsidRDefault="00474368" w:rsidP="00474368">
      <w:pPr>
        <w:spacing w:line="240" w:lineRule="exact"/>
        <w:rPr>
          <w:rFonts w:ascii="Calibri" w:eastAsia="Calibri" w:hAnsi="Calibri" w:cs="Calibri"/>
        </w:rPr>
      </w:pPr>
    </w:p>
    <w:p w:rsidR="00474368" w:rsidRPr="00C421A7" w:rsidRDefault="00474368" w:rsidP="00474368">
      <w:pPr>
        <w:spacing w:line="240" w:lineRule="exact"/>
        <w:rPr>
          <w:rFonts w:ascii="Calibri" w:eastAsia="Calibri" w:hAnsi="Calibri" w:cs="Calibri"/>
        </w:rPr>
      </w:pPr>
    </w:p>
    <w:p w:rsidR="00474368" w:rsidRPr="00C421A7" w:rsidRDefault="00474368" w:rsidP="00474368">
      <w:pPr>
        <w:spacing w:line="240" w:lineRule="exact"/>
        <w:rPr>
          <w:rFonts w:ascii="Calibri" w:eastAsia="Calibri" w:hAnsi="Calibri" w:cs="Calibri"/>
        </w:rPr>
      </w:pPr>
    </w:p>
    <w:p w:rsidR="00474368" w:rsidRPr="00C421A7" w:rsidRDefault="00474368" w:rsidP="00474368">
      <w:pPr>
        <w:spacing w:line="240" w:lineRule="exact"/>
        <w:rPr>
          <w:rFonts w:ascii="Calibri" w:eastAsia="Calibri" w:hAnsi="Calibri" w:cs="Calibri"/>
        </w:rPr>
      </w:pPr>
    </w:p>
    <w:p w:rsidR="00474368" w:rsidRPr="00C421A7" w:rsidRDefault="00474368" w:rsidP="00474368">
      <w:pPr>
        <w:spacing w:line="240" w:lineRule="exact"/>
        <w:rPr>
          <w:rFonts w:ascii="Calibri" w:eastAsia="Calibri" w:hAnsi="Calibri" w:cs="Calibri"/>
        </w:rPr>
      </w:pPr>
    </w:p>
    <w:tbl>
      <w:tblPr>
        <w:tblW w:w="0" w:type="auto"/>
        <w:tblLook w:val="04A0"/>
      </w:tblPr>
      <w:tblGrid>
        <w:gridCol w:w="4813"/>
        <w:gridCol w:w="4816"/>
      </w:tblGrid>
      <w:tr w:rsidR="00392D47" w:rsidTr="00392D47">
        <w:tc>
          <w:tcPr>
            <w:tcW w:w="4955" w:type="dxa"/>
            <w:hideMark/>
          </w:tcPr>
          <w:p w:rsidR="00392D47" w:rsidRDefault="00392D47">
            <w:pPr>
              <w:spacing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392D47" w:rsidRDefault="00392D47">
            <w:pPr>
              <w:spacing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392D47" w:rsidRDefault="00392D47">
            <w:pPr>
              <w:spacing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Педагогического совета </w:t>
            </w:r>
          </w:p>
          <w:p w:rsidR="00392D47" w:rsidRDefault="00F05202">
            <w:pPr>
              <w:suppressAutoHyphens/>
              <w:spacing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392D47" w:rsidRDefault="00392D47">
            <w:pPr>
              <w:spacing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392D47" w:rsidRDefault="00392D47">
            <w:pPr>
              <w:spacing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392D47" w:rsidRDefault="00392D47">
            <w:pPr>
              <w:spacing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392D47" w:rsidRDefault="00392D47">
            <w:pPr>
              <w:suppressAutoHyphens/>
              <w:spacing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</w:p>
        </w:tc>
      </w:tr>
    </w:tbl>
    <w:p w:rsid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36CA" w:rsidRDefault="00A136CA" w:rsidP="00474368">
      <w:pPr>
        <w:rPr>
          <w:rFonts w:ascii="Times New Roman" w:hAnsi="Times New Roman"/>
          <w:b/>
          <w:sz w:val="28"/>
          <w:szCs w:val="28"/>
        </w:rPr>
      </w:pPr>
    </w:p>
    <w:p w:rsidR="00A136CA" w:rsidRPr="00A136CA" w:rsidRDefault="00A136CA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  <w:r w:rsidRPr="0004655C">
        <w:rPr>
          <w:rFonts w:ascii="Times New Roman" w:hAnsi="Times New Roman"/>
          <w:b/>
          <w:sz w:val="28"/>
          <w:szCs w:val="28"/>
        </w:rPr>
        <w:t xml:space="preserve">ДОПОЛНИТЕЛЬНЫЕ ПРЕДПРОФЕССИОНАЛЬНЫЕ ОБЩЕОБРАЗОВАТЕЛЬНЫЕ ПРОГРАММЫ В ОБЛАСТИ </w:t>
      </w: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  <w:r w:rsidRPr="0004655C">
        <w:rPr>
          <w:rFonts w:ascii="Times New Roman" w:hAnsi="Times New Roman"/>
          <w:b/>
          <w:sz w:val="28"/>
          <w:szCs w:val="28"/>
        </w:rPr>
        <w:t xml:space="preserve">МУЗЫКАЛЬНОГО ИСКУССТВА </w:t>
      </w:r>
    </w:p>
    <w:p w:rsidR="0004655C" w:rsidRPr="0004655C" w:rsidRDefault="00D41BBB" w:rsidP="000465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«ДУХОВЫЕ И УДАРНЫЕ ИНС</w:t>
      </w:r>
      <w:r w:rsidR="0004655C" w:rsidRPr="0004655C">
        <w:rPr>
          <w:rFonts w:ascii="Times New Roman" w:hAnsi="Times New Roman"/>
          <w:b/>
          <w:sz w:val="28"/>
          <w:szCs w:val="28"/>
        </w:rPr>
        <w:t>ТРУМЕНТЫ»</w:t>
      </w:r>
    </w:p>
    <w:p w:rsid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54F0" w:rsidRPr="0004655C" w:rsidRDefault="006B54F0" w:rsidP="000465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  <w:r w:rsidRPr="0004655C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28"/>
          <w:szCs w:val="28"/>
        </w:rPr>
      </w:pPr>
      <w:r w:rsidRPr="0004655C">
        <w:rPr>
          <w:rFonts w:ascii="Times New Roman" w:hAnsi="Times New Roman"/>
          <w:b/>
          <w:sz w:val="28"/>
          <w:szCs w:val="28"/>
        </w:rPr>
        <w:t>МУЗЫКАЛЬНОЕ ИСПОЛНИТЕЛЬСТВО</w:t>
      </w:r>
    </w:p>
    <w:p w:rsidR="0004655C" w:rsidRPr="006B54F0" w:rsidRDefault="0004655C" w:rsidP="00A136CA">
      <w:pPr>
        <w:rPr>
          <w:rFonts w:ascii="Times New Roman" w:hAnsi="Times New Roman"/>
          <w:b/>
          <w:sz w:val="28"/>
          <w:szCs w:val="36"/>
        </w:rPr>
      </w:pPr>
    </w:p>
    <w:p w:rsidR="006B54F0" w:rsidRPr="006B54F0" w:rsidRDefault="006B54F0" w:rsidP="00A136CA">
      <w:pPr>
        <w:rPr>
          <w:rFonts w:ascii="Times New Roman" w:hAnsi="Times New Roman"/>
          <w:b/>
          <w:sz w:val="28"/>
          <w:szCs w:val="36"/>
        </w:rPr>
      </w:pPr>
    </w:p>
    <w:p w:rsidR="0004655C" w:rsidRPr="006B54F0" w:rsidRDefault="0004655C" w:rsidP="0004655C">
      <w:pPr>
        <w:jc w:val="center"/>
        <w:rPr>
          <w:rFonts w:ascii="Times New Roman" w:hAnsi="Times New Roman"/>
          <w:b/>
          <w:sz w:val="28"/>
          <w:szCs w:val="36"/>
        </w:rPr>
      </w:pPr>
    </w:p>
    <w:p w:rsidR="00A136CA" w:rsidRDefault="00A136CA" w:rsidP="0004655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04655C" w:rsidRPr="0004655C" w:rsidRDefault="0004655C" w:rsidP="0004655C">
      <w:pPr>
        <w:jc w:val="center"/>
        <w:rPr>
          <w:rFonts w:ascii="Times New Roman" w:hAnsi="Times New Roman"/>
          <w:b/>
          <w:sz w:val="36"/>
          <w:szCs w:val="36"/>
        </w:rPr>
      </w:pPr>
      <w:r w:rsidRPr="0004655C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04655C" w:rsidRPr="006B54F0" w:rsidRDefault="0004655C" w:rsidP="0004655C">
      <w:pPr>
        <w:jc w:val="center"/>
        <w:rPr>
          <w:rFonts w:ascii="Times New Roman" w:hAnsi="Times New Roman"/>
          <w:b/>
          <w:sz w:val="42"/>
          <w:szCs w:val="42"/>
        </w:rPr>
      </w:pPr>
      <w:r w:rsidRPr="006B54F0">
        <w:rPr>
          <w:rFonts w:ascii="Times New Roman" w:hAnsi="Times New Roman"/>
          <w:b/>
          <w:sz w:val="42"/>
          <w:szCs w:val="42"/>
        </w:rPr>
        <w:t>В.01.УП.0</w:t>
      </w:r>
      <w:r w:rsidR="00FF24BC" w:rsidRPr="006B54F0">
        <w:rPr>
          <w:rFonts w:ascii="Times New Roman" w:hAnsi="Times New Roman"/>
          <w:b/>
          <w:sz w:val="42"/>
          <w:szCs w:val="42"/>
        </w:rPr>
        <w:t>2</w:t>
      </w:r>
      <w:r w:rsidRPr="006B54F0">
        <w:rPr>
          <w:rFonts w:ascii="Times New Roman" w:hAnsi="Times New Roman"/>
          <w:b/>
          <w:sz w:val="42"/>
          <w:szCs w:val="42"/>
        </w:rPr>
        <w:t>.</w:t>
      </w:r>
      <w:r w:rsidR="005C2E67" w:rsidRPr="006B54F0">
        <w:rPr>
          <w:rFonts w:ascii="Times New Roman" w:hAnsi="Times New Roman"/>
          <w:b/>
          <w:sz w:val="42"/>
          <w:szCs w:val="42"/>
        </w:rPr>
        <w:t xml:space="preserve"> </w:t>
      </w:r>
      <w:r w:rsidRPr="006B54F0">
        <w:rPr>
          <w:rFonts w:ascii="Times New Roman" w:hAnsi="Times New Roman"/>
          <w:b/>
          <w:sz w:val="42"/>
          <w:szCs w:val="42"/>
        </w:rPr>
        <w:t>ОРКЕСТРОВЫЙ КЛАСС</w:t>
      </w:r>
    </w:p>
    <w:p w:rsidR="0004655C" w:rsidRPr="0004655C" w:rsidRDefault="0004655C" w:rsidP="0004655C">
      <w:pPr>
        <w:pStyle w:val="a6"/>
        <w:spacing w:after="410" w:line="360" w:lineRule="auto"/>
        <w:ind w:right="120"/>
        <w:jc w:val="center"/>
        <w:rPr>
          <w:rFonts w:ascii="Times New Roman" w:hAnsi="Times New Roman" w:cs="Times New Roman"/>
        </w:rPr>
      </w:pPr>
    </w:p>
    <w:p w:rsidR="0004655C" w:rsidRDefault="0004655C" w:rsidP="00474368">
      <w:pPr>
        <w:pStyle w:val="a6"/>
        <w:spacing w:after="0" w:line="360" w:lineRule="auto"/>
        <w:ind w:right="120"/>
        <w:rPr>
          <w:rFonts w:ascii="Times New Roman" w:hAnsi="Times New Roman" w:cs="Times New Roman"/>
        </w:rPr>
      </w:pPr>
    </w:p>
    <w:p w:rsidR="00B75EE8" w:rsidRPr="0004655C" w:rsidRDefault="00B75EE8" w:rsidP="0004655C">
      <w:pPr>
        <w:pStyle w:val="a6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:rsidR="009668F3" w:rsidRDefault="009668F3" w:rsidP="00474368">
      <w:pPr>
        <w:pStyle w:val="a6"/>
        <w:spacing w:after="0" w:line="360" w:lineRule="auto"/>
        <w:ind w:right="120"/>
        <w:rPr>
          <w:rFonts w:ascii="Times New Roman" w:hAnsi="Times New Roman" w:cs="Times New Roman"/>
        </w:rPr>
      </w:pPr>
    </w:p>
    <w:p w:rsidR="0004655C" w:rsidRDefault="00E513A0" w:rsidP="00E513A0">
      <w:pPr>
        <w:pStyle w:val="a6"/>
        <w:spacing w:after="0" w:line="360" w:lineRule="auto"/>
        <w:ind w:right="120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74368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Святославка</w:t>
      </w:r>
    </w:p>
    <w:p w:rsidR="00E513A0" w:rsidRPr="00E513A0" w:rsidRDefault="00E513A0" w:rsidP="00E513A0">
      <w:pPr>
        <w:pStyle w:val="a6"/>
        <w:spacing w:after="0" w:line="360" w:lineRule="auto"/>
        <w:ind w:right="120"/>
        <w:rPr>
          <w:rStyle w:val="1"/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</w:t>
      </w:r>
      <w:r w:rsidR="00392D47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05202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2025 </w:t>
      </w: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E513A0" w:rsidRPr="00A136CA" w:rsidRDefault="00E513A0" w:rsidP="0004655C">
      <w:pPr>
        <w:pStyle w:val="a6"/>
        <w:spacing w:after="0" w:line="360" w:lineRule="auto"/>
        <w:ind w:right="12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</w:p>
    <w:p w:rsidR="00E513A0" w:rsidRDefault="00A117AC" w:rsidP="00A136C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Разработчик</w:t>
      </w:r>
      <w:bookmarkStart w:id="0" w:name="_GoBack"/>
      <w:bookmarkEnd w:id="0"/>
      <w:r w:rsidR="00E513A0">
        <w:rPr>
          <w:rFonts w:ascii="Times New Roman" w:hAnsi="Times New Roman"/>
          <w:bCs/>
          <w:color w:val="000000"/>
          <w:sz w:val="28"/>
          <w:szCs w:val="28"/>
        </w:rPr>
        <w:t>: Демин С.М. , преподаватель ГБУ ДО «Детская школа искусств»</w:t>
      </w:r>
    </w:p>
    <w:p w:rsidR="00703C71" w:rsidRDefault="00E513A0" w:rsidP="00A136CA">
      <w:pPr>
        <w:jc w:val="both"/>
        <w:rPr>
          <w:rFonts w:ascii="Times New Roman" w:hAnsi="Times New Roman"/>
          <w:b/>
          <w:noProof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. Святославка  </w:t>
      </w:r>
    </w:p>
    <w:p w:rsidR="00FC4877" w:rsidRDefault="00FC4877" w:rsidP="00A136CA">
      <w:pPr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6956D5" w:rsidRDefault="006956D5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C4877" w:rsidRDefault="00FC4877" w:rsidP="00703C7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513A0" w:rsidRDefault="00E513A0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1BBB" w:rsidRPr="00D41BBB" w:rsidRDefault="00D41BBB" w:rsidP="00D41BBB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 w:rsidRPr="00D41BB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D41BBB" w:rsidRPr="00D41BBB" w:rsidRDefault="00D41BBB" w:rsidP="00D41BBB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1BBB" w:rsidRPr="00D41BBB" w:rsidRDefault="00D41BBB" w:rsidP="00D41BB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1BBB">
        <w:rPr>
          <w:rFonts w:ascii="Times New Roman" w:hAnsi="Times New Roman"/>
          <w:b/>
          <w:sz w:val="28"/>
          <w:szCs w:val="28"/>
        </w:rPr>
        <w:t>I.</w:t>
      </w:r>
      <w:r w:rsidRPr="00D41BBB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>- Срок реализации учебного предмета;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>- Объем учебной нагрузки и ее распределение</w:t>
      </w:r>
    </w:p>
    <w:p w:rsidR="00D41BBB" w:rsidRDefault="00D41BBB" w:rsidP="00D41BBB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Pr="00D41BBB">
        <w:rPr>
          <w:rFonts w:ascii="Times New Roman" w:hAnsi="Times New Roman"/>
          <w:b/>
          <w:sz w:val="28"/>
          <w:szCs w:val="28"/>
        </w:rPr>
        <w:t>.</w:t>
      </w:r>
      <w:r w:rsidRPr="00D41BBB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D41BB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D41BBB">
        <w:rPr>
          <w:rFonts w:ascii="Times New Roman" w:hAnsi="Times New Roman"/>
          <w:b/>
          <w:sz w:val="28"/>
          <w:szCs w:val="28"/>
        </w:rPr>
        <w:tab/>
      </w:r>
    </w:p>
    <w:p w:rsidR="00D41BBB" w:rsidRPr="00D41BBB" w:rsidRDefault="00D41BBB" w:rsidP="00D41BBB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D41BBB">
        <w:rPr>
          <w:rFonts w:ascii="Times New Roman" w:hAnsi="Times New Roman"/>
          <w:b/>
          <w:sz w:val="28"/>
          <w:szCs w:val="28"/>
        </w:rPr>
        <w:tab/>
      </w:r>
      <w:r w:rsidRPr="00D41BBB">
        <w:rPr>
          <w:rFonts w:ascii="Times New Roman" w:hAnsi="Times New Roman"/>
          <w:b/>
          <w:sz w:val="28"/>
          <w:szCs w:val="28"/>
        </w:rPr>
        <w:tab/>
      </w:r>
    </w:p>
    <w:p w:rsidR="00D41BBB" w:rsidRPr="00D41BBB" w:rsidRDefault="00D41BBB" w:rsidP="00D41BBB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="00E03CE2">
        <w:rPr>
          <w:rFonts w:ascii="Times New Roman" w:hAnsi="Times New Roman" w:cs="Times New Roman"/>
          <w:b/>
          <w:sz w:val="28"/>
          <w:szCs w:val="28"/>
        </w:rPr>
        <w:t>Методические рекомендации преподавателям</w:t>
      </w:r>
      <w:r w:rsidRPr="00D41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</w:p>
    <w:p w:rsidR="00E03CE2" w:rsidRDefault="00E03CE2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E03CE2" w:rsidRDefault="00E03CE2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41BBB" w:rsidRPr="00D41BB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Рекомендуемая нотная литература</w:t>
      </w:r>
    </w:p>
    <w:p w:rsidR="00E03CE2" w:rsidRDefault="00E03CE2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41BBB" w:rsidRPr="00D41BBB" w:rsidRDefault="00D41BBB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</w:p>
    <w:p w:rsidR="00D41BBB" w:rsidRDefault="00E03CE2" w:rsidP="00D41B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="00D41BBB"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E03CE2" w:rsidRPr="005C2E67" w:rsidRDefault="00E03CE2" w:rsidP="00D41BBB">
      <w:pPr>
        <w:pStyle w:val="a8"/>
        <w:rPr>
          <w:rFonts w:ascii="Times New Roman" w:hAnsi="Times New Roman" w:cs="Times New Roman"/>
          <w:b/>
          <w:sz w:val="16"/>
          <w:szCs w:val="16"/>
        </w:rPr>
      </w:pP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>-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 xml:space="preserve"> Произведения для струнного оркестра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>Произведения для струнного оркестра с духовыми инструментами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>Произведения для малого симфонического оркестра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>Произведения для солиста в сопровождении струнного оркестра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D41BBB" w:rsidRPr="004A1AF6" w:rsidRDefault="00D41BBB" w:rsidP="00D41BBB">
      <w:pPr>
        <w:pStyle w:val="a8"/>
        <w:rPr>
          <w:rFonts w:ascii="Times New Roman" w:hAnsi="Times New Roman" w:cs="Times New Roman"/>
          <w:i/>
          <w:sz w:val="26"/>
          <w:szCs w:val="26"/>
        </w:rPr>
      </w:pPr>
      <w:r w:rsidRPr="004A1AF6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E03CE2" w:rsidRPr="004A1AF6">
        <w:rPr>
          <w:rFonts w:ascii="Times New Roman" w:hAnsi="Times New Roman" w:cs="Times New Roman"/>
          <w:i/>
          <w:sz w:val="26"/>
          <w:szCs w:val="26"/>
        </w:rPr>
        <w:t>Произведения для хора и оркестра</w:t>
      </w:r>
      <w:r w:rsidRPr="004A1AF6">
        <w:rPr>
          <w:rFonts w:ascii="Times New Roman" w:hAnsi="Times New Roman" w:cs="Times New Roman"/>
          <w:i/>
          <w:sz w:val="26"/>
          <w:szCs w:val="26"/>
        </w:rPr>
        <w:t>;</w:t>
      </w:r>
    </w:p>
    <w:p w:rsidR="00E03CE2" w:rsidRDefault="00E03CE2" w:rsidP="00D41BBB">
      <w:pPr>
        <w:pStyle w:val="a8"/>
        <w:rPr>
          <w:rFonts w:ascii="Times New Roman" w:hAnsi="Times New Roman" w:cs="Times New Roman"/>
          <w:i/>
        </w:rPr>
      </w:pPr>
    </w:p>
    <w:p w:rsidR="00E03CE2" w:rsidRDefault="00E03CE2" w:rsidP="00E03CE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41BBB">
        <w:rPr>
          <w:rFonts w:ascii="Times New Roman" w:hAnsi="Times New Roman" w:cs="Times New Roman"/>
          <w:b/>
          <w:sz w:val="28"/>
          <w:szCs w:val="28"/>
        </w:rPr>
        <w:t>.</w:t>
      </w:r>
      <w:r w:rsidRPr="00D41B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Рекомендуемая методическая литература</w:t>
      </w:r>
    </w:p>
    <w:p w:rsidR="00E03CE2" w:rsidRPr="00D41BBB" w:rsidRDefault="00E03CE2" w:rsidP="00E03CE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E03CE2" w:rsidRPr="00D41BBB" w:rsidRDefault="00E03CE2" w:rsidP="00D41BBB">
      <w:pPr>
        <w:pStyle w:val="a8"/>
        <w:rPr>
          <w:rFonts w:ascii="Times New Roman" w:hAnsi="Times New Roman" w:cs="Times New Roman"/>
          <w:i/>
        </w:rPr>
      </w:pPr>
    </w:p>
    <w:p w:rsidR="00D41BBB" w:rsidRPr="00D41BBB" w:rsidRDefault="00D41BBB" w:rsidP="00D41BBB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1BBB" w:rsidRPr="00D41BBB" w:rsidRDefault="00D41BBB" w:rsidP="00D41BBB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1BBB" w:rsidRPr="00D41BBB" w:rsidRDefault="00D41BBB" w:rsidP="00D41BBB">
      <w:pPr>
        <w:pStyle w:val="Body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41BBB" w:rsidRP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BBB" w:rsidRDefault="00D41BBB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CE2" w:rsidRDefault="00E03CE2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CE2" w:rsidRDefault="00E03CE2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CE2" w:rsidRDefault="00E03CE2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CE2" w:rsidRDefault="00E03CE2" w:rsidP="0050001B">
      <w:pPr>
        <w:spacing w:line="360" w:lineRule="auto"/>
        <w:ind w:firstLine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5A10" w:rsidRPr="0004655C" w:rsidRDefault="002C5A10" w:rsidP="00D41BBB">
      <w:pPr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655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75EE8" w:rsidRPr="00B75EE8" w:rsidRDefault="00B75EE8" w:rsidP="00B75EE8">
      <w:pPr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B75EE8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FF24BC" w:rsidRDefault="0004655C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«Оркестровый класс»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 «Духовые и ударные инструменты», а также на основе Программы для детских музыкальных школ (музыкальных отделений школ искусств) «Оркестровый класс», рекомендованной </w:t>
      </w:r>
      <w:r w:rsidR="005C53AF">
        <w:rPr>
          <w:rFonts w:ascii="Times New Roman" w:hAnsi="Times New Roman"/>
          <w:color w:val="000000"/>
          <w:sz w:val="28"/>
          <w:szCs w:val="28"/>
        </w:rPr>
        <w:t xml:space="preserve">к использованию </w:t>
      </w:r>
      <w:r>
        <w:rPr>
          <w:rFonts w:ascii="Times New Roman" w:hAnsi="Times New Roman"/>
          <w:color w:val="000000"/>
          <w:sz w:val="28"/>
          <w:szCs w:val="28"/>
        </w:rPr>
        <w:t>Министерством культуры СССР в 1990 году.</w:t>
      </w:r>
    </w:p>
    <w:p w:rsidR="00FF24BC" w:rsidRPr="00FF24BC" w:rsidRDefault="00FF24BC" w:rsidP="00FF24B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Оркестровый класс</w:t>
      </w:r>
      <w:r w:rsidRPr="00FF24BC">
        <w:rPr>
          <w:rFonts w:ascii="Times New Roman" w:hAnsi="Times New Roman"/>
          <w:sz w:val="28"/>
          <w:szCs w:val="28"/>
        </w:rPr>
        <w:t xml:space="preserve"> – учебный предмет, который может входить в вариативную часть учебного плана дополнительных предпрофессиональных общеобразовательных программ в </w:t>
      </w:r>
      <w:r>
        <w:rPr>
          <w:rFonts w:ascii="Times New Roman" w:hAnsi="Times New Roman"/>
          <w:sz w:val="28"/>
          <w:szCs w:val="28"/>
        </w:rPr>
        <w:t xml:space="preserve">области музыкального искусства при условии реализации в школе </w:t>
      </w:r>
      <w:r w:rsidR="005C53AF">
        <w:rPr>
          <w:rFonts w:ascii="Times New Roman" w:hAnsi="Times New Roman"/>
          <w:sz w:val="28"/>
          <w:szCs w:val="28"/>
        </w:rPr>
        <w:t xml:space="preserve">различных </w:t>
      </w:r>
      <w:r>
        <w:rPr>
          <w:rFonts w:ascii="Times New Roman" w:hAnsi="Times New Roman"/>
          <w:sz w:val="28"/>
          <w:szCs w:val="28"/>
        </w:rPr>
        <w:t xml:space="preserve">видов музыкальных инструментов, участвующих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коллективном </w:t>
      </w:r>
      <w:proofErr w:type="spellStart"/>
      <w:r>
        <w:rPr>
          <w:rFonts w:ascii="Times New Roman" w:hAnsi="Times New Roman"/>
          <w:sz w:val="28"/>
          <w:szCs w:val="28"/>
        </w:rPr>
        <w:t>музицировании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C5A10" w:rsidRDefault="002C5A10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Создание оркестровых коллективов дол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 xml:space="preserve">жно быть первоочередной задачей </w:t>
      </w:r>
      <w:r w:rsidR="00B75EE8">
        <w:rPr>
          <w:rFonts w:ascii="Times New Roman" w:hAnsi="Times New Roman"/>
          <w:bCs/>
          <w:color w:val="000000"/>
          <w:sz w:val="28"/>
          <w:szCs w:val="28"/>
        </w:rPr>
        <w:t>образовательного учреждения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. Решение этой задачи возможно лишь при продуманном, про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порциональном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 xml:space="preserve"> планировании ко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>нтингента школы, а также: наличии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 xml:space="preserve"> квалифицированных педагогических кадров, достаточно развитых материально-технических и других условиях</w:t>
      </w:r>
      <w:r w:rsidR="00B75EE8">
        <w:rPr>
          <w:rFonts w:ascii="Times New Roman" w:hAnsi="Times New Roman"/>
          <w:bCs/>
          <w:color w:val="000000"/>
          <w:sz w:val="28"/>
          <w:szCs w:val="28"/>
        </w:rPr>
        <w:t xml:space="preserve"> реализации предпрофессиональных программ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555AC" w:rsidRDefault="007555AC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4099" w:rsidRDefault="00304099" w:rsidP="007555AC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7555AC" w:rsidRPr="007555AC" w:rsidRDefault="007555AC" w:rsidP="007555AC">
      <w:pPr>
        <w:pStyle w:val="Body1"/>
        <w:spacing w:line="360" w:lineRule="auto"/>
        <w:ind w:firstLine="709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7555AC">
        <w:rPr>
          <w:rFonts w:ascii="Times New Roman" w:eastAsia="Helvetica" w:hAnsi="Times New Roman"/>
          <w:b/>
          <w:sz w:val="28"/>
          <w:szCs w:val="28"/>
          <w:lang w:val="ru-RU"/>
        </w:rPr>
        <w:t xml:space="preserve">Сроки реализации учебного предмета </w:t>
      </w:r>
    </w:p>
    <w:p w:rsidR="002C5A10" w:rsidRPr="0004655C" w:rsidRDefault="00FF7F35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образовательным программам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 </w:t>
      </w:r>
      <w:r w:rsidR="00F958E1" w:rsidRPr="0004655C">
        <w:rPr>
          <w:rFonts w:ascii="Times New Roman" w:hAnsi="Times New Roman"/>
          <w:bCs/>
          <w:color w:val="000000"/>
          <w:sz w:val="28"/>
          <w:szCs w:val="28"/>
        </w:rPr>
        <w:t>восьмилетним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сроком обучения к занятиям в оркестре привлекаются учащиеся</w:t>
      </w:r>
      <w:r w:rsidR="00F958E1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>5-8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классов, наиболее подготовленные учащиес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>я 4 класса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C5A10" w:rsidRDefault="00FF7F35" w:rsidP="00B75EE8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образовательным программам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 пятилетним сроком обуче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 xml:space="preserve">ния к занятиям в оркестре привлекаются учащиеся </w:t>
      </w:r>
      <w:r w:rsidR="00FF24BC">
        <w:rPr>
          <w:rFonts w:ascii="Times New Roman" w:hAnsi="Times New Roman"/>
          <w:bCs/>
          <w:color w:val="000000"/>
          <w:sz w:val="28"/>
          <w:szCs w:val="28"/>
        </w:rPr>
        <w:t>3-</w:t>
      </w:r>
      <w:r w:rsidR="00F958E1" w:rsidRPr="0004655C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классов, наиболее п</w:t>
      </w:r>
      <w:r>
        <w:rPr>
          <w:rFonts w:ascii="Times New Roman" w:hAnsi="Times New Roman"/>
          <w:bCs/>
          <w:color w:val="000000"/>
          <w:sz w:val="28"/>
          <w:szCs w:val="28"/>
        </w:rPr>
        <w:t>одготовленные учащиеся 2 класса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555AC" w:rsidRDefault="00FF7F35" w:rsidP="00D41BBB">
      <w:pPr>
        <w:widowControl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</w:rPr>
      </w:pPr>
      <w:r>
        <w:rPr>
          <w:rFonts w:ascii="Times New Roman" w:eastAsia="Helvetica" w:hAnsi="Times New Roman"/>
          <w:color w:val="00000A"/>
          <w:sz w:val="28"/>
          <w:szCs w:val="28"/>
        </w:rPr>
        <w:lastRenderedPageBreak/>
        <w:t>Для учащихся, планирующих поступление в образовательные учреждения, реализующие основные профессиональные образовательные</w:t>
      </w:r>
      <w:r>
        <w:rPr>
          <w:rFonts w:ascii="Times New Roman" w:eastAsia="Helvetica" w:hAnsi="Times New Roman"/>
          <w:sz w:val="28"/>
          <w:szCs w:val="28"/>
        </w:rPr>
        <w:t xml:space="preserve"> программы в области музыкального искусства, срок освоения программы </w:t>
      </w:r>
      <w:r w:rsidR="00B75EE8">
        <w:rPr>
          <w:rFonts w:ascii="Times New Roman" w:eastAsia="Helvetica" w:hAnsi="Times New Roman"/>
          <w:sz w:val="28"/>
          <w:szCs w:val="28"/>
        </w:rPr>
        <w:t xml:space="preserve">«Оркестровый класс» </w:t>
      </w:r>
      <w:r w:rsidR="008D6FBD">
        <w:rPr>
          <w:rFonts w:ascii="Times New Roman" w:eastAsia="Helvetica" w:hAnsi="Times New Roman"/>
          <w:sz w:val="28"/>
          <w:szCs w:val="28"/>
        </w:rPr>
        <w:t>может быть увеличен на 1 год</w:t>
      </w:r>
      <w:r>
        <w:rPr>
          <w:rFonts w:ascii="Times New Roman" w:eastAsia="Helvetica" w:hAnsi="Times New Roman"/>
          <w:sz w:val="28"/>
          <w:szCs w:val="28"/>
        </w:rPr>
        <w:t>.</w:t>
      </w:r>
    </w:p>
    <w:p w:rsidR="007555AC" w:rsidRPr="007555AC" w:rsidRDefault="007555AC" w:rsidP="007555AC">
      <w:pPr>
        <w:widowControl/>
        <w:spacing w:line="360" w:lineRule="auto"/>
        <w:ind w:firstLine="528"/>
        <w:jc w:val="center"/>
        <w:rPr>
          <w:rFonts w:ascii="Times New Roman" w:eastAsia="Helvetica" w:hAnsi="Times New Roman"/>
          <w:b/>
          <w:sz w:val="28"/>
          <w:szCs w:val="28"/>
        </w:rPr>
      </w:pPr>
      <w:r w:rsidRPr="007555AC">
        <w:rPr>
          <w:rFonts w:ascii="Times New Roman" w:eastAsia="Helvetica" w:hAnsi="Times New Roman"/>
          <w:b/>
          <w:sz w:val="28"/>
          <w:szCs w:val="28"/>
        </w:rPr>
        <w:t>Объем учебной наг</w:t>
      </w:r>
      <w:r>
        <w:rPr>
          <w:rFonts w:ascii="Times New Roman" w:eastAsia="Helvetica" w:hAnsi="Times New Roman"/>
          <w:b/>
          <w:sz w:val="28"/>
          <w:szCs w:val="28"/>
        </w:rPr>
        <w:t xml:space="preserve">рузки и </w:t>
      </w:r>
      <w:r w:rsidR="00B75EE8">
        <w:rPr>
          <w:rFonts w:ascii="Times New Roman" w:eastAsia="Helvetica" w:hAnsi="Times New Roman"/>
          <w:b/>
          <w:sz w:val="28"/>
          <w:szCs w:val="28"/>
        </w:rPr>
        <w:t xml:space="preserve">ее </w:t>
      </w:r>
      <w:r>
        <w:rPr>
          <w:rFonts w:ascii="Times New Roman" w:eastAsia="Helvetica" w:hAnsi="Times New Roman"/>
          <w:b/>
          <w:sz w:val="28"/>
          <w:szCs w:val="28"/>
        </w:rPr>
        <w:t xml:space="preserve">распределение </w:t>
      </w:r>
    </w:p>
    <w:p w:rsidR="00FF7F35" w:rsidRPr="0004655C" w:rsidRDefault="00E513A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Н</w:t>
      </w:r>
      <w:r w:rsidR="00FF7F35">
        <w:rPr>
          <w:rFonts w:ascii="Times New Roman" w:hAnsi="Times New Roman"/>
          <w:bCs/>
          <w:color w:val="000000"/>
          <w:sz w:val="28"/>
          <w:szCs w:val="28"/>
        </w:rPr>
        <w:t xml:space="preserve">едельная нагрузка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 по предмету «Оркестровый класс» </w:t>
      </w:r>
      <w:r w:rsidR="00FF7F35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bCs/>
          <w:color w:val="000000"/>
          <w:sz w:val="28"/>
          <w:szCs w:val="28"/>
        </w:rPr>
        <w:t>3-4</w:t>
      </w:r>
      <w:r w:rsidR="00FF7F35">
        <w:rPr>
          <w:rFonts w:ascii="Times New Roman" w:hAnsi="Times New Roman"/>
          <w:bCs/>
          <w:color w:val="000000"/>
          <w:sz w:val="28"/>
          <w:szCs w:val="28"/>
        </w:rPr>
        <w:t xml:space="preserve"> часа в неделю, в соответствии с учебным планом детской школы искусств.</w:t>
      </w:r>
    </w:p>
    <w:p w:rsidR="007555AC" w:rsidRDefault="00FF7F35" w:rsidP="00D41BBB">
      <w:pPr>
        <w:widowControl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Детская школа искусств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определяет время, необходимое для планомерной и це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ленаправленной работы оркестрового класса. Эти часы могут быть использованы как на занятия по группам (</w:t>
      </w:r>
      <w:r>
        <w:rPr>
          <w:rFonts w:ascii="Times New Roman" w:hAnsi="Times New Roman"/>
          <w:bCs/>
          <w:color w:val="000000"/>
          <w:sz w:val="28"/>
          <w:szCs w:val="28"/>
        </w:rPr>
        <w:t>в мелкогрупповой или групповой форме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>), так и на сводные занятия</w:t>
      </w:r>
      <w:r w:rsidR="00F958E1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(консультации)</w:t>
      </w:r>
      <w:r w:rsidR="002C5A10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7555AC" w:rsidRDefault="00D41BBB" w:rsidP="007555AC">
      <w:pPr>
        <w:widowControl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D41B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7555AC" w:rsidRPr="007555AC">
        <w:rPr>
          <w:rFonts w:ascii="Times New Roman" w:hAnsi="Times New Roman"/>
          <w:b/>
          <w:bCs/>
          <w:color w:val="000000"/>
          <w:sz w:val="28"/>
          <w:szCs w:val="28"/>
        </w:rPr>
        <w:t>Требования к уровню подготовки обучающихся</w:t>
      </w:r>
    </w:p>
    <w:p w:rsidR="007555AC" w:rsidRPr="007555AC" w:rsidRDefault="007555AC" w:rsidP="007555AC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За время обучения в оркестровом классе у учащихся должен быть сформирован комплекс умений и навыков, необходимых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для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совместного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музицирования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, а именно:</w:t>
      </w:r>
    </w:p>
    <w:p w:rsidR="002C5A10" w:rsidRPr="0004655C" w:rsidRDefault="00FF7F35" w:rsidP="0050001B">
      <w:pPr>
        <w:widowControl/>
        <w:numPr>
          <w:ilvl w:val="0"/>
          <w:numId w:val="4"/>
        </w:num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исполнение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партии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в оркестровом коллективе в соот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softHyphen/>
        <w:t>ветствии с замыслом композитора и требованиями дирижера; ч</w:t>
      </w:r>
      <w:r>
        <w:rPr>
          <w:rFonts w:ascii="Times New Roman" w:hAnsi="Times New Roman"/>
          <w:color w:val="000000"/>
          <w:sz w:val="28"/>
          <w:szCs w:val="28"/>
        </w:rPr>
        <w:t>тение нот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с листа;</w:t>
      </w:r>
    </w:p>
    <w:p w:rsidR="002C5A10" w:rsidRPr="0004655C" w:rsidRDefault="00FF7F35" w:rsidP="0050001B">
      <w:pPr>
        <w:widowControl/>
        <w:numPr>
          <w:ilvl w:val="0"/>
          <w:numId w:val="4"/>
        </w:num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понимание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музыки, исполняемой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оркестром в целом и отдельными </w:t>
      </w:r>
      <w:r>
        <w:rPr>
          <w:rFonts w:ascii="Times New Roman" w:hAnsi="Times New Roman"/>
          <w:color w:val="000000"/>
          <w:sz w:val="28"/>
          <w:szCs w:val="28"/>
        </w:rPr>
        <w:t xml:space="preserve">группами; </w:t>
      </w:r>
      <w:r w:rsidR="007555AC">
        <w:rPr>
          <w:rFonts w:ascii="Times New Roman" w:hAnsi="Times New Roman"/>
          <w:color w:val="000000"/>
          <w:sz w:val="28"/>
          <w:szCs w:val="28"/>
        </w:rPr>
        <w:t>умение слышать тему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, по</w:t>
      </w:r>
      <w:r w:rsidR="007555AC">
        <w:rPr>
          <w:rFonts w:ascii="Times New Roman" w:hAnsi="Times New Roman"/>
          <w:color w:val="000000"/>
          <w:sz w:val="28"/>
          <w:szCs w:val="28"/>
        </w:rPr>
        <w:t>дголоски, сопровождение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;</w:t>
      </w:r>
    </w:p>
    <w:p w:rsidR="002C5A10" w:rsidRPr="0004655C" w:rsidRDefault="00FF7F35" w:rsidP="0050001B">
      <w:pPr>
        <w:widowControl/>
        <w:numPr>
          <w:ilvl w:val="0"/>
          <w:numId w:val="4"/>
        </w:num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аккомпанирование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хору, солистам;</w:t>
      </w:r>
    </w:p>
    <w:p w:rsidR="002C5A10" w:rsidRPr="0004655C" w:rsidRDefault="00FF7F35" w:rsidP="0050001B">
      <w:pPr>
        <w:widowControl/>
        <w:numPr>
          <w:ilvl w:val="0"/>
          <w:numId w:val="4"/>
        </w:numPr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умение </w:t>
      </w:r>
      <w:r w:rsidR="00415D54">
        <w:rPr>
          <w:rFonts w:ascii="Times New Roman" w:hAnsi="Times New Roman"/>
          <w:color w:val="000000"/>
          <w:sz w:val="28"/>
          <w:szCs w:val="28"/>
        </w:rPr>
        <w:t xml:space="preserve">грамотно </w:t>
      </w:r>
      <w:r>
        <w:rPr>
          <w:rFonts w:ascii="Times New Roman" w:hAnsi="Times New Roman"/>
          <w:color w:val="000000"/>
          <w:sz w:val="28"/>
          <w:szCs w:val="28"/>
        </w:rPr>
        <w:t>проанализировать</w:t>
      </w:r>
      <w:r w:rsidR="00B10245">
        <w:rPr>
          <w:rFonts w:ascii="Times New Roman" w:hAnsi="Times New Roman"/>
          <w:color w:val="000000"/>
          <w:sz w:val="28"/>
          <w:szCs w:val="28"/>
        </w:rPr>
        <w:t xml:space="preserve"> исполняемое оркестровое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245">
        <w:rPr>
          <w:rFonts w:ascii="Times New Roman" w:hAnsi="Times New Roman"/>
          <w:color w:val="000000"/>
          <w:sz w:val="28"/>
          <w:szCs w:val="28"/>
        </w:rPr>
        <w:t>произведение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Знания и умения, полученные учащимися в оркестровом классе, необходимы выпускникам впоследствии для участия в </w:t>
      </w:r>
      <w:r w:rsidR="00B10245">
        <w:rPr>
          <w:rFonts w:ascii="Times New Roman" w:hAnsi="Times New Roman"/>
          <w:color w:val="000000"/>
          <w:sz w:val="28"/>
          <w:szCs w:val="28"/>
        </w:rPr>
        <w:t>различных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245">
        <w:rPr>
          <w:rFonts w:ascii="Times New Roman" w:hAnsi="Times New Roman"/>
          <w:color w:val="000000"/>
          <w:sz w:val="28"/>
          <w:szCs w:val="28"/>
        </w:rPr>
        <w:t xml:space="preserve">непрофессиональных творческих музыкальных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коллективах, а также для дальнейших занятий в оркестровых классах </w:t>
      </w:r>
      <w:r w:rsidR="005C53AF">
        <w:rPr>
          <w:rFonts w:ascii="Times New Roman" w:hAnsi="Times New Roman"/>
          <w:color w:val="000000"/>
          <w:sz w:val="28"/>
          <w:szCs w:val="28"/>
        </w:rPr>
        <w:t>профессиональных учебных заведений</w:t>
      </w:r>
      <w:r w:rsidR="00B10245">
        <w:rPr>
          <w:rFonts w:ascii="Times New Roman" w:hAnsi="Times New Roman"/>
          <w:color w:val="000000"/>
          <w:sz w:val="28"/>
          <w:szCs w:val="28"/>
        </w:rPr>
        <w:t>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Выступление оркестра </w:t>
      </w:r>
      <w:r w:rsidR="00B10245">
        <w:rPr>
          <w:rFonts w:ascii="Times New Roman" w:hAnsi="Times New Roman"/>
          <w:color w:val="000000"/>
          <w:sz w:val="28"/>
          <w:szCs w:val="28"/>
        </w:rPr>
        <w:t>рассматривается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0245">
        <w:rPr>
          <w:rFonts w:ascii="Times New Roman" w:hAnsi="Times New Roman"/>
          <w:color w:val="000000"/>
          <w:sz w:val="28"/>
          <w:szCs w:val="28"/>
        </w:rPr>
        <w:t>как вид промежуточной аттестации.</w:t>
      </w:r>
    </w:p>
    <w:p w:rsidR="008D6FBD" w:rsidRPr="0004655C" w:rsidRDefault="002C5A10" w:rsidP="00D41BBB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>В конце первого и второго полугодия учебного года руко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водитель оркестрового класса выставляет учащимся оценки. При этом учитывается общее развитие ученика, его актив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ность и успехи в освоении навыков оркестровой игры, соблю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дение оркестровой дисциплины.</w:t>
      </w:r>
    </w:p>
    <w:p w:rsidR="007555AC" w:rsidRPr="007555AC" w:rsidRDefault="00D41BBB" w:rsidP="00E03CE2"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D41BBB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7555AC" w:rsidRPr="007555AC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преподавателям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Работа руководителя оркестрового класса распределяется по следующим этапам: изучение произведений по партиту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ре и подготовка к работе с оркестром (в частности, подго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товка партий), проведение учебных  занятий   по группам, сводных занятий, а также репетиций и концертов.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Работа оркестрового класса в течение учебного года ве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дется п</w:t>
      </w:r>
      <w:r w:rsidR="00B10245">
        <w:rPr>
          <w:rFonts w:ascii="Times New Roman" w:hAnsi="Times New Roman"/>
          <w:color w:val="000000"/>
          <w:sz w:val="28"/>
          <w:szCs w:val="28"/>
        </w:rPr>
        <w:t>о заранее намеченному плану</w:t>
      </w:r>
      <w:r w:rsidRPr="0004655C">
        <w:rPr>
          <w:rFonts w:ascii="Times New Roman" w:hAnsi="Times New Roman"/>
          <w:color w:val="000000"/>
          <w:sz w:val="28"/>
          <w:szCs w:val="28"/>
        </w:rPr>
        <w:t>. В плане указывается репертуар для изу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чения </w:t>
      </w:r>
      <w:r w:rsidR="008D6FBD">
        <w:rPr>
          <w:rFonts w:ascii="Times New Roman" w:hAnsi="Times New Roman"/>
          <w:color w:val="000000"/>
          <w:sz w:val="28"/>
          <w:szCs w:val="28"/>
        </w:rPr>
        <w:t>на текущий год</w:t>
      </w:r>
      <w:r w:rsidRPr="0004655C">
        <w:rPr>
          <w:rFonts w:ascii="Times New Roman" w:hAnsi="Times New Roman"/>
          <w:color w:val="000000"/>
          <w:sz w:val="28"/>
          <w:szCs w:val="28"/>
        </w:rPr>
        <w:t>, определяется примерное количе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ство выступлений оркестра. При этом учитываются возмож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ности учеников, подготовленность к занятиям в оркестре учащихся разных классов. Неоправданное завышение прог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раммы препятствует прочному усвоению учащимися навыков оркестровой игры, ведет к перегрузке и снижает интерес к занятиям.</w:t>
      </w:r>
    </w:p>
    <w:p w:rsidR="002C5A10" w:rsidRPr="0004655C" w:rsidRDefault="002C5A10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репертуар оркестрового класса необходимо включать произведения русской, советской 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зарубежной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музыкальной литературы различных жанров 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форм. Большое воспита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тельное значение имеет работа над полифонией (обработка народных песен, оригинальные сочинения полифонического склада). Представленные в репертуарном списке произведения для оркестра (оригинальные </w:t>
      </w:r>
      <w:r w:rsidR="00B10245">
        <w:rPr>
          <w:rFonts w:ascii="Times New Roman" w:hAnsi="Times New Roman"/>
          <w:color w:val="000000"/>
          <w:sz w:val="28"/>
          <w:szCs w:val="28"/>
        </w:rPr>
        <w:t>и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переложения) делятся на три группы: 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II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III </w:t>
      </w:r>
      <w:r w:rsidRPr="0004655C">
        <w:rPr>
          <w:rFonts w:ascii="Times New Roman" w:hAnsi="Times New Roman"/>
          <w:color w:val="000000"/>
          <w:sz w:val="28"/>
          <w:szCs w:val="28"/>
        </w:rPr>
        <w:t>ступени трудности, что отмечено в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специальной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графе.</w:t>
      </w:r>
      <w:proofErr w:type="gramEnd"/>
    </w:p>
    <w:p w:rsidR="002C5A10" w:rsidRDefault="002C5A10" w:rsidP="008D6FBD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Репертуарный список не является  исчерпывающим. Руководитель оркестрового класса может по своему у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с</w:t>
      </w:r>
      <w:r w:rsidRPr="0004655C">
        <w:rPr>
          <w:rFonts w:ascii="Times New Roman" w:hAnsi="Times New Roman"/>
          <w:color w:val="000000"/>
          <w:sz w:val="28"/>
          <w:szCs w:val="28"/>
        </w:rPr>
        <w:t>м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о</w:t>
      </w:r>
      <w:r w:rsidRPr="0004655C">
        <w:rPr>
          <w:rFonts w:ascii="Times New Roman" w:hAnsi="Times New Roman"/>
          <w:color w:val="000000"/>
          <w:sz w:val="28"/>
          <w:szCs w:val="28"/>
        </w:rPr>
        <w:t>т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р</w:t>
      </w:r>
      <w:r w:rsidRPr="0004655C">
        <w:rPr>
          <w:rFonts w:ascii="Times New Roman" w:hAnsi="Times New Roman"/>
          <w:color w:val="000000"/>
          <w:sz w:val="28"/>
          <w:szCs w:val="28"/>
        </w:rPr>
        <w:t>ен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и</w:t>
      </w:r>
      <w:r w:rsidRPr="0004655C">
        <w:rPr>
          <w:rFonts w:ascii="Times New Roman" w:hAnsi="Times New Roman"/>
          <w:color w:val="000000"/>
          <w:sz w:val="28"/>
          <w:szCs w:val="28"/>
        </w:rPr>
        <w:t>ю пополнять его новыми, вновь издаваемыми сочинениями, со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ответствующими музыкально-исполнительским возможнос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я</w:t>
      </w:r>
      <w:r w:rsidR="00B10245">
        <w:rPr>
          <w:rFonts w:ascii="Times New Roman" w:hAnsi="Times New Roman"/>
          <w:color w:val="000000"/>
          <w:sz w:val="28"/>
          <w:szCs w:val="28"/>
        </w:rPr>
        <w:t>м учащих</w:t>
      </w:r>
      <w:r w:rsidRPr="0004655C">
        <w:rPr>
          <w:rFonts w:ascii="Times New Roman" w:hAnsi="Times New Roman"/>
          <w:color w:val="000000"/>
          <w:sz w:val="28"/>
          <w:szCs w:val="28"/>
        </w:rPr>
        <w:t>ся, обрабатывать и делать переложения произве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дений для того состава оркестра</w:t>
      </w:r>
      <w:r w:rsidR="00B10245">
        <w:rPr>
          <w:rFonts w:ascii="Times New Roman" w:hAnsi="Times New Roman"/>
          <w:color w:val="000000"/>
          <w:sz w:val="28"/>
          <w:szCs w:val="28"/>
        </w:rPr>
        <w:t>,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который имеется в школе.</w:t>
      </w:r>
    </w:p>
    <w:p w:rsidR="00415D54" w:rsidRPr="0004655C" w:rsidRDefault="00415D54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>Целесообразно участие в детском оркестре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педагогов ор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кестрового отдела - </w:t>
      </w:r>
      <w:r w:rsidRPr="0004655C">
        <w:rPr>
          <w:rFonts w:ascii="Times New Roman" w:hAnsi="Times New Roman"/>
          <w:color w:val="000000"/>
          <w:sz w:val="28"/>
          <w:szCs w:val="28"/>
        </w:rPr>
        <w:t>это способствует более успешной рабо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те. Пример совместного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музицирования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 педагогов и учащих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ся поднимает уровень исполнительства, ведет к лучшему вза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имопониманию педагогов и учеников.</w:t>
      </w:r>
    </w:p>
    <w:p w:rsidR="00415D54" w:rsidRDefault="00415D54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усмотрению педагога могут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использовать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клавишные электронные инструменты</w:t>
      </w:r>
      <w:r w:rsidRPr="0004655C">
        <w:rPr>
          <w:rFonts w:ascii="Times New Roman" w:hAnsi="Times New Roman"/>
          <w:color w:val="000000"/>
          <w:sz w:val="28"/>
          <w:szCs w:val="28"/>
        </w:rPr>
        <w:t>. В зависимости от качества инструмента им можно заме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нять группу 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>духовых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, а также дополнять группу струнных для б</w:t>
      </w:r>
      <w:r w:rsidR="00E513A0">
        <w:rPr>
          <w:rFonts w:ascii="Times New Roman" w:hAnsi="Times New Roman"/>
          <w:color w:val="000000"/>
          <w:sz w:val="28"/>
          <w:szCs w:val="28"/>
        </w:rPr>
        <w:t>олее полного глубокого звучания</w:t>
      </w:r>
    </w:p>
    <w:p w:rsidR="00415D54" w:rsidRDefault="00415D54" w:rsidP="008D6FBD">
      <w:pPr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В течение года руководитель оркестрового класса дол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>жен подготовить с коллективом 4-</w:t>
      </w:r>
      <w:r w:rsidRPr="0004655C">
        <w:rPr>
          <w:rFonts w:ascii="Times New Roman" w:hAnsi="Times New Roman"/>
          <w:color w:val="000000"/>
          <w:sz w:val="28"/>
          <w:szCs w:val="28"/>
        </w:rPr>
        <w:t>6 разнохарактерных про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изведений, которые рекомендуется исполнять в различных концертах. В целях более продуктивной работы </w:t>
      </w:r>
      <w:r w:rsidR="008D6FBD">
        <w:rPr>
          <w:rFonts w:ascii="Times New Roman" w:hAnsi="Times New Roman"/>
          <w:color w:val="000000"/>
          <w:sz w:val="28"/>
          <w:szCs w:val="28"/>
        </w:rPr>
        <w:t>и подготовки больше</w:t>
      </w:r>
      <w:r w:rsidRPr="0004655C">
        <w:rPr>
          <w:rFonts w:ascii="Times New Roman" w:hAnsi="Times New Roman"/>
          <w:color w:val="000000"/>
          <w:sz w:val="28"/>
          <w:szCs w:val="28"/>
        </w:rPr>
        <w:t>го коли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чества произведений целесообразна организация разучивания оркестро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вых партий с помощью педагогов оркестрового отдела.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2C5A10" w:rsidRPr="00D41BBB" w:rsidRDefault="00D41BBB" w:rsidP="00D41BBB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1BB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D41B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2C5A10" w:rsidRPr="00D41BBB">
        <w:rPr>
          <w:rFonts w:ascii="Times New Roman" w:hAnsi="Times New Roman"/>
          <w:b/>
          <w:bCs/>
          <w:color w:val="000000"/>
          <w:sz w:val="28"/>
          <w:szCs w:val="28"/>
        </w:rPr>
        <w:t>РЕКОМЕНДУЕМАЯ НОТНАЯ ЛИТЕРАТУРА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1. Алексеенко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Б. </w:t>
      </w:r>
      <w:proofErr w:type="spellStart"/>
      <w:r w:rsidR="006E1628" w:rsidRPr="0004655C">
        <w:rPr>
          <w:rFonts w:ascii="Times New Roman" w:hAnsi="Times New Roman"/>
          <w:bCs/>
          <w:color w:val="000000"/>
          <w:sz w:val="28"/>
          <w:szCs w:val="28"/>
        </w:rPr>
        <w:t>Симфониэтта</w:t>
      </w:r>
      <w:proofErr w:type="spellEnd"/>
      <w:r w:rsidR="006E1628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«Пио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нерская».—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Киев, 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Аливердибеков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Н. Октябрьские песни школьников: Кантата для детского хора, унисона скрипачей и симфонического оркестра/ Пере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ложение для хора, унисона скрипачей и фортепиано.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Баку,  1973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3. Ансамбли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юных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скрипачей.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 4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8.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1979, 1981, 1985, 1987, 1988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4. Волшебная свирель: Детские и юношеские хоры в сопровождении ансамбля скрипок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>ед. В. Попов,—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Восемь (8) пьес в легкой обработке для струнного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 оркестра</w:t>
      </w:r>
      <w:proofErr w:type="gramStart"/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 / Р</w:t>
      </w:r>
      <w:proofErr w:type="gramEnd"/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ед. С. </w:t>
      </w:r>
      <w:proofErr w:type="spellStart"/>
      <w:r w:rsidR="00B10245">
        <w:rPr>
          <w:rFonts w:ascii="Times New Roman" w:hAnsi="Times New Roman"/>
          <w:bCs/>
          <w:color w:val="000000"/>
          <w:sz w:val="28"/>
          <w:szCs w:val="28"/>
        </w:rPr>
        <w:t>Асламазяна</w:t>
      </w:r>
      <w:proofErr w:type="spellEnd"/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,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1946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6. Габуния Н. 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Элегия: для камерного оркестра.-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Тбилиси, 1981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7.</w:t>
      </w:r>
      <w:r w:rsidR="0084026C">
        <w:rPr>
          <w:rFonts w:ascii="Times New Roman" w:hAnsi="Times New Roman"/>
          <w:bCs/>
          <w:color w:val="000000"/>
          <w:sz w:val="28"/>
          <w:szCs w:val="28"/>
        </w:rPr>
        <w:t xml:space="preserve"> Гендель Г.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Увертюра к опере «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Родриго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»: Для камерного оркестра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П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од ред.   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А.   </w:t>
      </w:r>
      <w:proofErr w:type="spellStart"/>
      <w:r w:rsidR="00B10245">
        <w:rPr>
          <w:rFonts w:ascii="Times New Roman" w:hAnsi="Times New Roman"/>
          <w:bCs/>
          <w:color w:val="000000"/>
          <w:sz w:val="28"/>
          <w:szCs w:val="28"/>
        </w:rPr>
        <w:t>Готлиба</w:t>
      </w:r>
      <w:proofErr w:type="spellEnd"/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   и   Г. </w:t>
      </w:r>
      <w:proofErr w:type="spellStart"/>
      <w:r w:rsidR="00B10245">
        <w:rPr>
          <w:rFonts w:ascii="Times New Roman" w:hAnsi="Times New Roman"/>
          <w:bCs/>
          <w:color w:val="000000"/>
          <w:sz w:val="28"/>
          <w:szCs w:val="28"/>
        </w:rPr>
        <w:t>Талаляна</w:t>
      </w:r>
      <w:proofErr w:type="spellEnd"/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.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8. Глинка М. И. Отры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ки из опер «Руслан и Людмила» и «Иван Суса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нин» / Переложение Н. А. Римского-Ко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рсакова для струнного оркестра.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1952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9.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Глодяну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Л. Сюита для камерного оркестра и детского хора.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1801E4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10. Григ Э. Сюиты №№ 1 и 2 из музыки к драме Ибсена «Пер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Гюнт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».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1980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11. Девять пьес / Переложения для детского струнного оркестра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Д.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Лепилова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1951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12.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Калнынь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10 латышских народных песен для симфони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ческого оркестра.</w:t>
      </w:r>
      <w:r w:rsidR="00B1024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1980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13.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Кангро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Раймо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 Простая симфония для камерного оркестра.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1982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14.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Кленицкис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Летний день: Сюита для детского хора и симфони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ческого оркестра.</w:t>
      </w:r>
      <w:r w:rsidR="0084026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84026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1965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15. Легкие пьесы для струнного и малого симфонического оркестров ДМШ.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 1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 /   С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ост.   Д.  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Румшевич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1968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16. Легкие пьесы для струнного и малого симфонического оркестров ДМШ.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С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ост. Д.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Румшевич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1969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17. Легкие пьесы для струнного оркестра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/ С</w:t>
      </w:r>
      <w:proofErr w:type="gram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ост. Д.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Лепилов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М., 1978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18. Медынь Я. Легенда для струнного оркестра.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Рига, 1981</w:t>
      </w:r>
    </w:p>
    <w:p w:rsidR="002C5A10" w:rsidRPr="0004655C" w:rsidRDefault="002C5A10" w:rsidP="001801E4">
      <w:pPr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19. Музыка XVIII века: Для струн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ного оркестра. </w:t>
      </w:r>
      <w:proofErr w:type="spellStart"/>
      <w:r w:rsidR="0003632A"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 w:rsidR="0003632A">
        <w:rPr>
          <w:rFonts w:ascii="Times New Roman" w:hAnsi="Times New Roman"/>
          <w:bCs/>
          <w:color w:val="000000"/>
          <w:sz w:val="28"/>
          <w:szCs w:val="28"/>
        </w:rPr>
        <w:t>. 1</w:t>
      </w:r>
      <w:proofErr w:type="gramStart"/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 / Р</w:t>
      </w:r>
      <w:proofErr w:type="gramEnd"/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ед. </w:t>
      </w:r>
      <w:proofErr w:type="spellStart"/>
      <w:r w:rsidR="0003632A">
        <w:rPr>
          <w:rFonts w:ascii="Times New Roman" w:hAnsi="Times New Roman"/>
          <w:bCs/>
          <w:color w:val="000000"/>
          <w:sz w:val="28"/>
          <w:szCs w:val="28"/>
        </w:rPr>
        <w:t>Л.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М.Гозмана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03632A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Л., 1974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20. Музыка XVII—XVIII веков: Для струнного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Л, М, Гозмана.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1975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21. Музыка XVIII века: Для струнного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3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ед. А. Г.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Асламазова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1973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22. Одиннадцать пьес русских композиторов / Переложения для струнного  оркестра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од  ред.  С.  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Асламазяна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23. Педагогический репертуар ДМШ: Пьесы русских композиторов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О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бр. для струнного оркестра 3.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Финкельштейна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1962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iCs/>
          <w:color w:val="000000"/>
          <w:sz w:val="28"/>
          <w:szCs w:val="28"/>
        </w:rPr>
        <w:t>24.</w:t>
      </w:r>
      <w:r w:rsidR="001801E4" w:rsidRPr="0004655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Педагогический репертуар оркестровых классов ДМШ: Сборник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026C">
        <w:rPr>
          <w:rFonts w:ascii="Times New Roman" w:hAnsi="Times New Roman"/>
          <w:color w:val="000000"/>
          <w:sz w:val="28"/>
          <w:szCs w:val="28"/>
        </w:rPr>
        <w:t>инструментальных пьес и концертов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в  сопровождении струнного орке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  /   П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од ред.   С.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Асламазяна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1954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25. Педагогический репертуар оркестровых классов ДМШ: Избранные инструментальные концерты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Уткин.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1956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 xml:space="preserve">26. Педагогический репертуар оркестровых классов ДМШ: Сборник классических  пьес (Бах—Гендель)  /  Ред.  С.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Асламазян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1956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27. Педагогический репертуар оркестровых классов ДМШ: Сборник пьес советских композиторов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Уткин.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1958</w:t>
      </w:r>
    </w:p>
    <w:p w:rsidR="002C5A10" w:rsidRPr="0004655C" w:rsidRDefault="00E03CE2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. Популярные произведения для камерного оркестра. </w:t>
      </w:r>
      <w:proofErr w:type="spellStart"/>
      <w:r w:rsidR="002C5A10"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="002C5A10" w:rsidRPr="0004655C">
        <w:rPr>
          <w:rFonts w:ascii="Times New Roman" w:hAnsi="Times New Roman"/>
          <w:color w:val="000000"/>
          <w:sz w:val="28"/>
          <w:szCs w:val="28"/>
        </w:rPr>
        <w:t>. 1</w:t>
      </w:r>
      <w:proofErr w:type="gramStart"/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="002C5A10" w:rsidRPr="0004655C">
        <w:rPr>
          <w:rFonts w:ascii="Times New Roman" w:hAnsi="Times New Roman"/>
          <w:color w:val="000000"/>
          <w:sz w:val="28"/>
          <w:szCs w:val="28"/>
        </w:rPr>
        <w:t>ед. Ю. Алиев.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Л., 1982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29. Популярные произведения для камерного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Алиев.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30. Популярные произведения для камерного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3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Ю. Алиев.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Л., 1984.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4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Л., 1985.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5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Л., 1987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31. Произведения для камерного оркестра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С, Разоренов.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32. Произведения для камерного оркестра.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О. Кузи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33. Произведения для хора в сопровождении струнного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 оркестра</w:t>
      </w:r>
      <w:proofErr w:type="gramStart"/>
      <w:r w:rsidR="0003632A">
        <w:rPr>
          <w:rFonts w:ascii="Times New Roman" w:hAnsi="Times New Roman"/>
          <w:color w:val="000000"/>
          <w:sz w:val="28"/>
          <w:szCs w:val="28"/>
        </w:rPr>
        <w:t xml:space="preserve"> / С</w:t>
      </w:r>
      <w:proofErr w:type="gramEnd"/>
      <w:r w:rsidR="0003632A">
        <w:rPr>
          <w:rFonts w:ascii="Times New Roman" w:hAnsi="Times New Roman"/>
          <w:color w:val="000000"/>
          <w:sz w:val="28"/>
          <w:szCs w:val="28"/>
        </w:rPr>
        <w:t xml:space="preserve">ост. и обр.   3.  </w:t>
      </w:r>
      <w:proofErr w:type="spellStart"/>
      <w:r w:rsidR="0084026C">
        <w:rPr>
          <w:rFonts w:ascii="Times New Roman" w:hAnsi="Times New Roman"/>
          <w:color w:val="000000"/>
          <w:sz w:val="28"/>
          <w:szCs w:val="28"/>
        </w:rPr>
        <w:t>Финкельштейна</w:t>
      </w:r>
      <w:proofErr w:type="spellEnd"/>
      <w:r w:rsidR="0084026C">
        <w:rPr>
          <w:rFonts w:ascii="Times New Roman" w:hAnsi="Times New Roman"/>
          <w:color w:val="000000"/>
          <w:sz w:val="28"/>
          <w:szCs w:val="28"/>
        </w:rPr>
        <w:t xml:space="preserve">. 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1963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34. Произведения советских композиторов для струнного орк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естра. </w:t>
      </w:r>
      <w:proofErr w:type="spellStart"/>
      <w:r w:rsidR="0003632A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="0003632A">
        <w:rPr>
          <w:rFonts w:ascii="Times New Roman" w:hAnsi="Times New Roman"/>
          <w:color w:val="000000"/>
          <w:sz w:val="28"/>
          <w:szCs w:val="28"/>
        </w:rPr>
        <w:t>. 1</w:t>
      </w:r>
      <w:proofErr w:type="gramStart"/>
      <w:r w:rsidR="0003632A">
        <w:rPr>
          <w:rFonts w:ascii="Times New Roman" w:hAnsi="Times New Roman"/>
          <w:color w:val="000000"/>
          <w:sz w:val="28"/>
          <w:szCs w:val="28"/>
        </w:rPr>
        <w:t xml:space="preserve">   /   Р</w:t>
      </w:r>
      <w:proofErr w:type="gramEnd"/>
      <w:r w:rsidR="0003632A">
        <w:rPr>
          <w:rFonts w:ascii="Times New Roman" w:hAnsi="Times New Roman"/>
          <w:color w:val="000000"/>
          <w:sz w:val="28"/>
          <w:szCs w:val="28"/>
        </w:rPr>
        <w:t xml:space="preserve">ед.   В. 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Кирпань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М., </w:t>
      </w:r>
      <w:r w:rsidRPr="0004655C">
        <w:rPr>
          <w:rFonts w:ascii="Times New Roman" w:hAnsi="Times New Roman"/>
          <w:color w:val="000000"/>
          <w:sz w:val="28"/>
          <w:szCs w:val="28"/>
        </w:rPr>
        <w:t>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35. Произведения советских композиторов для струнного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  3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  /   С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ост.   Н. Адлер.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М., </w:t>
      </w:r>
      <w:r w:rsidRPr="0004655C">
        <w:rPr>
          <w:rFonts w:ascii="Times New Roman" w:hAnsi="Times New Roman"/>
          <w:color w:val="000000"/>
          <w:sz w:val="28"/>
          <w:szCs w:val="28"/>
        </w:rPr>
        <w:t>1983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36. Пьесы для струнного оркестра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С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ост. Д.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Лепилов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37. Пьесы советских композиторов для симфонического оркестра. Ре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пертуар симфонических оркестров ДМШ и музыкальных училищ.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1.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.,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1971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38. Пьес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ы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советских композиторов для симфонических оркестров ДМШ и музыкальных училищ.  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 xml:space="preserve">ед.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Б. </w:t>
      </w:r>
      <w:r w:rsidRPr="0004655C">
        <w:rPr>
          <w:rFonts w:ascii="Times New Roman" w:hAnsi="Times New Roman"/>
          <w:color w:val="000000"/>
          <w:sz w:val="28"/>
          <w:szCs w:val="28"/>
        </w:rPr>
        <w:t>Аронович.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7</w:t>
      </w:r>
      <w:r w:rsidRPr="0004655C">
        <w:rPr>
          <w:rFonts w:ascii="Times New Roman" w:hAnsi="Times New Roman"/>
          <w:color w:val="000000"/>
          <w:sz w:val="28"/>
          <w:szCs w:val="28"/>
        </w:rPr>
        <w:t>4</w:t>
      </w:r>
    </w:p>
    <w:p w:rsidR="002C5A10" w:rsidRPr="0004655C" w:rsidRDefault="0084026C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. Пьесы советских композиторов для симфонического оркестра. Ре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пертуар симфонических оркестров ДМШ и музыкальных училищ. </w:t>
      </w:r>
      <w:proofErr w:type="spellStart"/>
      <w:r w:rsidR="002C5A10"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="002C5A10" w:rsidRPr="0004655C">
        <w:rPr>
          <w:rFonts w:ascii="Times New Roman" w:hAnsi="Times New Roman"/>
          <w:color w:val="000000"/>
          <w:sz w:val="28"/>
          <w:szCs w:val="28"/>
        </w:rPr>
        <w:t>. 3</w:t>
      </w:r>
      <w:proofErr w:type="gramStart"/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="002C5A10" w:rsidRPr="0004655C">
        <w:rPr>
          <w:rFonts w:ascii="Times New Roman" w:hAnsi="Times New Roman"/>
          <w:color w:val="000000"/>
          <w:sz w:val="28"/>
          <w:szCs w:val="28"/>
        </w:rPr>
        <w:t>ед.   Б. Аронович.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М., 1979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40. Пьесы советских композиторов для школьного струнного оркест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 xml:space="preserve">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. 1 / Переложения С.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Асламазяна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М,, 1968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lastRenderedPageBreak/>
        <w:t>41. Раков  Н.  Произведения для камерного оркестра.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1984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42.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Раксз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 Н. Пьесы для двух скрипок в сопровождении струнного ор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кестра.</w:t>
      </w:r>
      <w:r w:rsidR="008402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М,, 1965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43. Репертуар оркестровых классов ДМШ / Переложения пьес с</w:t>
      </w:r>
      <w:r w:rsidR="0003632A">
        <w:rPr>
          <w:rFonts w:ascii="Times New Roman" w:hAnsi="Times New Roman"/>
          <w:color w:val="000000"/>
          <w:sz w:val="28"/>
          <w:szCs w:val="28"/>
        </w:rPr>
        <w:t>о</w:t>
      </w:r>
      <w:r w:rsidR="0003632A">
        <w:rPr>
          <w:rFonts w:ascii="Times New Roman" w:hAnsi="Times New Roman"/>
          <w:color w:val="000000"/>
          <w:sz w:val="28"/>
          <w:szCs w:val="28"/>
        </w:rPr>
        <w:softHyphen/>
        <w:t xml:space="preserve">ветских   композиторов   Ю.  </w:t>
      </w:r>
      <w:r w:rsidR="0084026C">
        <w:rPr>
          <w:rFonts w:ascii="Times New Roman" w:hAnsi="Times New Roman"/>
          <w:color w:val="000000"/>
          <w:sz w:val="28"/>
          <w:szCs w:val="28"/>
        </w:rPr>
        <w:t>Александрова.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655C">
        <w:rPr>
          <w:rFonts w:ascii="Times New Roman" w:hAnsi="Times New Roman"/>
          <w:color w:val="000000"/>
          <w:sz w:val="28"/>
          <w:szCs w:val="28"/>
        </w:rPr>
        <w:t>М.,   1959</w:t>
      </w:r>
    </w:p>
    <w:p w:rsidR="002C5A10" w:rsidRPr="0004655C" w:rsidRDefault="002C5A10" w:rsidP="001801E4">
      <w:pPr>
        <w:spacing w:line="360" w:lineRule="auto"/>
        <w:ind w:left="744" w:hanging="45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44.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Ряэтс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 Я. Школьная кантата для детского хора и детского симфо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нического   оркестра.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Л..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1971</w:t>
      </w:r>
    </w:p>
    <w:p w:rsidR="002C5A10" w:rsidRPr="0004655C" w:rsidRDefault="0084026C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45. Сборник "Мы любим 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..." Репертуар симфонических 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оркестров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632A">
        <w:rPr>
          <w:rFonts w:ascii="Times New Roman" w:hAnsi="Times New Roman"/>
          <w:color w:val="000000"/>
          <w:sz w:val="28"/>
          <w:szCs w:val="28"/>
        </w:rPr>
        <w:t>для детей и юношества</w:t>
      </w:r>
      <w:proofErr w:type="gramStart"/>
      <w:r w:rsidR="0003632A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="0003632A">
        <w:rPr>
          <w:rFonts w:ascii="Times New Roman" w:hAnsi="Times New Roman"/>
          <w:color w:val="000000"/>
          <w:sz w:val="28"/>
          <w:szCs w:val="28"/>
        </w:rPr>
        <w:t>ед. Ю.</w:t>
      </w:r>
      <w:r>
        <w:rPr>
          <w:rFonts w:ascii="Times New Roman" w:hAnsi="Times New Roman"/>
          <w:color w:val="000000"/>
          <w:sz w:val="28"/>
          <w:szCs w:val="28"/>
        </w:rPr>
        <w:t xml:space="preserve">Блинов. </w:t>
      </w:r>
      <w:r w:rsidR="0003632A">
        <w:rPr>
          <w:rFonts w:ascii="Times New Roman" w:hAnsi="Times New Roman"/>
          <w:color w:val="000000"/>
          <w:sz w:val="28"/>
          <w:szCs w:val="28"/>
        </w:rPr>
        <w:t>-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A10" w:rsidRPr="0004655C">
        <w:rPr>
          <w:rFonts w:ascii="Times New Roman" w:hAnsi="Times New Roman"/>
          <w:color w:val="000000"/>
          <w:sz w:val="28"/>
          <w:szCs w:val="28"/>
        </w:rPr>
        <w:t>М., 1964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46. Сборник пьес в перелож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е</w:t>
      </w:r>
      <w:r w:rsidRPr="0004655C">
        <w:rPr>
          <w:rFonts w:ascii="Times New Roman" w:hAnsi="Times New Roman"/>
          <w:color w:val="000000"/>
          <w:sz w:val="28"/>
          <w:szCs w:val="28"/>
        </w:rPr>
        <w:t>нии для струнного оркестра Д</w:t>
      </w:r>
      <w:r w:rsidR="0084026C">
        <w:rPr>
          <w:rFonts w:ascii="Times New Roman" w:hAnsi="Times New Roman"/>
          <w:color w:val="000000"/>
          <w:sz w:val="28"/>
          <w:szCs w:val="28"/>
        </w:rPr>
        <w:t>МШ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 – М., 1956</w:t>
      </w:r>
    </w:p>
    <w:p w:rsidR="0084026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 xml:space="preserve">47. Сборник пьес для камерного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>. 2.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М., 1967 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48. Сборник пьес для струнного оркестра</w:t>
      </w:r>
      <w:proofErr w:type="gramStart"/>
      <w:r w:rsidRPr="0004655C">
        <w:rPr>
          <w:rFonts w:ascii="Times New Roman" w:hAnsi="Times New Roman"/>
          <w:color w:val="000000"/>
          <w:sz w:val="28"/>
          <w:szCs w:val="28"/>
        </w:rPr>
        <w:t xml:space="preserve"> 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В. Блок, В. Доброхо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тов.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color w:val="000000"/>
          <w:sz w:val="28"/>
          <w:szCs w:val="28"/>
        </w:rPr>
        <w:t>М., 1964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iCs/>
          <w:color w:val="000000"/>
          <w:sz w:val="28"/>
          <w:szCs w:val="28"/>
        </w:rPr>
        <w:t>49.</w:t>
      </w:r>
      <w:r w:rsidRPr="0004655C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Сборник пьес для струнного оркестра.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4</w:t>
      </w:r>
      <w:proofErr w:type="gramStart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/ Р</w:t>
      </w:r>
      <w:proofErr w:type="gramEnd"/>
      <w:r w:rsidRPr="0004655C">
        <w:rPr>
          <w:rFonts w:ascii="Times New Roman" w:hAnsi="Times New Roman"/>
          <w:color w:val="000000"/>
          <w:sz w:val="28"/>
          <w:szCs w:val="28"/>
        </w:rPr>
        <w:t>ед. Е. Баркан.</w:t>
      </w:r>
      <w:r w:rsidR="0003632A">
        <w:rPr>
          <w:rFonts w:ascii="Times New Roman" w:hAnsi="Times New Roman"/>
          <w:color w:val="000000"/>
          <w:sz w:val="28"/>
          <w:szCs w:val="28"/>
        </w:rPr>
        <w:t>-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color w:val="000000"/>
          <w:sz w:val="28"/>
          <w:szCs w:val="28"/>
        </w:rPr>
        <w:t>М.,   1793</w:t>
      </w:r>
    </w:p>
    <w:p w:rsidR="002C5A10" w:rsidRPr="0004655C" w:rsidRDefault="002C5A10" w:rsidP="001801E4">
      <w:pPr>
        <w:widowControl/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50. Сироткин С. Детская спортивная сюита для симфонического орке</w:t>
      </w:r>
      <w:r w:rsidRPr="0004655C">
        <w:rPr>
          <w:rFonts w:ascii="Times New Roman" w:hAnsi="Times New Roman"/>
          <w:color w:val="000000"/>
          <w:sz w:val="28"/>
          <w:szCs w:val="28"/>
        </w:rPr>
        <w:softHyphen/>
        <w:t>стр</w:t>
      </w:r>
      <w:r w:rsidR="0084026C">
        <w:rPr>
          <w:rFonts w:ascii="Times New Roman" w:hAnsi="Times New Roman"/>
          <w:color w:val="000000"/>
          <w:sz w:val="28"/>
          <w:szCs w:val="28"/>
        </w:rPr>
        <w:t>а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- М., 1980</w:t>
      </w:r>
    </w:p>
    <w:p w:rsidR="001801E4" w:rsidRPr="0004655C" w:rsidRDefault="002C5A10" w:rsidP="001801E4">
      <w:pPr>
        <w:spacing w:line="360" w:lineRule="auto"/>
        <w:ind w:left="744" w:hanging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51</w:t>
      </w:r>
      <w:r w:rsidR="001801E4" w:rsidRPr="0004655C">
        <w:rPr>
          <w:rFonts w:ascii="Times New Roman" w:hAnsi="Times New Roman"/>
          <w:color w:val="000000"/>
          <w:sz w:val="28"/>
          <w:szCs w:val="28"/>
        </w:rPr>
        <w:t>.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4655C">
        <w:rPr>
          <w:rFonts w:ascii="Times New Roman" w:hAnsi="Times New Roman"/>
          <w:color w:val="000000"/>
          <w:sz w:val="28"/>
          <w:szCs w:val="28"/>
        </w:rPr>
        <w:t>Таранса</w:t>
      </w:r>
      <w:proofErr w:type="spellEnd"/>
      <w:r w:rsidRPr="0004655C">
        <w:rPr>
          <w:rFonts w:ascii="Times New Roman" w:hAnsi="Times New Roman"/>
          <w:color w:val="000000"/>
          <w:sz w:val="28"/>
          <w:szCs w:val="28"/>
        </w:rPr>
        <w:t xml:space="preserve"> Г. Кончерто гроссо для флейты, английского рожка, фа</w:t>
      </w:r>
      <w:r w:rsidR="0003632A">
        <w:rPr>
          <w:rFonts w:ascii="Times New Roman" w:hAnsi="Times New Roman"/>
          <w:color w:val="000000"/>
          <w:sz w:val="28"/>
          <w:szCs w:val="28"/>
        </w:rPr>
        <w:t>гота</w:t>
      </w:r>
      <w:r w:rsidR="0084026C">
        <w:rPr>
          <w:rFonts w:ascii="Times New Roman" w:hAnsi="Times New Roman"/>
          <w:color w:val="000000"/>
          <w:sz w:val="28"/>
          <w:szCs w:val="28"/>
        </w:rPr>
        <w:t>,</w:t>
      </w:r>
      <w:r w:rsidR="0003632A">
        <w:rPr>
          <w:rFonts w:ascii="Times New Roman" w:hAnsi="Times New Roman"/>
          <w:color w:val="000000"/>
          <w:sz w:val="28"/>
          <w:szCs w:val="28"/>
        </w:rPr>
        <w:t xml:space="preserve"> струнных. – Киев, 1983</w:t>
      </w:r>
    </w:p>
    <w:p w:rsidR="002C5A10" w:rsidRPr="00304099" w:rsidRDefault="002C5A10" w:rsidP="00304099">
      <w:pPr>
        <w:ind w:firstLine="528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AB6885" w:rsidRDefault="00AB6885" w:rsidP="001801E4">
      <w:pPr>
        <w:widowControl/>
        <w:spacing w:line="360" w:lineRule="auto"/>
        <w:ind w:hanging="2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B6885" w:rsidRDefault="00AB6885" w:rsidP="001801E4">
      <w:pPr>
        <w:widowControl/>
        <w:spacing w:line="360" w:lineRule="auto"/>
        <w:ind w:hanging="2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B6885" w:rsidRDefault="00AB6885" w:rsidP="001801E4">
      <w:pPr>
        <w:widowControl/>
        <w:spacing w:line="360" w:lineRule="auto"/>
        <w:ind w:hanging="2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B6885" w:rsidRDefault="00AB6885" w:rsidP="001801E4">
      <w:pPr>
        <w:widowControl/>
        <w:spacing w:line="360" w:lineRule="auto"/>
        <w:ind w:hanging="2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C5A10" w:rsidRPr="006922A9" w:rsidRDefault="00E03CE2" w:rsidP="001801E4">
      <w:pPr>
        <w:widowControl/>
        <w:spacing w:line="360" w:lineRule="auto"/>
        <w:ind w:hanging="2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="00D41BBB" w:rsidRPr="00D41BBB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6922A9" w:rsidRPr="006922A9">
        <w:rPr>
          <w:rFonts w:ascii="Times New Roman" w:hAnsi="Times New Roman"/>
          <w:b/>
          <w:color w:val="000000"/>
          <w:sz w:val="28"/>
          <w:szCs w:val="28"/>
        </w:rPr>
        <w:t>ПРИМЕРНЫЙ РЕПЕРТУАРНЫЙ СПИСОК</w:t>
      </w:r>
    </w:p>
    <w:p w:rsidR="00A809AB" w:rsidRDefault="00A809AB">
      <w:pPr>
        <w:rPr>
          <w:rFonts w:ascii="Times New Roman" w:hAnsi="Times New Roman"/>
        </w:rPr>
      </w:pPr>
    </w:p>
    <w:p w:rsidR="0090021B" w:rsidRPr="0004655C" w:rsidRDefault="0090021B">
      <w:pPr>
        <w:rPr>
          <w:rFonts w:ascii="Times New Roman" w:hAnsi="Times New Roman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42"/>
        <w:gridCol w:w="4102"/>
        <w:gridCol w:w="1948"/>
        <w:gridCol w:w="1647"/>
      </w:tblGrid>
      <w:tr w:rsidR="0048284F" w:rsidRPr="0004655C" w:rsidTr="00D62490">
        <w:trPr>
          <w:trHeight w:val="51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4F" w:rsidRPr="006922A9" w:rsidRDefault="006922A9" w:rsidP="00295A6C">
            <w:pPr>
              <w:spacing w:line="360" w:lineRule="auto"/>
              <w:ind w:firstLine="528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6922A9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Произведения для   малого симфонического  оркестра</w:t>
            </w:r>
          </w:p>
        </w:tc>
      </w:tr>
      <w:tr w:rsidR="00E967EE" w:rsidRPr="0004655C" w:rsidTr="00D62490">
        <w:trPr>
          <w:trHeight w:val="832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04655C" w:rsidRDefault="00E967EE" w:rsidP="0048284F">
            <w:pPr>
              <w:widowControl/>
              <w:spacing w:line="36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04655C" w:rsidRDefault="00E967EE" w:rsidP="0048284F">
            <w:pPr>
              <w:widowControl/>
              <w:spacing w:line="36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Название  пьесы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04655C" w:rsidRDefault="00E967EE" w:rsidP="0048284F">
            <w:pPr>
              <w:widowControl/>
              <w:spacing w:line="360" w:lineRule="auto"/>
              <w:ind w:firstLine="1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Степень  трудности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7EE" w:rsidRPr="0004655C" w:rsidRDefault="0048284F" w:rsidP="0048284F">
            <w:pPr>
              <w:widowControl/>
              <w:spacing w:line="360" w:lineRule="auto"/>
              <w:ind w:firstLine="152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№ сборника</w:t>
            </w:r>
          </w:p>
        </w:tc>
      </w:tr>
      <w:tr w:rsidR="00E967EE" w:rsidRPr="0004655C" w:rsidTr="00D62490">
        <w:trPr>
          <w:trHeight w:val="264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304099" w:rsidRDefault="00E967EE" w:rsidP="0048284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304099" w:rsidRDefault="00E967EE" w:rsidP="0048284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7EE" w:rsidRPr="00304099" w:rsidRDefault="00E967EE" w:rsidP="0048284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7EE" w:rsidRPr="00304099" w:rsidRDefault="00E967EE" w:rsidP="0048284F">
            <w:pPr>
              <w:widowControl/>
              <w:spacing w:line="360" w:lineRule="auto"/>
              <w:ind w:firstLine="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40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67EE" w:rsidRPr="0004655C" w:rsidTr="00D62490">
        <w:trPr>
          <w:trHeight w:val="6540"/>
        </w:trPr>
        <w:tc>
          <w:tcPr>
            <w:tcW w:w="19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E967EE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Агафонов А, Адлер Е. Алексеенко Б.</w:t>
            </w:r>
          </w:p>
          <w:p w:rsidR="0048284F" w:rsidRPr="00415D54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Али-Заде А.</w:t>
            </w:r>
          </w:p>
          <w:p w:rsidR="0048284F" w:rsidRPr="00FC4877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67EE" w:rsidRPr="0004655C" w:rsidRDefault="00E967EE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Асатрян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</w:p>
          <w:p w:rsidR="00E967EE" w:rsidRPr="00FC4877" w:rsidRDefault="00E967EE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Барток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</w:t>
            </w:r>
          </w:p>
          <w:p w:rsidR="0048284F" w:rsidRPr="0004655C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Бетховен Л. Блок В.</w:t>
            </w:r>
          </w:p>
          <w:p w:rsidR="0048284F" w:rsidRPr="00FC4877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FC4877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90021B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021B">
              <w:rPr>
                <w:rFonts w:ascii="Times New Roman" w:hAnsi="Times New Roman"/>
                <w:color w:val="000000"/>
                <w:sz w:val="26"/>
                <w:szCs w:val="26"/>
              </w:rPr>
              <w:t>Богословский Н.</w:t>
            </w:r>
          </w:p>
          <w:p w:rsidR="0090021B" w:rsidRDefault="0090021B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6922A9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Болдырев И.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Бузс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кий</w:t>
            </w:r>
            <w:proofErr w:type="spellEnd"/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  <w:p w:rsidR="00FE6EEC" w:rsidRPr="006922A9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6922A9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Варламов А. </w:t>
            </w:r>
          </w:p>
          <w:p w:rsidR="002540F2" w:rsidRDefault="002540F2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Денисов Э.</w:t>
            </w:r>
          </w:p>
          <w:p w:rsidR="00FE6EEC" w:rsidRPr="002540F2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Калнынь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</w:p>
          <w:p w:rsidR="00FE6EEC" w:rsidRPr="002540F2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6922A9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2540F2" w:rsidRDefault="00FE6EEC" w:rsidP="0048284F">
            <w:pPr>
              <w:widowControl/>
              <w:spacing w:line="360" w:lineRule="auto"/>
              <w:ind w:left="17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Колодуб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</w:t>
            </w:r>
          </w:p>
          <w:p w:rsidR="00FE6EEC" w:rsidRPr="002540F2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Корганов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</w:t>
            </w:r>
          </w:p>
          <w:p w:rsidR="00FE6EEC" w:rsidRPr="002540F2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Корчмарев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 </w:t>
            </w:r>
          </w:p>
          <w:p w:rsidR="002540F2" w:rsidRDefault="002540F2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Крымский С. </w:t>
            </w: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7757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Курнавин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 </w:t>
            </w:r>
          </w:p>
          <w:p w:rsidR="005C7757" w:rsidRDefault="005C775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Леденев Р.</w:t>
            </w: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5C7757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Марутаев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 Меерович М.</w:t>
            </w:r>
            <w:r w:rsidR="00FE6EEC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Николаев А.</w:t>
            </w:r>
          </w:p>
          <w:p w:rsid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 А. </w:t>
            </w: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Pr="0004655C" w:rsidRDefault="002540F2" w:rsidP="002540F2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Прокофьев С.</w:t>
            </w: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Pr="0004655C" w:rsidRDefault="002540F2" w:rsidP="002540F2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Сироткин Е.</w:t>
            </w:r>
          </w:p>
          <w:p w:rsidR="002540F2" w:rsidRDefault="002540F2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Pr="00E72E54" w:rsidRDefault="00FE6EEC" w:rsidP="00852B27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Титов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А. </w:t>
            </w: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Фрид </w:t>
            </w:r>
            <w:r w:rsidRPr="000465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</w:t>
            </w:r>
            <w:r w:rsidRPr="005C775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FE6EEC" w:rsidRPr="005C7757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Хагагортян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Э. Хачатурян А.</w:t>
            </w: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Шнапер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Б.</w:t>
            </w: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7757" w:rsidRPr="0004655C" w:rsidRDefault="005C775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Default="00852B27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FE6EEC" w:rsidP="005C775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Шостакович Д. Якушенко И.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Пионерский поход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Вальс из к/ф «Две улыбки»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Симфониетта «Пионерская» в 4-х частях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Пастораль</w:t>
            </w:r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Ашугская</w:t>
            </w:r>
            <w:proofErr w:type="spellEnd"/>
          </w:p>
          <w:p w:rsidR="00E967EE" w:rsidRPr="0004655C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Песнь камней</w:t>
            </w:r>
          </w:p>
          <w:p w:rsidR="00E967EE" w:rsidRPr="00FC4877" w:rsidRDefault="00E967EE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Сборник  «Детям»:  12 пьес</w:t>
            </w:r>
          </w:p>
          <w:p w:rsidR="0048284F" w:rsidRPr="00FC4877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Немецкие танцы </w:t>
            </w:r>
          </w:p>
          <w:p w:rsidR="0048284F" w:rsidRPr="00FC4877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Старинная песенка 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Плясовая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Весенняя   песенка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Андрюшин день (12 музыкальных картин)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Вечный огонь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Каприччо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Адажио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Тарантелла</w:t>
            </w:r>
          </w:p>
          <w:p w:rsidR="0048284F" w:rsidRDefault="006922A9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Балет «Ма</w:t>
            </w:r>
            <w:r w:rsidR="005C7757">
              <w:rPr>
                <w:rFonts w:ascii="Times New Roman" w:hAnsi="Times New Roman"/>
                <w:color w:val="000000"/>
                <w:sz w:val="28"/>
                <w:szCs w:val="28"/>
              </w:rPr>
              <w:t>льчик-с-пальчик»</w:t>
            </w:r>
            <w:r w:rsidR="002540F2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540F2" w:rsidRPr="0004655C" w:rsidRDefault="002540F2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Сюита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Ссора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Колыбельная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 песней родилась я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За озером высокие горы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Гнедой  мой жеребенок</w:t>
            </w:r>
          </w:p>
          <w:p w:rsidR="0048284F" w:rsidRPr="0004655C" w:rsidRDefault="0048284F" w:rsidP="00415D54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Мне смешно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Вей, ветерок</w:t>
            </w:r>
          </w:p>
          <w:p w:rsidR="0048284F" w:rsidRPr="0004655C" w:rsidRDefault="005C7757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Резвилась я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дочке</w:t>
            </w:r>
            <w:proofErr w:type="spellEnd"/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Весь  день  пчелки летали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Посадил я  черемуху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Парню дала я руку</w:t>
            </w:r>
          </w:p>
          <w:p w:rsidR="0048284F" w:rsidRPr="0004655C" w:rsidRDefault="00E72E54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Вороненок сидит  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на  дубе</w:t>
            </w:r>
          </w:p>
          <w:p w:rsidR="002540F2" w:rsidRDefault="002540F2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5C7757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рабанда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Тарантелла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Прибаутка</w:t>
            </w:r>
          </w:p>
          <w:p w:rsidR="0048284F" w:rsidRPr="0004655C" w:rsidRDefault="0048284F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Марш</w:t>
            </w:r>
          </w:p>
          <w:p w:rsidR="002540F2" w:rsidRDefault="0048284F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Балет   «Ходжа   Насред</w:t>
            </w:r>
            <w:r w:rsidR="005C7757">
              <w:rPr>
                <w:rFonts w:ascii="Times New Roman" w:hAnsi="Times New Roman"/>
                <w:color w:val="000000"/>
                <w:sz w:val="28"/>
                <w:szCs w:val="28"/>
              </w:rPr>
              <w:t>дин»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2540F2" w:rsidRDefault="002540F2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5C7757" w:rsidRDefault="0048284F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Сюита Сонатина для оркестра:  1   часть </w:t>
            </w:r>
          </w:p>
          <w:p w:rsidR="00FE6EEC" w:rsidRPr="0004655C" w:rsidRDefault="0048284F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лесу (симфоническая картина) </w:t>
            </w:r>
          </w:p>
          <w:p w:rsidR="002540F2" w:rsidRDefault="002540F2" w:rsidP="00852B2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284F" w:rsidRPr="0004655C" w:rsidRDefault="0048284F" w:rsidP="00852B2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Обида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Вальс</w:t>
            </w:r>
          </w:p>
          <w:p w:rsidR="00FE6EEC" w:rsidRPr="00FC4877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Русский напев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Интермеццо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Галоп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Колобок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Сон юнната </w:t>
            </w:r>
          </w:p>
          <w:p w:rsidR="00FE6EEC" w:rsidRPr="00FC4877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Прогулка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Сказочка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Шествие кузнечиков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  гимнастика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5C7757">
              <w:rPr>
                <w:rFonts w:ascii="Times New Roman" w:hAnsi="Times New Roman"/>
                <w:color w:val="000000"/>
                <w:sz w:val="28"/>
                <w:szCs w:val="28"/>
              </w:rPr>
              <w:t>елогон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ки</w:t>
            </w:r>
          </w:p>
          <w:p w:rsidR="00852B27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Сюита из балетной музыки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Календарь природы (8 пьес с эпи</w:t>
            </w: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графами  М.  Пришвина)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Марш-шутка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Балет «</w:t>
            </w:r>
            <w:proofErr w:type="spellStart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Гаянэ</w:t>
            </w:r>
            <w:proofErr w:type="spellEnd"/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»:  Адажио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Этюд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Сегодня  запрещено  гулять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Юмореска</w:t>
            </w:r>
          </w:p>
          <w:p w:rsidR="005C7757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Маленький романтический вальс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E72E54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Старинное рондо в неаполитанском стиле</w:t>
            </w:r>
          </w:p>
          <w:p w:rsidR="00FE6EEC" w:rsidRPr="00E72E54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Легкие вариации </w:t>
            </w:r>
          </w:p>
          <w:p w:rsidR="00FE6EEC" w:rsidRPr="0004655C" w:rsidRDefault="00FE6EEC" w:rsidP="00852B27">
            <w:pPr>
              <w:widowControl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Полька</w:t>
            </w:r>
          </w:p>
          <w:p w:rsidR="00FE6EEC" w:rsidRPr="00E72E54" w:rsidRDefault="005C7757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E6EEC"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школьном саду </w:t>
            </w:r>
          </w:p>
          <w:p w:rsidR="00FE6EEC" w:rsidRPr="0004655C" w:rsidRDefault="00FE6EEC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Неоконченный вальс</w:t>
            </w:r>
          </w:p>
          <w:p w:rsidR="00FE6EEC" w:rsidRPr="0004655C" w:rsidRDefault="00FE6EEC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Старая французская песенка</w:t>
            </w:r>
          </w:p>
          <w:p w:rsidR="00FE6EEC" w:rsidRPr="0004655C" w:rsidRDefault="00FE6EEC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Адажио </w:t>
            </w:r>
          </w:p>
          <w:p w:rsidR="00FE6EEC" w:rsidRPr="0004655C" w:rsidRDefault="00FE6EEC" w:rsidP="00852B2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Две прелюдии </w:t>
            </w:r>
          </w:p>
          <w:p w:rsidR="0048284F" w:rsidRPr="0004655C" w:rsidRDefault="00FE6EEC" w:rsidP="00852B27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Бурре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>III</w:t>
            </w: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48284F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48284F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</w:p>
          <w:p w:rsidR="0048284F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E967EE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 – 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2540F2" w:rsidRPr="00FC4877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2540F2" w:rsidRPr="00FC4877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FC4877" w:rsidRDefault="00FE6EEC" w:rsidP="005C7757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EE6608" w:rsidRPr="00FC4877" w:rsidRDefault="00EE6608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EE6608" w:rsidRPr="00FC4877" w:rsidRDefault="00EE6608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2540F2" w:rsidRPr="0004655C" w:rsidRDefault="002540F2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2540F2" w:rsidRPr="0004655C" w:rsidRDefault="002540F2" w:rsidP="002540F2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5C7757" w:rsidRPr="00FC4877" w:rsidRDefault="005C7757" w:rsidP="002540F2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5C7757" w:rsidRPr="00FC4877" w:rsidRDefault="00FE6EEC" w:rsidP="00944C1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FC4877" w:rsidRDefault="00FE6EEC" w:rsidP="00EE660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2540F2" w:rsidRPr="00FC4877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FE6EEC" w:rsidRPr="00FC4877" w:rsidRDefault="00FE6EEC" w:rsidP="00944C1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2540F2" w:rsidRPr="00FC4877" w:rsidRDefault="002540F2" w:rsidP="00E72E54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52B27" w:rsidRPr="00981620" w:rsidRDefault="00FE6EEC" w:rsidP="00E72E54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944C18" w:rsidRPr="00981620" w:rsidRDefault="00FE6EEC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2540F2" w:rsidRPr="00981620" w:rsidRDefault="002540F2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EE6608" w:rsidRPr="00981620" w:rsidRDefault="002540F2" w:rsidP="00981620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FE6EEC" w:rsidRPr="0004655C" w:rsidRDefault="00FE6EEC" w:rsidP="00EE660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</w:t>
            </w:r>
          </w:p>
          <w:p w:rsidR="00981620" w:rsidRDefault="00981620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II </w:t>
            </w:r>
          </w:p>
          <w:p w:rsidR="00FE6EEC" w:rsidRPr="0004655C" w:rsidRDefault="00981620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</w:p>
          <w:p w:rsidR="00981620" w:rsidRPr="0004655C" w:rsidRDefault="00981620" w:rsidP="00981620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III</w:t>
            </w:r>
          </w:p>
          <w:p w:rsidR="00FE6EEC" w:rsidRPr="0004655C" w:rsidRDefault="00981620" w:rsidP="00981620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II 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8284F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45 </w:t>
            </w:r>
          </w:p>
          <w:p w:rsidR="00E967EE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48284F"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  <w:p w:rsidR="0048284F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E967EE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  <w:p w:rsidR="0048284F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37, 31</w:t>
            </w:r>
          </w:p>
          <w:p w:rsidR="00E967EE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31</w:t>
            </w:r>
          </w:p>
          <w:p w:rsidR="00E967EE" w:rsidRPr="0004655C" w:rsidRDefault="00E967EE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  <w:p w:rsidR="0048284F" w:rsidRPr="0004655C" w:rsidRDefault="0048284F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2540F2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12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2540F2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5C7757" w:rsidRDefault="00FE6EEC" w:rsidP="005C7757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EE6608" w:rsidRDefault="00EE6608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E6608" w:rsidRDefault="00EE6608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40F2" w:rsidRPr="0004655C" w:rsidRDefault="002540F2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34</w:t>
            </w:r>
          </w:p>
          <w:p w:rsidR="002540F2" w:rsidRPr="0004655C" w:rsidRDefault="002540F2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  <w:p w:rsidR="005C7757" w:rsidRDefault="005C7757" w:rsidP="002540F2">
            <w:pPr>
              <w:widowControl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7757" w:rsidRPr="00944C18" w:rsidRDefault="00FE6EEC" w:rsidP="00944C1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</w:p>
          <w:p w:rsidR="00FE6EEC" w:rsidRPr="00EE6608" w:rsidRDefault="00FE6EEC" w:rsidP="00EE660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45</w:t>
            </w:r>
          </w:p>
          <w:p w:rsidR="002540F2" w:rsidRDefault="002540F2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FE6EEC" w:rsidRPr="00944C18" w:rsidRDefault="00FE6EEC" w:rsidP="00944C18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2540F2" w:rsidRDefault="002540F2" w:rsidP="00E72E54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2B27" w:rsidRPr="00E72E54" w:rsidRDefault="00FE6EEC" w:rsidP="00E72E54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944C18" w:rsidRPr="002540F2" w:rsidRDefault="00FE6EEC" w:rsidP="002540F2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FE6EEC" w:rsidRPr="0004655C" w:rsidRDefault="00FE6EEC" w:rsidP="00EE660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32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45, 39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45, 39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FE6EEC" w:rsidRPr="0004655C" w:rsidRDefault="00FE6EEC" w:rsidP="0048284F">
            <w:pPr>
              <w:widowControl/>
              <w:spacing w:line="36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4655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</w:tr>
    </w:tbl>
    <w:p w:rsidR="00A809AB" w:rsidRPr="0004655C" w:rsidRDefault="00A809AB" w:rsidP="00304099">
      <w:pPr>
        <w:widowControl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5A10" w:rsidRDefault="00047C89" w:rsidP="00AB6885">
      <w:pPr>
        <w:widowControl/>
        <w:spacing w:line="360" w:lineRule="auto"/>
        <w:ind w:firstLine="528"/>
        <w:jc w:val="both"/>
        <w:rPr>
          <w:rFonts w:ascii="Times New Roman" w:hAnsi="Times New Roman"/>
          <w:color w:val="000000"/>
          <w:sz w:val="28"/>
          <w:szCs w:val="28"/>
        </w:rPr>
      </w:pPr>
      <w:r w:rsidRPr="0004655C">
        <w:rPr>
          <w:rFonts w:ascii="Times New Roman" w:hAnsi="Times New Roman"/>
          <w:color w:val="000000"/>
          <w:sz w:val="28"/>
          <w:szCs w:val="28"/>
        </w:rPr>
        <w:t>*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 Предлагаемый список хоровых произведений должен рассматри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softHyphen/>
        <w:t>ваться лишь как примерный</w:t>
      </w:r>
    </w:p>
    <w:p w:rsidR="00E967EE" w:rsidRPr="0004655C" w:rsidRDefault="00E967EE" w:rsidP="00806CCC">
      <w:pPr>
        <w:spacing w:line="36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p w:rsidR="00E967EE" w:rsidRPr="0004655C" w:rsidRDefault="00E03CE2" w:rsidP="00D62490">
      <w:pPr>
        <w:widowControl/>
        <w:spacing w:after="240" w:line="360" w:lineRule="auto"/>
        <w:ind w:left="2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</w:t>
      </w:r>
      <w:r w:rsidR="00D41BBB" w:rsidRPr="00D41BBB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E967EE" w:rsidRPr="0004655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РЕКОМЕНДУЕМАЯ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МЕТОДИЧЕСКАЯ </w:t>
      </w:r>
      <w:r w:rsidR="00E967EE" w:rsidRPr="0004655C">
        <w:rPr>
          <w:rFonts w:ascii="Times New Roman" w:hAnsi="Times New Roman"/>
          <w:b/>
          <w:bCs/>
          <w:color w:val="000000"/>
          <w:sz w:val="28"/>
          <w:szCs w:val="28"/>
        </w:rPr>
        <w:t>ЛИТЕРАТУРА</w:t>
      </w:r>
    </w:p>
    <w:p w:rsidR="00D617EA" w:rsidRPr="0004655C" w:rsidRDefault="00E967EE" w:rsidP="00D62490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Аркин </w:t>
      </w:r>
      <w:r w:rsidRPr="0004655C">
        <w:rPr>
          <w:rFonts w:ascii="Times New Roman" w:hAnsi="Times New Roman"/>
          <w:color w:val="000000"/>
          <w:sz w:val="28"/>
          <w:szCs w:val="28"/>
        </w:rPr>
        <w:t xml:space="preserve">И.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Воспитание оркестрового музыканта.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809AB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В сб.: Методические записки по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вопросам музыкального воспитания. М., 1966</w:t>
      </w:r>
    </w:p>
    <w:p w:rsidR="00D617EA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Ауэр Л.  Моя   школа  игры   на   скрипке.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1965</w:t>
      </w:r>
    </w:p>
    <w:p w:rsidR="00D617EA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Л. Музыкальное воспитание в СССР.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1978</w:t>
      </w:r>
    </w:p>
    <w:p w:rsidR="00D617EA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Л. Музыкальное воспитание в Венгрии.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1983</w:t>
      </w:r>
    </w:p>
    <w:p w:rsidR="00E967EE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Баренбойм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Л. Элементарное   музыкальное   воспитание   по системе К. </w:t>
      </w: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Орфа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1978</w:t>
      </w:r>
    </w:p>
    <w:p w:rsidR="00D617EA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4655C">
        <w:rPr>
          <w:rFonts w:ascii="Times New Roman" w:hAnsi="Times New Roman"/>
          <w:bCs/>
          <w:color w:val="000000"/>
          <w:sz w:val="28"/>
          <w:szCs w:val="28"/>
        </w:rPr>
        <w:t>Благодатов</w:t>
      </w:r>
      <w:proofErr w:type="spellEnd"/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Г. История симфонического оркестра.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>Л.,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1969</w:t>
      </w:r>
    </w:p>
    <w:p w:rsidR="00E967EE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lastRenderedPageBreak/>
        <w:t>Благой Д. Роль эстрадного выступления   в обучении   музыкантов</w:t>
      </w:r>
      <w:r w:rsidR="00A809AB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исполнителей.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В сб.:  Методические  записки по  вопросам музыкальног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о образования. </w:t>
      </w:r>
      <w:proofErr w:type="spellStart"/>
      <w:r w:rsidR="005C53AF">
        <w:rPr>
          <w:rFonts w:ascii="Times New Roman" w:hAnsi="Times New Roman"/>
          <w:bCs/>
          <w:color w:val="000000"/>
          <w:sz w:val="28"/>
          <w:szCs w:val="28"/>
        </w:rPr>
        <w:t>Вып</w:t>
      </w:r>
      <w:proofErr w:type="spellEnd"/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. 2. М.,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19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1</w:t>
      </w:r>
    </w:p>
    <w:p w:rsidR="00E967EE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>Вопросы   квартетного   исполнительства.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>М.,   1960</w:t>
      </w:r>
    </w:p>
    <w:p w:rsidR="00E967EE" w:rsidRPr="0004655C" w:rsidRDefault="00E967EE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Вопросы совершенствования игры на оркестровых инструментах.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М., 1978</w:t>
      </w:r>
    </w:p>
    <w:p w:rsidR="00E967EE" w:rsidRPr="0004655C" w:rsidRDefault="003B0495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Гинзбург Л. Избранное </w:t>
      </w:r>
      <w:r w:rsidR="00C533D0">
        <w:rPr>
          <w:rFonts w:ascii="Times New Roman" w:hAnsi="Times New Roman"/>
          <w:bCs/>
          <w:color w:val="000000"/>
          <w:sz w:val="28"/>
          <w:szCs w:val="28"/>
        </w:rPr>
        <w:t xml:space="preserve">(Дирижеры и оркестры.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Вопросы теории и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практики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дирижирования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).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1981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Гинз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>бург Л.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 Исследования,   статьи,   очерки.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3B0495">
        <w:rPr>
          <w:rFonts w:ascii="Times New Roman" w:hAnsi="Times New Roman"/>
          <w:bCs/>
          <w:color w:val="000000"/>
          <w:sz w:val="28"/>
          <w:szCs w:val="28"/>
        </w:rPr>
        <w:t xml:space="preserve">М.,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1971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B0495">
        <w:rPr>
          <w:rFonts w:ascii="Times New Roman" w:hAnsi="Times New Roman"/>
          <w:bCs/>
          <w:color w:val="000000"/>
          <w:sz w:val="28"/>
          <w:szCs w:val="28"/>
        </w:rPr>
        <w:t>Гоноболин</w:t>
      </w:r>
      <w:proofErr w:type="spellEnd"/>
      <w:r w:rsidR="003B0495">
        <w:rPr>
          <w:rFonts w:ascii="Times New Roman" w:hAnsi="Times New Roman"/>
          <w:bCs/>
          <w:color w:val="000000"/>
          <w:sz w:val="28"/>
          <w:szCs w:val="28"/>
        </w:rPr>
        <w:t xml:space="preserve"> Ф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533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О некоторых 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>психологических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>качествах личности учи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теля.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В   кн.:   Хрестом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атия   по   психологии.   М., 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1972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Иванов   К.Л.   Все   начинается   с   учителя.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М.,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1983 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Иванов-Радкевич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Пособие для начинающих дирижеров.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М., 1965 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Иванов-Радкевич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О воспитании дирижера.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1977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Кабалевский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Д.Б. Воспитание ума и сердца.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 w:rsidR="003B0495" w:rsidRPr="003B0495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1984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Кан Э. Элементы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дирижирования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1980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Куус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533D0">
        <w:rPr>
          <w:rFonts w:ascii="Times New Roman" w:hAnsi="Times New Roman"/>
          <w:color w:val="000000"/>
          <w:sz w:val="28"/>
          <w:szCs w:val="28"/>
        </w:rPr>
        <w:t>И.</w:t>
      </w:r>
      <w:r w:rsidR="005C53AF">
        <w:rPr>
          <w:rFonts w:ascii="Times New Roman" w:hAnsi="Times New Roman"/>
          <w:color w:val="000000"/>
          <w:sz w:val="28"/>
          <w:szCs w:val="28"/>
        </w:rPr>
        <w:t>И.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Коллективное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музицирование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в ДМШ и его значение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му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зыкальном воспитании учащихся.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>- В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сб.: Вопросы методики начального музыкального образования. М., 1981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Мострас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К. Интонация.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В сб.: Очерки по методике обучения игре на скрипке. М., 1960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Мострас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color w:val="000000"/>
          <w:sz w:val="28"/>
          <w:szCs w:val="28"/>
        </w:rPr>
        <w:t xml:space="preserve">К.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Ритмическая дисциплина скрипача.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Л, 1951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Мусин  И.  Техника  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дирижирования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1967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Мюнш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 Ш.  Я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дирижер.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1982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Ольхов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К. Теоретические основы  дирижерской техники.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Л., 1984 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Система детского музыкального воспитания Карла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Орфа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1970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Основы дирижерской техники / Под ред. П. М. Берлинского.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D617EA" w:rsidRPr="0004655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, 1963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Пазовский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А.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 Записки   дирижера.- М., 1966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Проблемны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е ситуации в обучении музыканта. 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Минск, 1978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Роль музыки в эстетическом воспитании детей и юношества.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1981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Румшевич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Д. Симфонический оркестр в ДМШ.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Л., 1973 </w:t>
      </w:r>
    </w:p>
    <w:p w:rsidR="00D617EA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Сухомлинский В.А. Сердце отдаю детям.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Киев, 1972 </w:t>
      </w:r>
    </w:p>
    <w:p w:rsidR="00E967EE" w:rsidRPr="0004655C" w:rsidRDefault="00D62490" w:rsidP="00A809AB">
      <w:pPr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Фельдгун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Г.</w:t>
      </w:r>
      <w:r w:rsidR="00C533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Воспитание скрипача как исполнителя современной му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зыки.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Л., 1981</w:t>
      </w:r>
    </w:p>
    <w:p w:rsidR="003B0495" w:rsidRDefault="00D62490" w:rsidP="003B049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Хайкин Б. Беседы о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 дирижерском мастерстве: Статьи. -</w:t>
      </w:r>
      <w:r w:rsidR="005C53AF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1984</w:t>
      </w:r>
    </w:p>
    <w:p w:rsidR="00D617EA" w:rsidRPr="0004655C" w:rsidRDefault="00D62490" w:rsidP="003B049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B0495">
        <w:rPr>
          <w:rFonts w:ascii="Times New Roman" w:hAnsi="Times New Roman"/>
          <w:bCs/>
          <w:color w:val="000000"/>
          <w:sz w:val="28"/>
          <w:szCs w:val="28"/>
        </w:rPr>
        <w:t>Чулаки</w:t>
      </w:r>
      <w:proofErr w:type="spellEnd"/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 М. Инструменты симфонического оркестра.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М., 1983 </w:t>
      </w:r>
    </w:p>
    <w:p w:rsidR="00E967EE" w:rsidRPr="0004655C" w:rsidRDefault="00D62490" w:rsidP="00A809AB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Ямпольский А.И. К вопросу о воспитании культуры звука у скрипа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softHyphen/>
        <w:t>чей.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В сб.: Вопросы скрипичного 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 xml:space="preserve">исполнительства   и педагогики. </w:t>
      </w:r>
      <w:r w:rsidR="005C53AF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967EE" w:rsidRPr="0004655C">
        <w:rPr>
          <w:rFonts w:ascii="Times New Roman" w:hAnsi="Times New Roman"/>
          <w:bCs/>
          <w:color w:val="000000"/>
          <w:sz w:val="28"/>
          <w:szCs w:val="28"/>
        </w:rPr>
        <w:t>М., 1982</w:t>
      </w:r>
    </w:p>
    <w:p w:rsidR="002C5A10" w:rsidRPr="0004655C" w:rsidRDefault="002C5A10" w:rsidP="00A809AB">
      <w:pPr>
        <w:spacing w:line="360" w:lineRule="auto"/>
        <w:ind w:firstLine="528"/>
        <w:jc w:val="both"/>
        <w:rPr>
          <w:rFonts w:ascii="Times New Roman" w:hAnsi="Times New Roman"/>
          <w:sz w:val="28"/>
          <w:szCs w:val="28"/>
        </w:rPr>
      </w:pPr>
    </w:p>
    <w:sectPr w:rsidR="002C5A10" w:rsidRPr="0004655C" w:rsidSect="00295A6C">
      <w:footerReference w:type="even" r:id="rId7"/>
      <w:footerReference w:type="default" r:id="rId8"/>
      <w:type w:val="continuous"/>
      <w:pgSz w:w="11907" w:h="16840" w:code="9"/>
      <w:pgMar w:top="964" w:right="1247" w:bottom="737" w:left="1247" w:header="624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6D" w:rsidRDefault="0010476D">
      <w:r>
        <w:separator/>
      </w:r>
    </w:p>
  </w:endnote>
  <w:endnote w:type="continuationSeparator" w:id="0">
    <w:p w:rsidR="0010476D" w:rsidRDefault="00104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A0" w:rsidRDefault="00BE13ED" w:rsidP="00B433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13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13A0" w:rsidRDefault="00E513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3498"/>
      <w:docPartObj>
        <w:docPartGallery w:val="Page Numbers (Bottom of Page)"/>
        <w:docPartUnique/>
      </w:docPartObj>
    </w:sdtPr>
    <w:sdtContent>
      <w:p w:rsidR="00E513A0" w:rsidRDefault="00BE13ED">
        <w:pPr>
          <w:pStyle w:val="a3"/>
          <w:jc w:val="center"/>
        </w:pPr>
        <w:r>
          <w:fldChar w:fldCharType="begin"/>
        </w:r>
        <w:r w:rsidR="00E513A0">
          <w:instrText xml:space="preserve"> PAGE   \* MERGEFORMAT </w:instrText>
        </w:r>
        <w:r>
          <w:fldChar w:fldCharType="separate"/>
        </w:r>
        <w:r w:rsidR="00F052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3A0" w:rsidRDefault="00E513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6D" w:rsidRDefault="0010476D">
      <w:r>
        <w:separator/>
      </w:r>
    </w:p>
  </w:footnote>
  <w:footnote w:type="continuationSeparator" w:id="0">
    <w:p w:rsidR="0010476D" w:rsidRDefault="00104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B46D9"/>
    <w:multiLevelType w:val="hybridMultilevel"/>
    <w:tmpl w:val="427AC73E"/>
    <w:lvl w:ilvl="0" w:tplc="40D45D28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E7CD7"/>
    <w:multiLevelType w:val="hybridMultilevel"/>
    <w:tmpl w:val="23CA7936"/>
    <w:lvl w:ilvl="0" w:tplc="5B4E56EA">
      <w:start w:val="65535"/>
      <w:numFmt w:val="bullet"/>
      <w:lvlText w:val="-"/>
      <w:legacy w:legacy="1" w:legacySpace="0" w:legacyIndent="12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2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625FC1"/>
    <w:multiLevelType w:val="multilevel"/>
    <w:tmpl w:val="55E8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27203D"/>
    <w:multiLevelType w:val="hybridMultilevel"/>
    <w:tmpl w:val="DA5EE940"/>
    <w:lvl w:ilvl="0" w:tplc="2CC8492E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>
    <w:nsid w:val="407C19E7"/>
    <w:multiLevelType w:val="hybridMultilevel"/>
    <w:tmpl w:val="DB6EAB9A"/>
    <w:lvl w:ilvl="0" w:tplc="40D45D28">
      <w:start w:val="50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6">
    <w:nsid w:val="45325A5B"/>
    <w:multiLevelType w:val="hybridMultilevel"/>
    <w:tmpl w:val="2A128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C0297"/>
    <w:multiLevelType w:val="hybridMultilevel"/>
    <w:tmpl w:val="0CB625B4"/>
    <w:lvl w:ilvl="0" w:tplc="5B4E56EA">
      <w:start w:val="65535"/>
      <w:numFmt w:val="bullet"/>
      <w:lvlText w:val="-"/>
      <w:legacy w:legacy="1" w:legacySpace="360" w:legacyIndent="12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8">
    <w:nsid w:val="48BA467A"/>
    <w:multiLevelType w:val="hybridMultilevel"/>
    <w:tmpl w:val="D91A586A"/>
    <w:lvl w:ilvl="0" w:tplc="446C3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455342"/>
    <w:multiLevelType w:val="multilevel"/>
    <w:tmpl w:val="DB6EAB9A"/>
    <w:lvl w:ilvl="0">
      <w:start w:val="50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0">
    <w:nsid w:val="69DB38F4"/>
    <w:multiLevelType w:val="hybridMultilevel"/>
    <w:tmpl w:val="55E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A10"/>
    <w:rsid w:val="0003632A"/>
    <w:rsid w:val="0004655C"/>
    <w:rsid w:val="00047C89"/>
    <w:rsid w:val="0005664F"/>
    <w:rsid w:val="00080CD0"/>
    <w:rsid w:val="0008601F"/>
    <w:rsid w:val="00086586"/>
    <w:rsid w:val="000C77F9"/>
    <w:rsid w:val="0010476D"/>
    <w:rsid w:val="00143213"/>
    <w:rsid w:val="001801E4"/>
    <w:rsid w:val="00183B25"/>
    <w:rsid w:val="00195DC5"/>
    <w:rsid w:val="001C1876"/>
    <w:rsid w:val="002143F5"/>
    <w:rsid w:val="00227282"/>
    <w:rsid w:val="002540F2"/>
    <w:rsid w:val="00295A6C"/>
    <w:rsid w:val="002C086C"/>
    <w:rsid w:val="002C5A10"/>
    <w:rsid w:val="00304099"/>
    <w:rsid w:val="00305E97"/>
    <w:rsid w:val="00305F38"/>
    <w:rsid w:val="00360304"/>
    <w:rsid w:val="003712B9"/>
    <w:rsid w:val="00392D47"/>
    <w:rsid w:val="003B0495"/>
    <w:rsid w:val="003B0B0B"/>
    <w:rsid w:val="003B127E"/>
    <w:rsid w:val="003C686E"/>
    <w:rsid w:val="003E5E62"/>
    <w:rsid w:val="00415D54"/>
    <w:rsid w:val="00423042"/>
    <w:rsid w:val="00474368"/>
    <w:rsid w:val="0048284F"/>
    <w:rsid w:val="004A1AF6"/>
    <w:rsid w:val="004C2C75"/>
    <w:rsid w:val="004F764A"/>
    <w:rsid w:val="0050001B"/>
    <w:rsid w:val="00526A11"/>
    <w:rsid w:val="00563F2F"/>
    <w:rsid w:val="00580314"/>
    <w:rsid w:val="005815C1"/>
    <w:rsid w:val="00582C20"/>
    <w:rsid w:val="005A0A78"/>
    <w:rsid w:val="005C2E67"/>
    <w:rsid w:val="005C53AF"/>
    <w:rsid w:val="005C7757"/>
    <w:rsid w:val="005D4993"/>
    <w:rsid w:val="00622447"/>
    <w:rsid w:val="00622861"/>
    <w:rsid w:val="0064303A"/>
    <w:rsid w:val="00657471"/>
    <w:rsid w:val="006922A9"/>
    <w:rsid w:val="006956D5"/>
    <w:rsid w:val="006A58D9"/>
    <w:rsid w:val="006B54F0"/>
    <w:rsid w:val="006E1628"/>
    <w:rsid w:val="00703C71"/>
    <w:rsid w:val="00722188"/>
    <w:rsid w:val="0074779A"/>
    <w:rsid w:val="007555AC"/>
    <w:rsid w:val="0076283C"/>
    <w:rsid w:val="00772C31"/>
    <w:rsid w:val="00774919"/>
    <w:rsid w:val="00806CCC"/>
    <w:rsid w:val="0084026C"/>
    <w:rsid w:val="00851120"/>
    <w:rsid w:val="00852B27"/>
    <w:rsid w:val="00853AF7"/>
    <w:rsid w:val="00854B17"/>
    <w:rsid w:val="008709AA"/>
    <w:rsid w:val="008D6FBD"/>
    <w:rsid w:val="008E08B0"/>
    <w:rsid w:val="008E77EA"/>
    <w:rsid w:val="0090021B"/>
    <w:rsid w:val="00915920"/>
    <w:rsid w:val="0092003F"/>
    <w:rsid w:val="00921C1E"/>
    <w:rsid w:val="00926E0C"/>
    <w:rsid w:val="00944C18"/>
    <w:rsid w:val="00957EE4"/>
    <w:rsid w:val="009627AF"/>
    <w:rsid w:val="009668F3"/>
    <w:rsid w:val="00977C46"/>
    <w:rsid w:val="00981620"/>
    <w:rsid w:val="009C65B8"/>
    <w:rsid w:val="009D0280"/>
    <w:rsid w:val="009D4569"/>
    <w:rsid w:val="00A117AC"/>
    <w:rsid w:val="00A136CA"/>
    <w:rsid w:val="00A809AB"/>
    <w:rsid w:val="00A92C8E"/>
    <w:rsid w:val="00AA0201"/>
    <w:rsid w:val="00AB4112"/>
    <w:rsid w:val="00AB6885"/>
    <w:rsid w:val="00AC5361"/>
    <w:rsid w:val="00B02ABB"/>
    <w:rsid w:val="00B10245"/>
    <w:rsid w:val="00B4332A"/>
    <w:rsid w:val="00B75EE8"/>
    <w:rsid w:val="00BD1A10"/>
    <w:rsid w:val="00BD40CE"/>
    <w:rsid w:val="00BE13ED"/>
    <w:rsid w:val="00BF02AF"/>
    <w:rsid w:val="00C04C5B"/>
    <w:rsid w:val="00C12747"/>
    <w:rsid w:val="00C13316"/>
    <w:rsid w:val="00C533D0"/>
    <w:rsid w:val="00C537F2"/>
    <w:rsid w:val="00C72614"/>
    <w:rsid w:val="00C76670"/>
    <w:rsid w:val="00D120C8"/>
    <w:rsid w:val="00D23622"/>
    <w:rsid w:val="00D41BBB"/>
    <w:rsid w:val="00D617EA"/>
    <w:rsid w:val="00D62490"/>
    <w:rsid w:val="00E03CE2"/>
    <w:rsid w:val="00E47534"/>
    <w:rsid w:val="00E513A0"/>
    <w:rsid w:val="00E56D71"/>
    <w:rsid w:val="00E67BCF"/>
    <w:rsid w:val="00E72E54"/>
    <w:rsid w:val="00E94E44"/>
    <w:rsid w:val="00E967EE"/>
    <w:rsid w:val="00EE6608"/>
    <w:rsid w:val="00F03A77"/>
    <w:rsid w:val="00F05202"/>
    <w:rsid w:val="00F474DA"/>
    <w:rsid w:val="00F65F6A"/>
    <w:rsid w:val="00F730CB"/>
    <w:rsid w:val="00F76C6B"/>
    <w:rsid w:val="00F958E1"/>
    <w:rsid w:val="00FC4877"/>
    <w:rsid w:val="00FD392B"/>
    <w:rsid w:val="00FE38A8"/>
    <w:rsid w:val="00FE6EEC"/>
    <w:rsid w:val="00FF24BC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A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C5A10"/>
    <w:pPr>
      <w:spacing w:line="221" w:lineRule="exact"/>
      <w:ind w:firstLine="480"/>
    </w:pPr>
  </w:style>
  <w:style w:type="paragraph" w:customStyle="1" w:styleId="Style3">
    <w:name w:val="Style3"/>
    <w:basedOn w:val="a"/>
    <w:rsid w:val="002C5A10"/>
    <w:pPr>
      <w:spacing w:line="475" w:lineRule="exact"/>
      <w:ind w:firstLine="667"/>
    </w:pPr>
  </w:style>
  <w:style w:type="paragraph" w:customStyle="1" w:styleId="Style4">
    <w:name w:val="Style4"/>
    <w:basedOn w:val="a"/>
    <w:rsid w:val="002C5A10"/>
  </w:style>
  <w:style w:type="paragraph" w:customStyle="1" w:styleId="Style5">
    <w:name w:val="Style5"/>
    <w:basedOn w:val="a"/>
    <w:rsid w:val="002C5A10"/>
  </w:style>
  <w:style w:type="paragraph" w:customStyle="1" w:styleId="Style6">
    <w:name w:val="Style6"/>
    <w:basedOn w:val="a"/>
    <w:rsid w:val="002C5A10"/>
    <w:pPr>
      <w:spacing w:line="216" w:lineRule="exact"/>
      <w:ind w:firstLine="384"/>
    </w:pPr>
  </w:style>
  <w:style w:type="paragraph" w:customStyle="1" w:styleId="Style7">
    <w:name w:val="Style7"/>
    <w:basedOn w:val="a"/>
    <w:rsid w:val="002C5A10"/>
    <w:pPr>
      <w:jc w:val="both"/>
    </w:pPr>
  </w:style>
  <w:style w:type="character" w:customStyle="1" w:styleId="FontStyle90">
    <w:name w:val="Font Style90"/>
    <w:rsid w:val="002C5A10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2C5A10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2C5A10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2C5A10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2C5A10"/>
    <w:rPr>
      <w:rFonts w:ascii="Arial" w:hAnsi="Arial" w:cs="Arial"/>
      <w:b/>
      <w:bCs/>
      <w:sz w:val="14"/>
      <w:szCs w:val="14"/>
    </w:rPr>
  </w:style>
  <w:style w:type="paragraph" w:styleId="a3">
    <w:name w:val="footer"/>
    <w:basedOn w:val="a"/>
    <w:link w:val="a4"/>
    <w:uiPriority w:val="99"/>
    <w:rsid w:val="00F65F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5F6A"/>
  </w:style>
  <w:style w:type="character" w:customStyle="1" w:styleId="1">
    <w:name w:val="Основной текст Знак1"/>
    <w:rsid w:val="0004655C"/>
    <w:rPr>
      <w:rFonts w:ascii="Calibri" w:hAnsi="Calibri" w:cs="Calibri"/>
      <w:sz w:val="31"/>
      <w:szCs w:val="31"/>
    </w:rPr>
  </w:style>
  <w:style w:type="paragraph" w:styleId="a6">
    <w:name w:val="Body Text"/>
    <w:basedOn w:val="a"/>
    <w:link w:val="a7"/>
    <w:rsid w:val="0004655C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7">
    <w:name w:val="Основной текст Знак"/>
    <w:link w:val="a6"/>
    <w:rsid w:val="0004655C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FF24BC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8">
    <w:name w:val="No Spacing"/>
    <w:uiPriority w:val="1"/>
    <w:qFormat/>
    <w:rsid w:val="00D41BB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FC48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C48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295A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5A6C"/>
    <w:rPr>
      <w:rFonts w:ascii="Arial" w:hAnsi="Arial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5A6C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A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C5A10"/>
    <w:pPr>
      <w:spacing w:line="221" w:lineRule="exact"/>
      <w:ind w:firstLine="480"/>
    </w:pPr>
  </w:style>
  <w:style w:type="paragraph" w:customStyle="1" w:styleId="Style3">
    <w:name w:val="Style3"/>
    <w:basedOn w:val="a"/>
    <w:rsid w:val="002C5A10"/>
    <w:pPr>
      <w:spacing w:line="475" w:lineRule="exact"/>
      <w:ind w:firstLine="667"/>
    </w:pPr>
  </w:style>
  <w:style w:type="paragraph" w:customStyle="1" w:styleId="Style4">
    <w:name w:val="Style4"/>
    <w:basedOn w:val="a"/>
    <w:rsid w:val="002C5A10"/>
  </w:style>
  <w:style w:type="paragraph" w:customStyle="1" w:styleId="Style5">
    <w:name w:val="Style5"/>
    <w:basedOn w:val="a"/>
    <w:rsid w:val="002C5A10"/>
  </w:style>
  <w:style w:type="paragraph" w:customStyle="1" w:styleId="Style6">
    <w:name w:val="Style6"/>
    <w:basedOn w:val="a"/>
    <w:rsid w:val="002C5A10"/>
    <w:pPr>
      <w:spacing w:line="216" w:lineRule="exact"/>
      <w:ind w:firstLine="384"/>
    </w:pPr>
  </w:style>
  <w:style w:type="paragraph" w:customStyle="1" w:styleId="Style7">
    <w:name w:val="Style7"/>
    <w:basedOn w:val="a"/>
    <w:rsid w:val="002C5A10"/>
    <w:pPr>
      <w:jc w:val="both"/>
    </w:pPr>
  </w:style>
  <w:style w:type="character" w:customStyle="1" w:styleId="FontStyle90">
    <w:name w:val="Font Style90"/>
    <w:rsid w:val="002C5A10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2C5A10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2C5A10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2C5A10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2C5A10"/>
    <w:rPr>
      <w:rFonts w:ascii="Arial" w:hAnsi="Arial" w:cs="Arial"/>
      <w:b/>
      <w:bCs/>
      <w:sz w:val="14"/>
      <w:szCs w:val="14"/>
    </w:rPr>
  </w:style>
  <w:style w:type="paragraph" w:styleId="a3">
    <w:name w:val="footer"/>
    <w:basedOn w:val="a"/>
    <w:link w:val="a4"/>
    <w:uiPriority w:val="99"/>
    <w:rsid w:val="00F65F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5F6A"/>
  </w:style>
  <w:style w:type="character" w:customStyle="1" w:styleId="1">
    <w:name w:val="Основной текст Знак1"/>
    <w:rsid w:val="0004655C"/>
    <w:rPr>
      <w:rFonts w:ascii="Calibri" w:hAnsi="Calibri" w:cs="Calibri"/>
      <w:sz w:val="31"/>
      <w:szCs w:val="31"/>
    </w:rPr>
  </w:style>
  <w:style w:type="paragraph" w:styleId="a6">
    <w:name w:val="Body Text"/>
    <w:basedOn w:val="a"/>
    <w:link w:val="a7"/>
    <w:rsid w:val="0004655C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7">
    <w:name w:val="Основной текст Знак"/>
    <w:link w:val="a6"/>
    <w:rsid w:val="0004655C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FF24BC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8">
    <w:name w:val="No Spacing"/>
    <w:uiPriority w:val="1"/>
    <w:qFormat/>
    <w:rsid w:val="00D41BB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FC48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C48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295A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5A6C"/>
    <w:rPr>
      <w:rFonts w:ascii="Arial" w:hAnsi="Arial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95A6C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2383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СССР</vt:lpstr>
    </vt:vector>
  </TitlesOfParts>
  <Company>n/a</Company>
  <LinksUpToDate>false</LinksUpToDate>
  <CharactersWithSpaces>17151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СССР</dc:title>
  <dc:creator>n/a</dc:creator>
  <cp:lastModifiedBy>А А</cp:lastModifiedBy>
  <cp:revision>13</cp:revision>
  <cp:lastPrinted>2023-10-16T16:14:00Z</cp:lastPrinted>
  <dcterms:created xsi:type="dcterms:W3CDTF">2018-07-03T20:41:00Z</dcterms:created>
  <dcterms:modified xsi:type="dcterms:W3CDTF">2025-09-08T10:28:00Z</dcterms:modified>
</cp:coreProperties>
</file>