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5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1 к </w:t>
      </w:r>
      <w:r>
        <w:rPr>
          <w:rFonts w:cs="Times New Roman" w:ascii="Times New Roman" w:hAnsi="Times New Roman"/>
          <w:bCs/>
          <w:sz w:val="24"/>
          <w:szCs w:val="24"/>
        </w:rPr>
        <w:t xml:space="preserve">Положению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Style w:val="Strong"/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Конкурсе на художественное произведение по истории борьбы за Православие в XII веке на территории Карелии, адаптированное для семейного чтения</w:t>
      </w:r>
    </w:p>
    <w:p>
      <w:pPr>
        <w:pStyle w:val="Normal"/>
        <w:spacing w:lineRule="auto" w:line="240" w:before="0" w:after="0"/>
        <w:jc w:val="right"/>
        <w:rPr>
          <w:rStyle w:val="Strong"/>
          <w:rFonts w:eastAsia="Tinos;Times New Roman"/>
          <w:b w:val="false"/>
          <w:bCs w:val="false"/>
          <w:color w:val="000000"/>
          <w:sz w:val="19"/>
          <w:szCs w:val="19"/>
        </w:rPr>
      </w:pPr>
      <w:r>
        <w:rPr>
          <w:rFonts w:eastAsia="Tinos;Times New Roman"/>
          <w:b w:val="false"/>
          <w:bCs w:val="false"/>
          <w:color w:val="000000"/>
          <w:sz w:val="19"/>
          <w:szCs w:val="19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Style w:val="Strong"/>
          <w:rFonts w:eastAsia="Tinos;Times New Roman"/>
          <w:b w:val="false"/>
          <w:bCs w:val="false"/>
          <w:color w:val="000000"/>
          <w:sz w:val="19"/>
          <w:szCs w:val="19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50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7904"/>
        <w:gridCol w:w="2145"/>
      </w:tblGrid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ЗАЯВЛЕНИЕ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 участие в конкурсе </w:t>
            </w:r>
            <w:r>
              <w:rPr>
                <w:rStyle w:val="Strong"/>
                <w:rFonts w:eastAsia="Tinos;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 художественное произведение по истории борьбы за</w:t>
            </w:r>
          </w:p>
          <w:p>
            <w:pPr>
              <w:pStyle w:val="2"/>
              <w:spacing w:before="0" w:after="0"/>
              <w:ind w:firstLine="539"/>
              <w:rPr>
                <w:rFonts w:eastAsia="Times New Roman"/>
              </w:rPr>
            </w:pPr>
            <w:r>
              <w:rPr>
                <w:rStyle w:val="Strong"/>
                <w:rFonts w:eastAsia="Tinos;Times New Roman"/>
                <w:b w:val="false"/>
                <w:bCs w:val="false"/>
                <w:color w:val="000000"/>
                <w:kern w:val="0"/>
                <w:lang w:eastAsia="en-US"/>
              </w:rPr>
              <w:t xml:space="preserve"> </w:t>
            </w:r>
            <w:r>
              <w:rPr>
                <w:rStyle w:val="Strong"/>
                <w:rFonts w:eastAsia="Tinos;Times New Roman"/>
                <w:b w:val="false"/>
                <w:bCs w:val="false"/>
                <w:color w:val="000000"/>
                <w:kern w:val="0"/>
                <w:lang w:eastAsia="en-US"/>
              </w:rPr>
              <w:t>Православие в XII веке на территории Карелии                                                                                                                        адаптированное для семейного чтения</w:t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49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tabs>
                <w:tab w:val="clear" w:pos="708"/>
                <w:tab w:val="left" w:pos="1134" w:leader="none"/>
              </w:tabs>
              <w:suppressAutoHyphens w:val="true"/>
              <w:spacing w:beforeAutospacing="0" w:before="0" w:afterAutospacing="0" w:after="0"/>
              <w:ind w:left="127" w:right="108"/>
              <w:jc w:val="both"/>
              <w:rPr/>
            </w:pPr>
            <w:r>
              <w:rPr/>
              <w:t xml:space="preserve">Фамилия, имя, отчество (последнее – при наличии) автора (коллектива авторов, иных правообладателей) рукописи </w:t>
            </w:r>
            <w:r>
              <w:rPr>
                <w:rStyle w:val="Strong"/>
                <w:rFonts w:eastAsia="Tinos;Times New Roman"/>
                <w:b w:val="false"/>
                <w:bCs w:val="false"/>
                <w:color w:val="000000"/>
                <w:lang w:eastAsia="en-US"/>
              </w:rPr>
              <w:t>художественного произведения (сборника произведений) по истории борьбы за Православие в XII веке на территории Карелии, адаптированного для семейного чтения (далее – рукопись)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Литературный псевдоним (при наличии)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Название рукописи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создания рукописи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10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Контактная информация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Адрес: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10049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Приложение:</w:t>
            </w:r>
          </w:p>
          <w:p>
            <w:pPr>
              <w:pStyle w:val="NormalWeb"/>
              <w:numPr>
                <w:ilvl w:val="0"/>
                <w:numId w:val="1"/>
              </w:numPr>
              <w:spacing w:lineRule="atLeast" w:line="288" w:beforeAutospacing="0" w:before="0" w:afterAutospacing="0" w:after="0"/>
              <w:rPr>
                <w:rStyle w:val="Strong"/>
                <w:b w:val="false"/>
                <w:bCs w:val="false"/>
              </w:rPr>
            </w:pPr>
            <w:r>
              <w:rPr>
                <w:rStyle w:val="Strong"/>
                <w:rFonts w:eastAsia="Tinos;Times New Roman"/>
                <w:b w:val="false"/>
                <w:bCs w:val="false"/>
                <w:color w:val="000000"/>
                <w:lang w:eastAsia="en-US"/>
              </w:rPr>
              <w:t xml:space="preserve">рукопись </w:t>
            </w:r>
            <w:r>
              <w:rPr/>
              <w:t>на бумажном носителе (на _______л.) и на электронном цифровом носителе;</w:t>
            </w:r>
          </w:p>
          <w:p>
            <w:pPr>
              <w:pStyle w:val="NormalWeb"/>
              <w:numPr>
                <w:ilvl w:val="0"/>
                <w:numId w:val="1"/>
              </w:numPr>
              <w:tabs>
                <w:tab w:val="clear" w:pos="708"/>
                <w:tab w:val="left" w:pos="1134" w:leader="none"/>
              </w:tabs>
              <w:suppressAutoHyphens w:val="true"/>
              <w:spacing w:beforeAutospacing="0" w:before="0" w:afterAutospacing="0" w:after="0"/>
              <w:ind w:firstLine="709" w:left="0"/>
              <w:rPr>
                <w:rStyle w:val="Strong"/>
                <w:b w:val="false"/>
                <w:bCs w:val="false"/>
              </w:rPr>
            </w:pPr>
            <w:r>
              <w:rPr>
                <w:rStyle w:val="Strong"/>
                <w:rFonts w:eastAsia="Tinos;Times New Roman"/>
                <w:b w:val="false"/>
                <w:bCs w:val="false"/>
                <w:color w:val="000000"/>
                <w:lang w:eastAsia="en-US"/>
              </w:rPr>
              <w:t>рецензии на рукопись, на __________л.;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119" w:leader="none"/>
              </w:tabs>
              <w:spacing w:lineRule="atLeast" w:line="288" w:before="0" w:after="0"/>
              <w:ind w:firstLine="709"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и их передачи третьим лицам;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119" w:leader="none"/>
              </w:tabs>
              <w:spacing w:lineRule="atLeast" w:line="288" w:before="0" w:after="0"/>
              <w:ind w:firstLine="709" w:left="0" w:right="4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согласие на передачу права на обнародование рукописи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условиями участия в конкурсном отборе ознакомлен(а), согласен </w:t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Подпись _________________ Дата "_" ________ 20___ г. </w:t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- - - - - - - - - - - - - - - - - - - - - - - - - - - - - - - - - - - - - - - - - - - - - - -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линия отреза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Автор ______________________________________________________________________________ </w:t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Название рукописи __________________________________________________________________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 </w:t>
            </w:r>
          </w:p>
        </w:tc>
      </w:tr>
      <w:tr>
        <w:trPr/>
        <w:tc>
          <w:tcPr>
            <w:tcW w:w="100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Специалист, принявший заявление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Дата____________                                                      ___________________/ ____________________ </w:t>
            </w:r>
          </w:p>
          <w:p>
            <w:pPr>
              <w:pStyle w:val="Normal"/>
              <w:spacing w:lineRule="auto" w:line="240" w:before="0" w:after="0"/>
              <w:ind w:left="593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подпись                    расшифровка подписи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595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5529"/>
        <w:jc w:val="both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2 к </w:t>
      </w:r>
      <w:r>
        <w:rPr>
          <w:rFonts w:cs="Times New Roman" w:ascii="Times New Roman" w:hAnsi="Times New Roman"/>
          <w:bCs/>
          <w:sz w:val="24"/>
          <w:szCs w:val="24"/>
        </w:rPr>
        <w:t xml:space="preserve">Положению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Style w:val="Strong"/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Конкурсе на художественное произведение по истории борьбы за Православие в XII веке на территории Карелии, адаптированное для семейного чтения</w:t>
      </w:r>
    </w:p>
    <w:p>
      <w:pPr>
        <w:pStyle w:val="Normal"/>
        <w:spacing w:lineRule="auto" w:line="240" w:before="0" w:after="0"/>
        <w:ind w:left="5954"/>
        <w:jc w:val="both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обработку персональных данных и их передачи третьим лицам</w:t>
      </w:r>
    </w:p>
    <w:p>
      <w:pPr>
        <w:pStyle w:val="Normal"/>
        <w:spacing w:lineRule="auto" w:line="240" w:before="0" w:after="0"/>
        <w:ind w:left="5954"/>
        <w:jc w:val="both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tbl>
      <w:tblPr>
        <w:tblW w:w="9908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670"/>
        <w:gridCol w:w="6237"/>
      </w:tblGrid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оператора: </w:t>
            </w:r>
          </w:p>
        </w:tc>
        <w:tc>
          <w:tcPr>
            <w:tcW w:w="623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государственное автономное учреждение Республики Карелия «Центр народного творчества и культурных инициатив»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Адрес оператора: </w:t>
            </w:r>
          </w:p>
        </w:tc>
        <w:tc>
          <w:tcPr>
            <w:tcW w:w="62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185035, Республика Карелия, г. Петрозаводск, площадь Ленина, д. 2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Фамилия, имя, отчество субъекта персональных данных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(последнее – при наличии): </w:t>
            </w:r>
          </w:p>
        </w:tc>
        <w:tc>
          <w:tcPr>
            <w:tcW w:w="62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Адрес субъекта персональных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Данных (место регистрации, место жительства) 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Сведения о документе,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удостоверяющем личность: 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>
        <w:trPr/>
        <w:tc>
          <w:tcPr>
            <w:tcW w:w="36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</w:tbl>
    <w:p>
      <w:pPr>
        <w:pStyle w:val="Normal"/>
        <w:spacing w:lineRule="auto" w:line="240" w:before="0" w:after="0"/>
        <w:ind w:left="5954"/>
        <w:jc w:val="both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tbl>
      <w:tblPr>
        <w:tblW w:w="9908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036"/>
        <w:gridCol w:w="1353"/>
        <w:gridCol w:w="2178"/>
        <w:gridCol w:w="3340"/>
      </w:tblGrid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соответствии с Федеральным законом от 27 июля 2006 года № 152-ФЗ «О персональных данных» даю согласие на обработку следующих моих персональных данных: </w:t>
            </w:r>
          </w:p>
        </w:tc>
      </w:tr>
      <w:tr>
        <w:trPr/>
        <w:tc>
          <w:tcPr>
            <w:tcW w:w="3036" w:type="dxa"/>
            <w:tcBorders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Паспортные данные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3036" w:type="dxa"/>
            <w:tcBorders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3036" w:type="dxa"/>
            <w:tcBorders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Отчество( при наличии)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Место жительства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Цель обработки персональных данных: участие в конкурсе </w:t>
            </w:r>
            <w:r>
              <w:rPr>
                <w:rStyle w:val="Strong"/>
                <w:rFonts w:eastAsia="Tinos;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 художественное произведение по истории борьбы за Православие в XII веке на территории Карелии, адаптированное для семейного чтения и выплата вознаграждения (в случае определения победителем конкурса).</w:t>
            </w:r>
          </w:p>
        </w:tc>
      </w:tr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Перечень действий оператора с персональными данными: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распространение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Обработка персональных данных будет проводиться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следующими способами: смешанная; без передачи по внутренней сети юридического лица; без передачи по сети Интернет.</w:t>
            </w:r>
          </w:p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Даю согласие на передачу путем предоставления моих данных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, указанных в настоящем согласии Министерству культуры Республики Карелия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г. Петрозаводск, площадь Ленина, д. 2) в целях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конкурса </w:t>
            </w:r>
            <w:r>
              <w:rPr>
                <w:rStyle w:val="Strong"/>
                <w:rFonts w:eastAsia="Tinos;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на художественное произведение по истории борьбы за Православие в XII веке на территории Карелии, адаптированное для семейного чтения,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государственному казенному учреждению Республики Карелия «Центр бухгалтерского и правового сопровождения организаций культуры» (г. Петрозаводск, наб. Варкауса, д. 3) в целях </w:t>
            </w:r>
            <w:r>
              <w:rPr>
                <w:rStyle w:val="Strong"/>
                <w:rFonts w:eastAsia="Tinos;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выплаты вознаграждения в случае определения победителем конкурса на художественное произведение по истории борьбы за Православие в XII веке на территории Карелии, адаптированное для семейного чтения.</w:t>
            </w:r>
          </w:p>
        </w:tc>
      </w:tr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Данное согласие может быть отозвано письменным заявлением субъекта персональных данных. </w:t>
            </w:r>
          </w:p>
        </w:tc>
      </w:tr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2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Данное согласие действует с "___" _____________ 20___ года. </w:t>
            </w:r>
          </w:p>
        </w:tc>
      </w:tr>
      <w:tr>
        <w:trPr/>
        <w:tc>
          <w:tcPr>
            <w:tcW w:w="9907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Подпись субъекта персональных данных _________ (____________)Дата "___" ______ 20___ года</w:t>
            </w:r>
          </w:p>
        </w:tc>
      </w:tr>
    </w:tbl>
    <w:p>
      <w:pPr>
        <w:pStyle w:val="Normal"/>
        <w:spacing w:lineRule="auto" w:line="240" w:before="0" w:after="0"/>
        <w:ind w:left="5529"/>
        <w:jc w:val="both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3 к </w:t>
      </w:r>
      <w:r>
        <w:rPr>
          <w:rFonts w:cs="Times New Roman" w:ascii="Times New Roman" w:hAnsi="Times New Roman"/>
          <w:bCs/>
          <w:sz w:val="24"/>
          <w:szCs w:val="24"/>
        </w:rPr>
        <w:t xml:space="preserve">Положению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 </w:t>
      </w:r>
      <w:r>
        <w:rPr>
          <w:rStyle w:val="Strong"/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Конкурсе на художественное произведение по истории борьбы за Православие в XII веке на территории Карелии, адаптированное для семейного чтения</w:t>
      </w:r>
    </w:p>
    <w:p>
      <w:pPr>
        <w:pStyle w:val="Normal"/>
        <w:spacing w:lineRule="auto" w:line="240" w:before="0" w:after="0"/>
        <w:ind w:left="5529"/>
        <w:jc w:val="both"/>
        <w:rPr>
          <w:rStyle w:val="Strong"/>
          <w:rFonts w:ascii="Times New Roman" w:hAnsi="Times New Roman" w:eastAsia="Tinos;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передачу права на обнародование рукописи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 ____________________________________________________________, гражданин ___________________________________, в соответствии со статьей 1268 Гражданского кодекса Российской Федерации, передаю Министерству культуры Республики Карелия право на обнародование рукописи моего произведения ______________________________________________________________, в рамках </w:t>
      </w:r>
      <w:r>
        <w:rPr>
          <w:rStyle w:val="Strong"/>
          <w:rFonts w:eastAsia="Tinos;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Конкурсе на художественное произведение по истории борьбы за Православие в XII веке на территории Карелии, адаптированное для семейного чтения, а также </w:t>
      </w:r>
      <w:r>
        <w:rPr>
          <w:rFonts w:cs="Times New Roman" w:ascii="Times New Roman" w:hAnsi="Times New Roman"/>
          <w:sz w:val="24"/>
          <w:szCs w:val="24"/>
        </w:rPr>
        <w:t>разрешаю разместить электронную версию своей рукописи на сайтах Министерства культуры Республики Карелия, государственного автономного учреждения Республики Карелия «Центр народного творчества и культурных инициатив».</w:t>
      </w:r>
    </w:p>
    <w:p>
      <w:pPr>
        <w:pStyle w:val="Normal"/>
        <w:tabs>
          <w:tab w:val="clear" w:pos="708"/>
          <w:tab w:val="left" w:pos="2520" w:leader="none"/>
        </w:tabs>
        <w:spacing w:lineRule="auto" w:line="240" w:before="0" w:after="0"/>
        <w:ind w:firstLine="426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sz w:val="32"/>
          <w:lang w:eastAsia="ru-RU"/>
        </w:rPr>
      </w:pPr>
      <w:r>
        <w:rPr>
          <w:sz w:val="32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sz w:val="32"/>
          <w:lang w:eastAsia="ru-RU"/>
        </w:rPr>
      </w:pPr>
      <w:r>
        <w:rPr>
          <w:sz w:val="32"/>
          <w:lang w:eastAsia="ru-RU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Подпись _________________  Дата  «___»____________20____ года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6" w:gutter="0" w:header="709" w:top="1134" w:footer="0" w:bottom="568"/>
      <w:pgNumType w:start="4" w:fmt="decimal"/>
      <w:formProt w:val="false"/>
      <w:textDirection w:val="lrTb"/>
      <w:docGrid w:type="default" w:linePitch="360" w:charSpace="7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2eff"/>
    <w:pPr>
      <w:widowControl/>
      <w:suppressAutoHyphens w:val="true"/>
      <w:bidi w:val="0"/>
      <w:spacing w:lineRule="auto" w:line="276" w:before="0" w:after="200"/>
      <w:jc w:val="left"/>
    </w:pPr>
    <w:rPr>
      <w:rFonts w:cs="font279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Верхний колонтитул Знак"/>
    <w:basedOn w:val="DefaultParagraphFont"/>
    <w:qFormat/>
    <w:rsid w:val="00110994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c735f5"/>
    <w:rPr>
      <w:rFonts w:ascii="Segoe UI" w:hAnsi="Segoe UI" w:cs="Segoe UI"/>
      <w:sz w:val="18"/>
      <w:szCs w:val="18"/>
    </w:rPr>
  </w:style>
  <w:style w:type="character" w:styleId="Hyperlink">
    <w:name w:val="Hyperlink"/>
    <w:rsid w:val="00f73def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rmal" w:customStyle="1">
    <w:name w:val="ConsPlusNormal"/>
    <w:qFormat/>
    <w:rsid w:val="00b83fac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1" w:customStyle="1">
    <w:name w:val="Обычный (веб)1"/>
    <w:basedOn w:val="Normal"/>
    <w:qFormat/>
    <w:rsid w:val="00b83fac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b83fac"/>
    <w:pPr>
      <w:widowControl w:val="false"/>
      <w:suppressAutoHyphens w:val="true"/>
      <w:bidi w:val="0"/>
      <w:spacing w:before="0" w:after="0"/>
      <w:contextualSpacing/>
      <w:jc w:val="left"/>
    </w:pPr>
    <w:rPr>
      <w:rFonts w:ascii="Arial" w:hAnsi="Arial" w:eastAsia="font279" w:cs="Arial"/>
      <w:b/>
      <w:bCs/>
      <w:color w:val="auto"/>
      <w:kern w:val="0"/>
      <w:sz w:val="24"/>
      <w:szCs w:val="24"/>
      <w:lang w:eastAsia="zh-CN" w:val="ru-RU" w:bidi="ar-SA"/>
    </w:rPr>
  </w:style>
  <w:style w:type="paragraph" w:styleId="ConsPlusNonformat" w:customStyle="1">
    <w:name w:val="ConsPlusNonformat"/>
    <w:qFormat/>
    <w:rsid w:val="0011099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zh-CN" w:val="ru-RU" w:bidi="ar-SA"/>
    </w:rPr>
  </w:style>
  <w:style w:type="paragraph" w:styleId="Style20" w:customStyle="1">
    <w:name w:val="Содержимое таблицы"/>
    <w:basedOn w:val="Normal"/>
    <w:qFormat/>
    <w:rsid w:val="00110994"/>
    <w:pPr>
      <w:suppressLineNumbers/>
      <w:spacing w:lineRule="auto" w:line="240" w:before="0" w:after="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Style21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rsid w:val="0011099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d5786"/>
    <w:pPr>
      <w:spacing w:before="0" w:after="200"/>
      <w:ind w:left="720"/>
      <w:contextualSpacing/>
    </w:pPr>
    <w:rPr/>
  </w:style>
  <w:style w:type="paragraph" w:styleId="Footer">
    <w:name w:val="footer"/>
    <w:basedOn w:val="Style21"/>
    <w:pPr/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c735f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" w:customStyle="1">
    <w:name w:val="Обычный (веб)2"/>
    <w:basedOn w:val="Normal"/>
    <w:qFormat/>
    <w:rsid w:val="00420969"/>
    <w:pPr>
      <w:overflowPunct w:val="true"/>
      <w:spacing w:lineRule="auto" w:line="240" w:before="100" w:after="100"/>
      <w:jc w:val="center"/>
    </w:pPr>
    <w:rPr>
      <w:rFonts w:ascii="Times New Roman" w:hAnsi="Times New Roman" w:eastAsia="Source Han Sans CN Regular" w:cs="Times New Roman"/>
      <w:kern w:val="2"/>
      <w:sz w:val="24"/>
      <w:szCs w:val="24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74551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Знак Знак Знак1 Знак"/>
    <w:basedOn w:val="Normal"/>
    <w:qFormat/>
    <w:rsid w:val="00450a33"/>
    <w:pPr>
      <w:suppressAutoHyphens w:val="false"/>
      <w:spacing w:lineRule="exact" w:line="240" w:before="0" w:after="160"/>
    </w:pPr>
    <w:rPr>
      <w:rFonts w:ascii="Arial" w:hAnsi="Arial" w:eastAsia="Times New Roman" w:cs="Arial"/>
      <w:sz w:val="20"/>
      <w:szCs w:val="20"/>
      <w:lang w:val="en-US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a324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LibreOffice/24.8.4.2$Linux_X86_64 LibreOffice_project/480$Build-2</Application>
  <AppVersion>15.0000</AppVersion>
  <Pages>3</Pages>
  <Words>644</Words>
  <Characters>5107</Characters>
  <CharactersWithSpaces>6055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2025-11-21T09:11:00Z</dcterms:created>
  <dc:creator>Татьяна А.. Клюшенкова</dc:creator>
  <dc:description/>
  <dc:language>ru-RU</dc:language>
  <cp:lastModifiedBy/>
  <cp:lastPrinted>2025-12-30T11:53:00Z</cp:lastPrinted>
  <dcterms:modified xsi:type="dcterms:W3CDTF">2026-01-19T12:56:18Z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