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5E" w:rsidRPr="0070185E" w:rsidRDefault="0070185E" w:rsidP="007018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Министерства культуры РФ от 1 сентября 2011 г. № 906 “О нормативах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типа и библиотек”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0"/>
      <w:bookmarkEnd w:id="0"/>
      <w:r w:rsidRPr="0070185E">
        <w:rPr>
          <w:rFonts w:ascii="Times New Roman" w:eastAsia="Times New Roman" w:hAnsi="Times New Roman" w:cs="Times New Roman"/>
          <w:sz w:val="24"/>
          <w:szCs w:val="24"/>
        </w:rPr>
        <w:t>В целях реализации программы Правительства Российской Федерации по повышению эффективности бюджетных расходов на период до 2012 года, утвержденной распоряжением Правительства Российской Федерации от 30 июня 2010 г. № 1101-р (Собрание законодательства Российской Федерации, 2010, № 28, ст. 3720), и определения параметров взаимодействия с субъектами Российской Федерации приказываю;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 Департаментам Минкультуры России при взаимодействии с субъектами Российской Федерации руководствоваться нормативами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библиотек (далее - нормативы) согласно </w:t>
      </w:r>
      <w:hyperlink r:id="rId4" w:anchor="1000" w:history="1">
        <w:r w:rsidRPr="007018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</w:t>
        </w:r>
      </w:hyperlink>
      <w:r w:rsidRPr="00701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 Департаменту Генерального секретариата (Ю.А. Шубин) обеспечить методическую помощь органам исполнительной власти субъектов Российской Федерации в сфере культуры по внедрению нормативов и их использованию для повышений эффективности работы учреждений культуры.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3. Контроль исполнения настоящего приказа возложить на заместителя Министра А.Е. Бусыгина.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7"/>
        <w:gridCol w:w="1337"/>
      </w:tblGrid>
      <w:tr w:rsidR="0070185E" w:rsidRPr="0070185E" w:rsidTr="0070185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 Авдеев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0185E" w:rsidRPr="0070185E" w:rsidRDefault="0070185E" w:rsidP="007018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Методические рекомендации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по применению нормативов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типа и центральных библиотек субъектов Российской Федерации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(утв. </w:t>
      </w:r>
      <w:hyperlink r:id="rId5" w:anchor="0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приказом</w:t>
        </w:r>
      </w:hyperlink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Министерства культуры РФ от 1 сентября 2011 г. № 906)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I. Общие положения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Типовые нормативы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центральных библиотек субъектов Российской Федерации (центральных региональных библиотек) разработаны в целях обеспечения исполнения Программы Правительства Российской Федерации по повышению эффективности бюджетных расходов на период до 2012 года, утвержденной распоряжением Правительства Российской Федерации от 30 июня 2010 г. № 1101-р, и приказа Минкультуры России от 21.06.2006 г. № 278.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Типовые нормативы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центральных библиотек субъектов Российской Федерации предназначены для установления рекомендуемой минимальной штатной численности основного (творческого) персонала и библиотечных работников, которая позволяет осуществлять усредненный набор услуг, закрепляемых за каждым типом учреждений культуры при средних организационно-технических условиях деятельности.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Нормативы штатной численности носят ориентировочный характер и корректируются с учетом конкретного организационно-технического уровня оказания услуг культуры и конкретной специфики деятельности специалистов.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Типовые нормативы штатной численности разработаны для обоснования необходимой минимальной численности основного (творческого) персонала домов (дворцов/центров) культуры, сельских домов культуры,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центров, домов народного творчества, а также основного персонала центральных библиотек субъектов Российской Федерации: детских, юношеских, универсальных научных, специализированных библиотек для инвалидов по зрению и рекомендуются для применения в соответствующих государственных и муниципальных учреждениях культуры независимо от форм собственности и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организационно-правовых форм. Для центральных региональных детско-юношеских библиотек могут применяться типовые нормативы штатной численности, разработанные для центральных детских и центральных юношеских библиотек субъектов Российской Федерации.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1.4. В целях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разработки нормативов штатной численности работников бюджетных учреждений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центральных библиотек субъектов Российской Федерации в методических рекомендациях приняты следующие определения и понятия: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Библиотечная услуга - это результат библиотечной деятельности по выявлению, формированию и удовлетворению информационных и культурных потребностей пользователей библиотеки.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Дворцы культуры -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обладающие высокими характеристиками по параметрам мощности, оборудования, штатной численности. Обслуживают население по месту расположения. Расположение не имеет зависимости от административного статуса (село-город). Главным критерием для принятия решения о наличии Дворца культуры являются финансовые средства учредителя. Располагаются в районных центрах и городах. Как правило, имеют статус юридического лица и являются методическими центрами для подведомственной сети. Основное содержание деятельности предусматривает организацию работы творческих коллективов в различных жанрах и обеспечение социально-культурных мероприятий на основании муниципального заказа.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Детские библиотеки - это специализированные библиотеки, обслуживающие детей до 14 лет (включительно), их родителей, учителей, воспитателей и других пользователей, профессионально занимающихся вопросами детского чтения и детской литературы (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>. специализированные библиотеки).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Дома культуры -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обладающие большими характеристиками по параметрам мощности, оснащения и штатной численности. Главным признаком является расширенная зона обслуживания и наличие филиалов. Дома культуры обслуживают не только населенные пункты по месту расположения, но и другие населенные пункты, где отсутствуют стационарные единицы, а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так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же являются методическими центрами по отношению к сельским клубам. Располагаются в центральных усадьбах сел, в городах и районных центрах. Создаются для обеспечения досуга населения, условий для развития народного творчества и самодеятельного искусства, для социально-культурных инициатив населения, патриотического воспитания. Как правило, являются самостоятельными юридическими лицами.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Дома народного творчества -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учреждения, созданные с целью сохранения нематериального культурного наследия во всем многообразии жанров и </w:t>
      </w: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этнических особенностей, разработки методик интеграции традиционных творческих навыков в современный творческий процесс, информатизации и методического обеспечения творческих процессов, организации и проведения народных праздников, фестивалей народного творчества и любительского искусства. Являются методическим центрами для подведомственной сети, в остальном соответствуют параметрам Домов культуры.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Категории персонала - это группы работников учреждений культуры, выполняющих различные функциональные роли в процессе организации деятельности учреждений культуры и оказания услуг культуры (основной (творческий) персонал, административно-управленческий персонал, информационно-технический персонал, обслуживающий персонал).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Клубное учреждение - организация, основной деятельности которой является предоставление населению разнообразных услуг социально-культурного, просветительского, оздоровительного и развлекательного характера, создание условий для занятий любительским художественным творчеством.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Клубное формирование - добровольное объединение людей, основанное на общности интересов, запросов и потребностей в занятиях любительским художественным и техническим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актуальной информации и прикладных знаний в различных областях общественной жизни, культуры, литературы и искусства, науки и техники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>, к овладению полезными навыками в области культуры быта, здорового образа жизни, организации досуга и отдыха.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Клубы -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обладающие небольшими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мощностными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характеристиками и штатной численностью.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Корреляция - статистическая взаимосвязь двух или нескольких величин. При этом изменения одной или нескольких из этих величин приводят к систематическому изменению другой или других величин. Математической мерой корреляции двух случайных величин служит коэффициент корреляции.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Корреляционно-регрессионный анализ - метод, основанный на построении регрессионной модели. Регрессионная модель описывает как в среднем результативный признак у (численность работников учреждений культуры) зависит от влияющих на него факториальных признаков х.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Последние определяются путем расчета коэффициентов корреляции, позволяющих оценить тесноту связи между численностью работников и рядом показателей, характеризующих, прежде всего, трудоемкость и эффективность их труда.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центры (центры культуры и досуга) -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которые по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мощностным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характеристикам соответствуют Дворцам культуры. Являются интегрированными учреждениями. В общем объеме услуг преобладает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составляющая и мероприятия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характера. Собственно творческая деятельность занимает 13-19% и является основным условием для создания продуктов культурного характера.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Модельный стандарт деятельности библиотеки - документ рекомендательного характера, содержащий требования к ресурсному обеспечению и услугам библиотеки, разработанный с учетом требований законодательных и нормативно-правовых актов федерального и регионального уровней, международных стандартов и специфики видов этих учреждений.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Модельный стандарт деятельности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 - документ рекомендательного характера, регулирующий организационно-методические вопросы деятельности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разработанный с учетом требований законодательных и нормативно-правовых актов федерального и регионального уровней, международных стандартов и специфики сети этих учреждений.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Норма обслуживания - это установленное число пользователей, посетителей, посещений и т.д., приходящихся на одного работника в определенный отрезок времени (рабочий день, месяц, год).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Норма труда - это мера затрат труда на выполнение заданного объема работ и предоставление услуг в определенных организационно-технических условиях.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Услуги, предоставляемые населению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культурно-досуговыми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учреждениями - социально значимые услуги, предоставляемые населению на бесплатной основе (за счет бюджетного финансирования) и на платной основе (за счет средств потребителей) в соответствии с Номенклатурой государственных и муниципальных услуг/работ, выполняемых организациями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Российской Федерации, утвержденной Распоряжением Минкультуры России от 18 сентября 2009 г. № р-6, носящие интегрированный характер и представленные в различной форме (массовой, камерной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индивидуальной, интерактивной) и на любой демонстрационной площадке (в зрительном, танцевальном, выставочном зале, на площади, стадионе, поляне, ферме, в учебном заведении и др.).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Эконометрические модели - экономико-математические модели, устанавливающие количественные взаимосвязи экономических объектов и процессов при помощи математических и статистических методов исследования.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Юношеские библиотеки - специализированные библиотеки, обслуживающие лиц в возрасте от 14 лет (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>. специализированные библиотеки).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1.5. В основу разработки нормативов штатной численности основного персонала библиотек (библиотечных работников) и основного (творческого) персонала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положен метод корреляционно-регрессионного факторного анализа и построения на его основе математических моделей, позволяющий рассчитывать нормативы штатной численности персонала с учетом воздействия на нее важнейших факторов трудоемкости оказания основных услуг.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Для построения математических моделей использовались данные оперативного учета и статистической отчетности вышеуказанных типов учреждений культуры.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II. Нормативная часть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2.1. С целью построения математических моделей для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центральных библиотек субъектов Российской Федерации были выделены следующие укрупненные группы услуг, охватывающие их основную деятельность.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учреждений: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Организация деятельности клубных формирований.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различных по форме и тематике культурно-массовых мероприятий.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- Оказание методической, консультативной помощи в подготовке и проведении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Для библиотек: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Обслуживание пользователей.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Информационная, библиографическая деятельность.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Методическая и организационно-массовая работа (включая научную работу для универсальных научных библиотек, детских библиотек).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2.2. Экспертным путем определены факторы, оказывающие влияние на трудоемкость работ по группам услуг.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На трудоемкость работ КДУ по группе услуг «организация деятельности клубных формирований» оказывают влияние следующие факторы: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клубных формирований;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обучающих формирований (лекториев, курсов, школ и т.п.) (для дома (дворца/центра культуры);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фольклорных коллективов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участников клубных формирований;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участников обучающих формирований (для дома (дворца/центра культуры);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участников фольклорных коллективов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наполняемость клубных формирований.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На трудоемкость работ КДУ по группе услуг «организация и проведение различных по форме и тематике культурно-массовых мероприятий» оказывают влияние следующие факторы: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мероприятий;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посетителей мероприятий;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участников смотров и фестивалей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- число зрителей смотров и фестивалей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проведенных конкурсов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участников конкурсов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проведенных марш-парадов, концертов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участников марш-парадов, концертов (для дома (дворца/центра) народного творчества);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проведенных экспедиций (для дома (дворца/центра) народного творчества).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На трудоемкость работ КДУ по группе услуг «оказание методической, консультативной помощи в подготовке и проведении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мероприятий» оказывают влияние следующие факторы: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проведенных культурных мероприятий;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мероприятий по оказанию методической помощи в проведении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посетителей мероприятий по оказанию методической помощи.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На трудоемкость работ библиотек по группе услуг «обслуживание пользователей» влияют следующие факторы: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зарегистрированных пользователей библиотеки;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зарегистрированных пользователей до 14 лет включительно (для детской библиотеки);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зарегистрированных пользователей от 15 до 24 лет включительно (для юношеской библиотеки);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выданных экземпляров за отчетный год, всего (печатные документы, электронные издания, аудиовизуальные материалы);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экземпляров выданных в течение года книг;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выданных изданий в рельефно-точечном формате (для специализированной библиотеки для инвалидов по зрению);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выданных аудиоматериалов (для специализированной библиотеки для инвалидов по зрению);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численность обслуженных на дому читателей библиотеки (для специализированной библиотеки для инвалидов по зрению);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выездов к читателям на собственном автотранспорте (для специализированной библиотеки для инвалидов по зрению);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- число посещений библиотеки;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абонентов МБА;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персональных компьютеров.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На трудоемкость работ библиотек по группе услуг «информационная, библиографическая деятельность» влияют следующие факторы: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объем собственных баз данных;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объем библиографических баз данных;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состояние и количество экземпляров библиотечного фонда;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объем электронного каталога;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- число посещений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Веб-сайтов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в библиотеки;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- число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документовыдач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выполненных справок.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На трудоемкость работ библиотек по группе услуг «методическая и организационно-массовая работа» влияют следующие факторы: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посещений;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посещений массовых мероприятий;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 -число посадочных мест для пользователей;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опубликованных научных статей (для научных библиотек);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выполненных научно-исследовательских работ (для научных библиотек);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изданных методических пособий (для научных библиотек);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проведенных групповых чтений с чтецом (для специализированной библиотеки для инвалидов по зрению);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число проведенных индивидуальных чтений с чтецом (для специализированной библиотеки для инвалидов по зрению);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количество методических выездов.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2.3. С помощью метода корреляционно-регрессионного анализа установлена теснота связи между численностью работников учреждений культуры и показателями деятельности (факторами трудоемкости). Для этого рассчитаны парные коэффициенты корреляции.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Проведенный корреляционный анализ деятельности библиотек в целях определения нормативной штатной численности показал, что наибольшее влияние на трудоемкость </w:t>
      </w: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оказываемых услуг работниками библиотек оказывают такие факторы, как книговыдача, численность зарегистрированных пользователей, число посещений, а наибольшее влияние на трудоемкость оказываемых услуг работниками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учреждений такие факторы, как количество клубных формирований и число их участников, количество проведенных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и число их посетителей, количество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народных коллективов. Степень влияния факторов трудоемкости на численность персонала определяется через максимальные коэффициенты корреляции.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2.5. Методическая последовательность разработки нормативов штатной численности такова: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Создание разработочных таблиц для расчета корреляционно-регрессионных зависимостей численности работников (штатной и основного (творческого и библиотечного) персонала) от факторов трудоемкости.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- Проведение расчетов и вывод уравнений регрессии. Создание математических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моделей зависимости численности персонала учреждений культуры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от основных факторов трудоемкости, выраженных через основные показатели их деятельности.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Проведение проектных расчетов нормативных значений, определение отклонений фактических значений от нормативных и выравнивание нормативных рядов.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- Построение таблиц нормативов численности (проектов) персонала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библиотек по всем выделяемым типам организаций (для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типа: домов (дворцов/центров) культуры, в том числе сельских домов культуры,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 (центров культуры и досуга), домов (центров/дворцов) народного творчества (досуга и народного творчества), а также библиотек: центральных региональных детских, юношеских, универсальных научных и специализированных для инвалидов по зрению.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- Проведение апробации проектов нормативов штатной численности и их доработка.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2.6. Нормативы штатной численности основного персонала библиотек и основного (творческого) персонала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типа, разработанные на основе построения эконометрических моделей, представлены в </w:t>
      </w:r>
      <w:hyperlink r:id="rId6" w:anchor="10000" w:history="1">
        <w:r w:rsidRPr="007018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таблицах 1-8</w:t>
        </w:r>
      </w:hyperlink>
      <w:r w:rsidRPr="007018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2.7. Распределение общей нормативной численности основного (творческого) персонала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библиотек по важнейшим профессионально-квалификационным группам остается прерогативой самих учреждений культуры (на основании устанавливаемых для них объемов услуг и финансирования).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Объективные различия организационно-технических условий деятельности домов (дворцов/центров) культуры, сельских клубов,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центров, домов народного творчества (в квалификации персонала, организации труда и управления, масштабах внедрения новых информационных технологий, технической оснащенности учреждений культуры, наличии транспортных средств, средств связи и др.) обусловливают необходимость корректировки их нормативной численности с использованием корректирующих коэффициентов, что требует соответствующего обоснования и согласования с учредителями (органами управления культуры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субъектов Российской Федерации или муниципальных образований).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2.9.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Объективные различия организационно-технических условий деятельности центральных библиотек субъектов Российской Федерации: детских, юношеских, универсальных научных, специализированных для инвалидов по зрению (в квалификации персонала, организации труда и управления, масштабах внедрения новых информационных технологий, технической оснащенности учреждений культуры, наличии транспортных средств, средств связи и др.) обусловливают необходимость корректировки их нормативной численности, что требует обоснования и согласования с учредителями (соответствующими органами исполнительной власти субъектов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Российской Федерации).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В целях обеспечения оптимальных организационно-экономических условий для оказания полномасштабных и качественных услуг культуры населению любого субъекта Российской Федерации и муниципального образования, недопущения необоснованного сокращения численности работников учреждений культуры обязательно следует учитывать фактические (реальные) условия деятельности, особенности и факторы, оказывающие существенное влияние на трудоемкость оказания услуг культуры, и корректировать с их учетом нормативные значения штатной численности персонала.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Корректирующие коэффициенты могут устанавливаться как для отдельных учреждений культуры, так и для их определенных групп.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2.11. Типовые нормативы штатной численности носят рекомендательный характер. Нормативные значения численности основного творческого персонала домов (дворцов/центров) культуры, сельских клубов,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центров, домов народного творчества, центральных региональных детских, юношеских, универсальных научных и специализированных библиотек для инвалидов по зрению соответствуют усредненным организационно-техническим условиям оказания ими услуг культуры. Общая штатная численность работников данных учреждений культуры определяется путем суммирования нормативной численности основного творческого персонала, нормативной численности административно-управленческого персонала,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При расчетах штатной численности библиотек следует применять Межотраслевые нормы времени на работы, выполняемые в библиотеках (Министерство труда и социального развития Российской Федерации, Центральное бюро нормативов по труду.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- М., 1997. - 85 с).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Нормативы штатной численности работников домов (дворцов/центров) культуры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(основного творческого персонала)</w:t>
      </w:r>
      <w:hyperlink r:id="rId7" w:anchor="111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1973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874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участников клубных формирований (чел.) </w:t>
            </w:r>
          </w:p>
        </w:tc>
        <w:tc>
          <w:tcPr>
            <w:tcW w:w="0" w:type="auto"/>
            <w:gridSpan w:val="11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клубных формирований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26-30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31-40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41-50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51-60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61-80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и больше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штатной численности основного творческого персонала ДК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15,80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17,79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18,74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19,89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22,92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24,81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27,67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29,57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101-200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15,90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16,94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17,89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19,79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24,92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29,67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201-300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19,97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27,95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29,85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301-400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15,82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17,34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18,29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19,24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20,19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401-500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17,54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18,49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20,39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21,72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28,37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30,27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501-600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16,70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17,74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19,64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20,59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21,92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23,82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25,72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28,57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30,47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601-700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16,90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17,94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18,89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20,79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30,67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701-800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18,14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20,99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28,97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30,87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801-1000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16,82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18,34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19,29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20,24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21,19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31,07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1001-1300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18,94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19,89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21,79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26,92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31,57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1301-1600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19,34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20,49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21,44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22,39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23,72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30,37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32,27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1601-2000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18,72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19,47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21,19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31,07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32,97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2001-3000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20,87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21,47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23,54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23,86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25,19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28,99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33,74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3001-4000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22,87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23,47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25,53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26,49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27,82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29,31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36,02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4001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23,87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24,47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26,54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28,80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30,72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37,37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 Основной (творческий) персонал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включает специалистов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культурно-досуговой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осуществляющих функции по непосредственной организации и проведению культурно-массовой работы (художественные руководители, методисты, руководители кружков, лекторы,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культорганизаторы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и др. специалисты).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1. Данные нормативы носят рекомендательный характер. Нормативные значения численности основного творческого персонала домов (дворцов/центров) культуры определяют минимальные значения штатной численности этих работников при усредненных организационно-технических условиях оказания ими услуг культуры. Общая штатная численность работников данных учреждений культуры определяется путем суммирования нормативной численности основного творческого персонала,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Объективные различия организационно-технических условий деятельности домов (дворцов/центров) культуры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управления культуры субъектов Российской Федерации или муниципальных образований).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3. Расширение объема предоставления новых видов услуг (информационно-справочных, рекламно-маркетинговых и т.п.) также является основанием для корректировки нормативной численности.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Нормативы штатной численности работников сельских домов культуры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(основного творческого персонала)</w:t>
      </w:r>
      <w:hyperlink r:id="rId8" w:anchor="222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3353"/>
        <w:gridCol w:w="632"/>
        <w:gridCol w:w="645"/>
        <w:gridCol w:w="738"/>
        <w:gridCol w:w="738"/>
        <w:gridCol w:w="645"/>
        <w:gridCol w:w="738"/>
        <w:gridCol w:w="1216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участников клубных формирований (чел)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клубных формирований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26-30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30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штатной численности основного творческого персонала СДК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1,89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2,19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2,21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31-40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41-50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2,28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51-60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61-70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71-80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81-100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2,39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101-130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131-160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2,54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161-200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2,59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2,70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 Основной (творческий) персонал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включает специалистов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культурно-досуговой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осуществляющих функции по непосредственной организации и проведению культурно-массовой работы (художественные руководители, методисты, лекторы, руководители кружков,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культорганизаторы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и др. специалисты).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1. Данные нормативы носят рекомендательный характер. Нормативные значения численности основного творческого персонала сельских домов культуры определяют минимальные значения штатной численности этих работников при усредненных организационно-технических условиях оказания ими услуг культуры. Общая штатная численность работников данных учреждений культуры определяется путем суммирования нормативной численности основного творческого персонала,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Объективные различия организационно-технических условий деятельности сельских домов культуры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управления культуры субъектов Российской Федерации или муниципальных образований).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Нормативы штатной численности работников </w:t>
      </w:r>
      <w:proofErr w:type="spellStart"/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центров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(основного творческого персонала)</w:t>
      </w:r>
      <w:hyperlink r:id="rId9" w:anchor="333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3126"/>
        <w:gridCol w:w="601"/>
        <w:gridCol w:w="828"/>
        <w:gridCol w:w="828"/>
        <w:gridCol w:w="828"/>
        <w:gridCol w:w="828"/>
        <w:gridCol w:w="828"/>
        <w:gridCol w:w="864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участников клубных формирований (чел)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посетителей культурных мероприятий (тыс. чел.)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 до 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20 до 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 до 40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40 до 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50 до 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60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штатной численности основного творческого персонала КДЦ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11,75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101-200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201-300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301-400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401-500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13,50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501-600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601-700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14,50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701-800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801-1000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1001-1300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17,25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1301-1600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1601-2000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20,25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22,50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 Основной (творческий) персонал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включает специалистов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культурно-досуговой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осуществляющих функции по непосредственной организации и проведению культурно-массовой работы (художественные руководители, методисты, лекторы, руководители кружков,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культорганизаторы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и др. специалисты).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 Данные нормативы носят рекомендательный характер. Нормативные значения численности основного творческого персонала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 определяют минимальные значения штатной численности этих работников при усредненных организационно-технических условиях оказания ими услуг культуры. Общая штатная численность работников данных учреждений культуры определяется путем суммирования нормативной численности основного творческого персонала,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 Объективные различия организационно-технических условий деятельности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</w:t>
      </w: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корректировки их нормативной численности, что требует обоснования и согласования с учредителями (органами управления культуры субъектов Российской Федерации или муниципальных образований).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3. Предоставление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культурно-досуговыми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центрами расширенного перечня услуг (библиотечных, музейных, образовательных и т.п.) также является основанием для корректировки нормативной численности.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Нормативы штатной численности работников домов (центров/дворцов) народного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творчества (основного творческого персонала)</w:t>
      </w:r>
      <w:hyperlink r:id="rId10" w:anchor="444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239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975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участников культурных мероприятий (чел) 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народных коллективов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 больше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 штатной численности основного творческого персонала ДНТ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11,95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16,40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20,86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27,55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29,78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51-100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16,55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18,94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21,16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23,58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30,67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33,15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101-300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19,86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22,57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24,87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27,06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31,83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34,07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301-500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18,64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21,33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24,78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35,09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37,26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501-700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16,48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19,55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23,41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29,64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35,39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40,33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42,35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701-1000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20,48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24,74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32,55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37,48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45,72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48,71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1001-1500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21,18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26,85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31,93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50,64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54,85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1501-2000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19,35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22,98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33,45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38,36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50,64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55,21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60,14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65,00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 Основной (творческий) персонал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включает специалистов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культурно-досуговой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осуществляющих функции по непосредственной организации и проведению культурно-массовой работы (художественные руководители, методисты, инструкторы, руководители кружков,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культорганизаторы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1. Данные нормативы носят рекомендательный характер. Нормативные значения численности основного творческого персонала домов (дворцов/центров) культуры определяют минимальные значения штатной численности этих работников при усредненных организационно-технических условиях оказания ими услуг культуры. Общая штатная численность работников данных учреждений культуры определяется путем суммирования нормативной численности основного творческого персонала,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Объективные различия организационно-технических условий деятельности домов (дворцов/центров) культуры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управления культуры субъектов Российской Федерации или муниципальных образований).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3. Предоставление расширенного перечня услуг домов (центров/дворцов) народного творчества (организация и проведение фольклорных экспедиций, изучения культурных традиций различных народов и т.п.) и наличие этнического многообразия культурных форм также является основанием для корректировки нормативной численности.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Нормативы штатной численности работников центральных детских библиотек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субъектов Российской Федерации (библиотечных работников)</w:t>
      </w:r>
      <w:hyperlink r:id="rId11" w:anchor="555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"/>
        <w:gridCol w:w="1831"/>
        <w:gridCol w:w="536"/>
        <w:gridCol w:w="803"/>
        <w:gridCol w:w="803"/>
        <w:gridCol w:w="803"/>
        <w:gridCol w:w="923"/>
        <w:gridCol w:w="978"/>
        <w:gridCol w:w="978"/>
        <w:gridCol w:w="1049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посещений</w:t>
            </w:r>
            <w:hyperlink r:id="rId12" w:anchor="5555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Выдано экземпляров</w:t>
            </w:r>
            <w:hyperlink r:id="rId13" w:anchor="55555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пользователям до 14 лет включительно (тыс. экз.)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15 до 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 до 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50 до 80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80 до 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100 до 120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120 до 150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150 и выше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Нормативы штатной численности библиотечных работников, чел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2,78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4,35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8,85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10,65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12,90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14,35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3001-6000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2,84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8,91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10,71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14,41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6001-10000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2,98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6,80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10,85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14,55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10001-15000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3,16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4,73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6,98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14,73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15001-20000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2,68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3,36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4,93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7,18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13,48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14,93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20001-25000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2,88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3,56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7,38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9,63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13,68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15,13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25001-30000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3,77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5,33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7,58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9,83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11,63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13,88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15,33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30001-40000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3,38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7,88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11,93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15,63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40001-50000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3,78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4,46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6,03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12,33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14,58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50001-60000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4,18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8,67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10,92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12,73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16,40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60001 и выше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6,60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8,90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12,90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15,20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16,60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 К библиотечным работникам относятся специалисты по библиотечному обслуживанию населения, осуществляющие профильные для данных учреждений культуры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функции (библиотекари, библиографы, методисты, редакторы, психологи).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** В число посещений включается приход пользователя в библиотеку, зарегистрированный в контрольном листке или формуляре читателя, в другой документации, принятой в библиотеке, а также в электронной базе данных (включая </w:t>
      </w: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удаленных пользователей). В число пользователей включаются дети, родители, педагоги и др. посетители библиотеки.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*** Экземпляром считается каждая отдельная единица документа, включаемая в библиотечный фонд.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1. Данные нормативы носят рекомендательный характер. Нормативные значения численности библиотечных работников детских библиотек определяют минимальные значения штатной численности этих работников при усредненных организационно-технических условиях оказания ими библиотечных услуг. Общая штатная численность работников данных учреждений культуры определяется путем суммирования нормативной численности библиотечных работников,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2. Объективные различия организационно-технических условий деятельности детских библиотек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исполнительной власти субъектов Российской Федерации).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3. Численность основного персонала детской библиотеки корректируется с учетом следующих факторов: числа посещений массовых мероприятий для детей, числа проводимых лекций, выставок, количества методических выездов, нестационарных форм обслуживания, масштабов мотивационной и информационной работы с детьми и преподавателями,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востребованности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официального сайта библиотеки в сети Интернет и др.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6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Нормативы штатной </w:t>
      </w:r>
      <w:proofErr w:type="gramStart"/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численности библиотечных работников</w:t>
      </w:r>
      <w:hyperlink r:id="rId14" w:anchor="666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центральных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юношеских библиотек субъектов Российской Федерации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3023"/>
        <w:gridCol w:w="600"/>
        <w:gridCol w:w="718"/>
        <w:gridCol w:w="738"/>
        <w:gridCol w:w="738"/>
        <w:gridCol w:w="738"/>
        <w:gridCol w:w="738"/>
        <w:gridCol w:w="738"/>
        <w:gridCol w:w="790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зарегистрированных пользователей от 14 лет (чел.)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Выдано экземпляров</w:t>
            </w:r>
            <w:hyperlink r:id="rId15" w:anchor="6666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(тыс. экз.)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 до 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100 до 150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150 до 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200 до 230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250 до 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300 до 350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350 и выше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Нормативы штатной численности библиотечных работников, чел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2,44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501-1000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3,82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4,87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6,98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7,67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1001-1500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4,62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6,37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7,06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7,79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8,49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9,52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1501-2000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6,83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7,17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7,88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8,56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9,96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10,63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11,03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2001-3000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10,12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10,86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12,22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12,93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3001-5000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10,91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11,63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13,73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14,41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14,75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5001-7000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16,31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16,73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18,81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19,52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20,58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7001-10000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20,37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22,83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23,38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25,91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26,17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10001-15000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31,73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32,47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33,13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33,89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34,51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35,24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35,38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15001-20000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46,18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48,31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48,87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49,43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50,32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50,67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20001 и выше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62,42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63,23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65,88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67,54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69,27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71,58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 К библиотечным работникам относятся специалисты по библиотечному обслуживанию населения, осуществляющие профильные для данных учреждений культуры функции (библиотекари, библиографы, методисты, редакторы, психологи, юристы).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** В число выданных экземпляров включаются печатные документы, электронные издания и аудиовизуальные материалы, при этом экземпляром считается каждая отдельная единица документа, включаемая в библиотечный фонд.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1. Данные нормативы носят рекомендательный характер. Нормативные значения численности библиотечных работников юношеских библиотек определяют минимальные значения штатной численности этих работников при усредненных организационно-технических условиях оказания ими библиотечных услуг. Общая штатная численность работников данных учреждений культуры определяется путем суммирования нормативной численности основного творческого персонала,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2. Объективные различия организационно-технических условий деятельности юношеских библиотек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исполнительной власти субъектов Российской Федерации).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3. Численность основного персонала юношеской библиотеки корректируется с учетом следующих факторов: числа посещений массовых мероприятий для юношества, числа проводимых лекций, выставок, количества информационно-методических мероприятий, нестационарных форм обслуживания пользователей с ограниченными физическими возможностями, числа посещения официального сайта библиотеки в сети Интернет, количества юридических консультаций и др.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Нормативы штатной </w:t>
      </w:r>
      <w:proofErr w:type="gramStart"/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численности библиотечных работников</w:t>
      </w:r>
      <w:hyperlink r:id="rId16" w:anchor="777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центральных универсальных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научных библиотек субъектов Российской Федерации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2701"/>
        <w:gridCol w:w="720"/>
        <w:gridCol w:w="769"/>
        <w:gridCol w:w="769"/>
        <w:gridCol w:w="769"/>
        <w:gridCol w:w="769"/>
        <w:gridCol w:w="777"/>
        <w:gridCol w:w="786"/>
        <w:gridCol w:w="799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зарегистрированных пользователей</w:t>
            </w:r>
            <w:hyperlink r:id="rId17" w:anchor="7777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(чел.)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Выдано экземпляров</w:t>
            </w:r>
            <w:hyperlink r:id="rId18" w:anchor="77777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(тыс. экз.)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100 до 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200 до 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300 до 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500 до 800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800 до </w:t>
            </w: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1200 </w:t>
            </w: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2000 и </w:t>
            </w: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выше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Нормативы штатной численности библиотечных работников, чел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63,30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73,10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89,90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101,10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5001-10000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96,65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10001-15000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110,15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121,25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15001-30000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97.00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30001-40000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140,00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40001-50000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155,00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50001-60000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165,50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60001 и выше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114,75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141,50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165,25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170,25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 К библиотечным работникам относятся специалисты по библиотечному обслуживанию населения, осуществляющие профильные для данных учреждений культуры функции (библиотекари, библиографы, методисты, научные сотрудники, редакторы).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** В число зарегистрированных пользователей включаются читатели, посетители массовых мероприятий, абоненты, посетители официального сайта библиотеки в сети Интернет, получатели справочно-методической помощи.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*** В число выданных экземпляров включаются печатные документы, электронные издания и аудиовизуальные материалы, при этом экземпляром считается каждая отдельная единица документа, включаемая в библиотечный фонд.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1. Данные нормативы носят рекомендательный характер. Нормативные значения численности библиотечных работников универсальных научных библиотек определяют минимальные значения штатной численности этих работников при усредненных организационно-технических условиях оказания ими библиотечных услуг. Общая штатная численность работников данных учреждений культуры определяется путем суммирования нормативной численности библиотечных работников,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2. Объективные различия организационно-технических условий деятельности универсальных научных библиотек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исполнительной власти субъектов Российской Федерации).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3. Численность основного персонала универсальной научной библиотеки корректируется с учетом следующих факторов; объемов научно-исследовательской работы, опубликованных научных статей, изданных методических пособий,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востребованности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официального сайта библиотеки в сети Интернет, числа проводимых лекций, выставок, количества методических выездов, нестационарных форм обслуживания и др.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Таблица 8</w:t>
      </w:r>
    </w:p>
    <w:p w:rsidR="0070185E" w:rsidRPr="0070185E" w:rsidRDefault="0070185E" w:rsidP="0070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t>Нормативы штатной численности библиотечных работников</w:t>
      </w:r>
      <w:hyperlink r:id="rId19" w:anchor="888" w:history="1">
        <w:r w:rsidRPr="0070185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*</w:t>
        </w:r>
      </w:hyperlink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центральных специализированных библиотек для инвалидов по зрению</w:t>
      </w:r>
      <w:r w:rsidRPr="0070185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субъектов Российской Федерации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3159"/>
        <w:gridCol w:w="510"/>
        <w:gridCol w:w="685"/>
        <w:gridCol w:w="714"/>
        <w:gridCol w:w="714"/>
        <w:gridCol w:w="714"/>
        <w:gridCol w:w="714"/>
        <w:gridCol w:w="714"/>
        <w:gridCol w:w="862"/>
      </w:tblGrid>
      <w:tr w:rsidR="0070185E" w:rsidRPr="0070185E" w:rsidTr="0070185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зарегистрированных пользователей</w:t>
            </w:r>
            <w:hyperlink r:id="rId20" w:anchor="8888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(чел.)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Книговыдача</w:t>
            </w:r>
            <w:hyperlink r:id="rId21" w:anchor="88888" w:history="1">
              <w:r w:rsidRPr="007018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***</w:t>
              </w:r>
            </w:hyperlink>
            <w:r w:rsidRPr="00701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(тыс. экз.)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50 до 100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100 до 150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150 до 200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200 до 250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250 до 300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300 до 350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350 и выше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Нормативы штатной численности библиотечных работников, чел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1501-2000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2001-2500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2501-3000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3001-3500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3501-4000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4001-4500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4501-5000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5001-5500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5501-6000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29,0 </w:t>
            </w:r>
          </w:p>
        </w:tc>
      </w:tr>
      <w:tr w:rsidR="0070185E" w:rsidRPr="0070185E" w:rsidTr="00701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6001 и выше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29,0 </w:t>
            </w:r>
          </w:p>
        </w:tc>
        <w:tc>
          <w:tcPr>
            <w:tcW w:w="0" w:type="auto"/>
            <w:vAlign w:val="center"/>
            <w:hideMark/>
          </w:tcPr>
          <w:p w:rsidR="0070185E" w:rsidRPr="0070185E" w:rsidRDefault="0070185E" w:rsidP="0070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30,0 </w:t>
            </w:r>
          </w:p>
        </w:tc>
      </w:tr>
    </w:tbl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 К библиотечным работникам относятся специалисты по библиотечному обслуживанию населения, осуществляющие профильные для данных учреждений культуры функции (библиотекари, библиографы, методисты, редакторы,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тифлоспециалисты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** В число зарегистрированных пользователей включаются читатели, посетители массовых мероприятий, абоненты, посетители официального сайта библиотеки в сети Интернет, получатели справочно-методической помощи.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*** Книговыдача - это количество выданных читателям экземпляров документов (книг, периодических изданий,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изоизданий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>, других документов, включая аудиовизуальные и электронные документы).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1. Данные нормативы носят рекомендательный характер. Нормативные значения численности библиотечных работников специализированных библиотек для инвалидов по зрению определяют минимальные значения штатной численности этих работников при усредненных организационно-технических условиях оказания ими библиотечных услуг. </w:t>
      </w:r>
      <w:r w:rsidRPr="0070185E">
        <w:rPr>
          <w:rFonts w:ascii="Times New Roman" w:eastAsia="Times New Roman" w:hAnsi="Times New Roman" w:cs="Times New Roman"/>
          <w:sz w:val="24"/>
          <w:szCs w:val="24"/>
        </w:rPr>
        <w:lastRenderedPageBreak/>
        <w:t>Общая штатная численность работников данных учреждений культуры определяется путем суммирования нормативной численности библиотечных работников, нормативной численности административно-управленческого, информационно-технического и младшего обслуживающего персонала (в соответствии с действующими нормативами).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Объективные различия организационно-технических условий деятельности специализированных библиотек для инвалидов по зрению (квалификация персонала, организация труда и управления, внедрение новых информационных технологий, техническая оснащенность учреждений культуры, наличие помещений, транспортных средств, связи и др.) обуславливают необходимость корректировки их нормативной численности, что требует обоснования и согласования с учредителями (органами исполнительной власти субъектов Российской Федерации).</w:t>
      </w:r>
      <w:proofErr w:type="gramEnd"/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основного персонала специализированной библиотеки для инвалидов по зрению корректируется с учетом следующих факторов: наличия дополнительных специализированных структурных подразделений (отдела надомного абонемента, отдела заочного абонемента, детского центра, студии звукозаписи, отдела по выпуску изданий для слепых и слабовидящих,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тифлоинформационного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центра и др.), количества индивидуальных и групповых мероприятий для лиц с проблемами зрения, числа и формы проводимых консультаций по использованию специальной аппаратуры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>, количества нестационарных форм обслуживания, количества выездных посещений инвалидов по зрению на дому и др.</w:t>
      </w:r>
    </w:p>
    <w:p w:rsidR="0070185E" w:rsidRPr="0070185E" w:rsidRDefault="00080613" w:rsidP="0070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61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2.25pt" o:hralign="center" o:hrstd="t" o:hrnoshade="t" o:hr="t" fillcolor="#8c8c8c" stroked="f"/>
        </w:pic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культуры РФ от 1 сентября 2011 г. № 906 “О нормативах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библиотек”</w:t>
      </w: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70185E"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 w:rsidRPr="0070185E">
        <w:rPr>
          <w:rFonts w:ascii="Times New Roman" w:eastAsia="Times New Roman" w:hAnsi="Times New Roman" w:cs="Times New Roman"/>
          <w:sz w:val="24"/>
          <w:szCs w:val="24"/>
        </w:rPr>
        <w:t>иказа официально опубликован не был</w:t>
      </w:r>
    </w:p>
    <w:p w:rsidR="0070185E" w:rsidRPr="0070185E" w:rsidRDefault="0070185E" w:rsidP="007018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85E" w:rsidRPr="0070185E" w:rsidRDefault="0070185E" w:rsidP="0070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review"/>
      <w:bookmarkEnd w:id="1"/>
      <w:r w:rsidRPr="0070185E">
        <w:rPr>
          <w:rFonts w:ascii="Times New Roman" w:eastAsia="Times New Roman" w:hAnsi="Times New Roman" w:cs="Times New Roman"/>
          <w:b/>
          <w:bCs/>
          <w:sz w:val="24"/>
          <w:szCs w:val="24"/>
        </w:rPr>
        <w:t>Обзор документа</w:t>
      </w:r>
    </w:p>
    <w:p w:rsidR="0070185E" w:rsidRPr="0070185E" w:rsidRDefault="0070185E" w:rsidP="00701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Методические рекомендации по применению нормативов штатной численности работников государственных и муниципальных учреждений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типа и центральных библиотек регионов.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В них приведены типовые нормативы для установления рекомендуемой минимальной штатной численности основного (творческого) персонала и библиотечных работников.</w:t>
      </w:r>
    </w:p>
    <w:p w:rsidR="0070185E" w:rsidRPr="0070185E" w:rsidRDefault="0070185E" w:rsidP="00701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>Нормативы штатной численности носят ориентировочный характер. Они корректируются с учетом конкретного организационно-технического уровня оказания услуг культуры и специфики деятельности сотрудников.</w:t>
      </w:r>
    </w:p>
    <w:p w:rsidR="00D76223" w:rsidRPr="0070185E" w:rsidRDefault="0070185E" w:rsidP="00701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Типовые нормативы служат для обоснования необходимой минимальной численности основного (творческого) персонала домов (дворцов/центров) культуры, сельских домов культуры, </w:t>
      </w:r>
      <w:proofErr w:type="spellStart"/>
      <w:r w:rsidRPr="0070185E">
        <w:rPr>
          <w:rFonts w:ascii="Times New Roman" w:eastAsia="Times New Roman" w:hAnsi="Times New Roman" w:cs="Times New Roman"/>
          <w:sz w:val="24"/>
          <w:szCs w:val="24"/>
        </w:rPr>
        <w:t>культурно-досуговых</w:t>
      </w:r>
      <w:proofErr w:type="spellEnd"/>
      <w:r w:rsidRPr="0070185E">
        <w:rPr>
          <w:rFonts w:ascii="Times New Roman" w:eastAsia="Times New Roman" w:hAnsi="Times New Roman" w:cs="Times New Roman"/>
          <w:sz w:val="24"/>
          <w:szCs w:val="24"/>
        </w:rPr>
        <w:t xml:space="preserve"> центров, домов народного творчества, а также центральных библиотек регионов (детских, юношеских, универсальных научных, специализированных для инвалидов по зрению).</w:t>
      </w:r>
    </w:p>
    <w:sectPr w:rsidR="00D76223" w:rsidRPr="0070185E" w:rsidSect="0008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>
    <w:useFELayout/>
  </w:compat>
  <w:rsids>
    <w:rsidRoot w:val="0070185E"/>
    <w:rsid w:val="00080613"/>
    <w:rsid w:val="00460BBA"/>
    <w:rsid w:val="0070185E"/>
    <w:rsid w:val="00D7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13"/>
  </w:style>
  <w:style w:type="paragraph" w:styleId="2">
    <w:name w:val="heading 2"/>
    <w:basedOn w:val="a"/>
    <w:link w:val="20"/>
    <w:uiPriority w:val="9"/>
    <w:qFormat/>
    <w:rsid w:val="00701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1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8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018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0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018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0185E"/>
    <w:rPr>
      <w:color w:val="800080"/>
      <w:u w:val="single"/>
    </w:rPr>
  </w:style>
  <w:style w:type="paragraph" w:customStyle="1" w:styleId="textreview">
    <w:name w:val="text_review"/>
    <w:basedOn w:val="a"/>
    <w:rsid w:val="0070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01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55072540/" TargetMode="External"/><Relationship Id="rId13" Type="http://schemas.openxmlformats.org/officeDocument/2006/relationships/hyperlink" Target="http://www.garant.ru/products/ipo/prime/doc/55072540/" TargetMode="External"/><Relationship Id="rId18" Type="http://schemas.openxmlformats.org/officeDocument/2006/relationships/hyperlink" Target="http://www.garant.ru/products/ipo/prime/doc/5507254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arant.ru/products/ipo/prime/doc/55072540/" TargetMode="External"/><Relationship Id="rId7" Type="http://schemas.openxmlformats.org/officeDocument/2006/relationships/hyperlink" Target="http://www.garant.ru/products/ipo/prime/doc/55072540/" TargetMode="External"/><Relationship Id="rId12" Type="http://schemas.openxmlformats.org/officeDocument/2006/relationships/hyperlink" Target="http://www.garant.ru/products/ipo/prime/doc/55072540/" TargetMode="External"/><Relationship Id="rId17" Type="http://schemas.openxmlformats.org/officeDocument/2006/relationships/hyperlink" Target="http://www.garant.ru/products/ipo/prime/doc/550725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55072540/" TargetMode="External"/><Relationship Id="rId20" Type="http://schemas.openxmlformats.org/officeDocument/2006/relationships/hyperlink" Target="http://www.garant.ru/products/ipo/prime/doc/5507254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55072540/" TargetMode="External"/><Relationship Id="rId11" Type="http://schemas.openxmlformats.org/officeDocument/2006/relationships/hyperlink" Target="http://www.garant.ru/products/ipo/prime/doc/55072540/" TargetMode="External"/><Relationship Id="rId5" Type="http://schemas.openxmlformats.org/officeDocument/2006/relationships/hyperlink" Target="http://www.garant.ru/products/ipo/prime/doc/55072540/" TargetMode="External"/><Relationship Id="rId15" Type="http://schemas.openxmlformats.org/officeDocument/2006/relationships/hyperlink" Target="http://www.garant.ru/products/ipo/prime/doc/5507254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rant.ru/products/ipo/prime/doc/55072540/" TargetMode="External"/><Relationship Id="rId19" Type="http://schemas.openxmlformats.org/officeDocument/2006/relationships/hyperlink" Target="http://www.garant.ru/products/ipo/prime/doc/55072540/" TargetMode="External"/><Relationship Id="rId4" Type="http://schemas.openxmlformats.org/officeDocument/2006/relationships/hyperlink" Target="http://www.garant.ru/products/ipo/prime/doc/55072540/" TargetMode="External"/><Relationship Id="rId9" Type="http://schemas.openxmlformats.org/officeDocument/2006/relationships/hyperlink" Target="http://www.garant.ru/products/ipo/prime/doc/55072540/" TargetMode="External"/><Relationship Id="rId14" Type="http://schemas.openxmlformats.org/officeDocument/2006/relationships/hyperlink" Target="http://www.garant.ru/products/ipo/prime/doc/5507254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7436</Words>
  <Characters>42389</Characters>
  <Application>Microsoft Office Word</Application>
  <DocSecurity>0</DocSecurity>
  <Lines>353</Lines>
  <Paragraphs>99</Paragraphs>
  <ScaleCrop>false</ScaleCrop>
  <Company>RUSSIA</Company>
  <LinksUpToDate>false</LinksUpToDate>
  <CharactersWithSpaces>49726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3</cp:revision>
  <dcterms:created xsi:type="dcterms:W3CDTF">2013-11-28T13:50:00Z</dcterms:created>
  <dcterms:modified xsi:type="dcterms:W3CDTF">2013-12-03T06:34:00Z</dcterms:modified>
</cp:coreProperties>
</file>