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35F4" w:rsidRDefault="006C35F4" w:rsidP="00AA1E74"/>
    <w:p w:rsidR="00AA1E74" w:rsidRDefault="00AA1E74" w:rsidP="00AA1E74"/>
    <w:p w:rsidR="00AA1E74" w:rsidRDefault="00AA1E74" w:rsidP="00AA1E74">
      <w:r>
        <w:rPr>
          <w:noProof/>
        </w:rPr>
        <w:drawing>
          <wp:inline distT="0" distB="0" distL="0" distR="0">
            <wp:extent cx="5850890" cy="3290638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890" cy="32906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1E74" w:rsidRDefault="00AA1E74" w:rsidP="00AA1E74">
      <w:r>
        <w:rPr>
          <w:noProof/>
        </w:rPr>
        <w:drawing>
          <wp:inline distT="0" distB="0" distL="0" distR="0">
            <wp:extent cx="5850890" cy="3290638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890" cy="32906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1E74" w:rsidRDefault="00AA1E74" w:rsidP="00AA1E74">
      <w:r>
        <w:t xml:space="preserve">Переходим по ссылке, попадаем на </w:t>
      </w:r>
      <w:proofErr w:type="spellStart"/>
      <w:r>
        <w:t>госуслуги</w:t>
      </w:r>
      <w:proofErr w:type="spellEnd"/>
      <w:r>
        <w:t xml:space="preserve">, вводим </w:t>
      </w:r>
      <w:proofErr w:type="gramStart"/>
      <w:r>
        <w:t>свои</w:t>
      </w:r>
      <w:proofErr w:type="gramEnd"/>
      <w:r>
        <w:t xml:space="preserve"> логин и пароль от </w:t>
      </w:r>
      <w:proofErr w:type="spellStart"/>
      <w:r>
        <w:t>госуслуг</w:t>
      </w:r>
      <w:proofErr w:type="spellEnd"/>
    </w:p>
    <w:p w:rsidR="00AA1E74" w:rsidRDefault="00AA1E74" w:rsidP="00AA1E74">
      <w:r>
        <w:rPr>
          <w:noProof/>
        </w:rPr>
        <w:lastRenderedPageBreak/>
        <w:drawing>
          <wp:inline distT="0" distB="0" distL="0" distR="0">
            <wp:extent cx="5850890" cy="3290638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890" cy="32906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1E74" w:rsidRDefault="00AA1E74" w:rsidP="00AA1E74">
      <w:r>
        <w:t xml:space="preserve">Предоставляем доступ, принимаем, </w:t>
      </w:r>
      <w:proofErr w:type="spellStart"/>
      <w:r>
        <w:t>поподаем</w:t>
      </w:r>
      <w:proofErr w:type="spellEnd"/>
    </w:p>
    <w:p w:rsidR="00AA1E74" w:rsidRDefault="00AA1E74" w:rsidP="00AA1E74">
      <w:r>
        <w:rPr>
          <w:noProof/>
        </w:rPr>
        <w:drawing>
          <wp:inline distT="0" distB="0" distL="0" distR="0">
            <wp:extent cx="5850890" cy="3290638"/>
            <wp:effectExtent l="1905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890" cy="32906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1E74" w:rsidRDefault="003A6405" w:rsidP="00AA1E74">
      <w:r>
        <w:t>Пролистываем вниз, переходим снова на портал «Услуги и сервисы Пермского края», Записаться в 1 класс, Получить услугу…</w:t>
      </w:r>
    </w:p>
    <w:p w:rsidR="003D71FF" w:rsidRDefault="003A6405" w:rsidP="00AA1E74">
      <w:r>
        <w:rPr>
          <w:noProof/>
        </w:rPr>
        <w:lastRenderedPageBreak/>
        <w:drawing>
          <wp:inline distT="0" distB="0" distL="0" distR="0">
            <wp:extent cx="5850890" cy="3290638"/>
            <wp:effectExtent l="1905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890" cy="32906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D71FF">
        <w:t>Заполняйте все необходимые поля, отправляйте!</w:t>
      </w:r>
    </w:p>
    <w:p w:rsidR="003D71FF" w:rsidRDefault="003D71FF" w:rsidP="003D71FF">
      <w:pPr>
        <w:pStyle w:val="a6"/>
        <w:shd w:val="clear" w:color="auto" w:fill="FFFFFF"/>
        <w:spacing w:before="154" w:beforeAutospacing="0" w:after="154" w:afterAutospacing="0"/>
        <w:rPr>
          <w:rFonts w:ascii="Arial" w:hAnsi="Arial" w:cs="Arial"/>
          <w:color w:val="3B4256"/>
          <w:sz w:val="15"/>
          <w:szCs w:val="15"/>
        </w:rPr>
      </w:pPr>
      <w:r>
        <w:rPr>
          <w:rFonts w:ascii="Arial" w:hAnsi="Arial" w:cs="Arial"/>
          <w:color w:val="3B4256"/>
          <w:sz w:val="15"/>
          <w:szCs w:val="15"/>
        </w:rPr>
        <w:t>Срок предоставления услуги - При подаче заявления в общеобразовательную организацию по месту жительства ребенка или в иную общеобразовательную организацию при наличии льготы с 1 апреля по 30 июня 2022 года – в течение 3 рабочих дней после окончания приема всех заявлений. При подаче заявления на свободные места любой общеобразовательной организации после 6 июля 2022 года – в течение 5 рабочих дней после приема заявления о приеме на обучение и представленных документов.</w:t>
      </w:r>
    </w:p>
    <w:p w:rsidR="003D71FF" w:rsidRDefault="003D71FF" w:rsidP="003D71FF">
      <w:pPr>
        <w:pStyle w:val="a6"/>
        <w:shd w:val="clear" w:color="auto" w:fill="FFFFFF"/>
        <w:spacing w:before="154" w:beforeAutospacing="0" w:after="154" w:afterAutospacing="0"/>
        <w:rPr>
          <w:rFonts w:ascii="Arial" w:hAnsi="Arial" w:cs="Arial"/>
          <w:color w:val="3B4256"/>
          <w:sz w:val="15"/>
          <w:szCs w:val="15"/>
        </w:rPr>
      </w:pPr>
      <w:r>
        <w:rPr>
          <w:rFonts w:ascii="Arial" w:hAnsi="Arial" w:cs="Arial"/>
          <w:color w:val="3B4256"/>
          <w:sz w:val="15"/>
          <w:szCs w:val="15"/>
        </w:rPr>
        <w:t>Сведения о ходе рассмотрения заявления будут доступны в </w:t>
      </w:r>
      <w:hyperlink r:id="rId9" w:tgtFrame="_blank" w:history="1">
        <w:r>
          <w:rPr>
            <w:rStyle w:val="a7"/>
            <w:rFonts w:ascii="Arial" w:hAnsi="Arial" w:cs="Arial"/>
            <w:color w:val="3684E2"/>
            <w:sz w:val="15"/>
            <w:szCs w:val="15"/>
          </w:rPr>
          <w:t>Личном кабинете</w:t>
        </w:r>
      </w:hyperlink>
    </w:p>
    <w:p w:rsidR="003D71FF" w:rsidRDefault="003D71FF" w:rsidP="00AA1E74"/>
    <w:p w:rsidR="00AA1E74" w:rsidRPr="00AA1E74" w:rsidRDefault="00AA1E74" w:rsidP="00AA1E74"/>
    <w:sectPr w:rsidR="00AA1E74" w:rsidRPr="00AA1E74" w:rsidSect="00ED49B5">
      <w:pgSz w:w="11906" w:h="16838"/>
      <w:pgMar w:top="1134" w:right="99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characterSpacingControl w:val="doNotCompress"/>
  <w:compat>
    <w:useFELayout/>
  </w:compat>
  <w:rsids>
    <w:rsidRoot w:val="00ED49B5"/>
    <w:rsid w:val="001937D7"/>
    <w:rsid w:val="003A6405"/>
    <w:rsid w:val="003D71FF"/>
    <w:rsid w:val="006C35F4"/>
    <w:rsid w:val="008D77F7"/>
    <w:rsid w:val="00AA1E74"/>
    <w:rsid w:val="00D3656B"/>
    <w:rsid w:val="00ED49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37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Основной текст (11)"/>
    <w:basedOn w:val="a"/>
    <w:rsid w:val="00ED49B5"/>
    <w:pPr>
      <w:shd w:val="clear" w:color="auto" w:fill="FFFFFF"/>
      <w:suppressAutoHyphens/>
      <w:spacing w:before="900" w:after="0" w:line="269" w:lineRule="exact"/>
      <w:jc w:val="both"/>
    </w:pPr>
    <w:rPr>
      <w:rFonts w:ascii="Times New Roman" w:eastAsia="Times New Roman" w:hAnsi="Times New Roman" w:cs="Times New Roman"/>
      <w:sz w:val="21"/>
      <w:szCs w:val="21"/>
      <w:lang w:eastAsia="ar-SA"/>
    </w:rPr>
  </w:style>
  <w:style w:type="table" w:styleId="a3">
    <w:name w:val="Table Grid"/>
    <w:basedOn w:val="a1"/>
    <w:uiPriority w:val="59"/>
    <w:rsid w:val="00ED49B5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layout">
    <w:name w:val="layout"/>
    <w:basedOn w:val="a0"/>
    <w:rsid w:val="008D77F7"/>
  </w:style>
  <w:style w:type="paragraph" w:styleId="a4">
    <w:name w:val="Balloon Text"/>
    <w:basedOn w:val="a"/>
    <w:link w:val="a5"/>
    <w:uiPriority w:val="99"/>
    <w:semiHidden/>
    <w:unhideWhenUsed/>
    <w:rsid w:val="00AA1E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A1E74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3D71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Hyperlink"/>
    <w:basedOn w:val="a0"/>
    <w:uiPriority w:val="99"/>
    <w:semiHidden/>
    <w:unhideWhenUsed/>
    <w:rsid w:val="003D71F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038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7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hyperlink" Target="https://cabinet.permkrai.ru/my_notification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137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dsPoedugi1</dc:creator>
  <cp:lastModifiedBy>школа</cp:lastModifiedBy>
  <cp:revision>2</cp:revision>
  <dcterms:created xsi:type="dcterms:W3CDTF">2022-04-19T12:19:00Z</dcterms:created>
  <dcterms:modified xsi:type="dcterms:W3CDTF">2022-04-19T12:19:00Z</dcterms:modified>
</cp:coreProperties>
</file>