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1A" w:rsidRPr="003A3D45" w:rsidRDefault="00D3711A" w:rsidP="0084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6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</w:t>
      </w:r>
      <w:r w:rsidR="008411A2" w:rsidRPr="003A3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тация </w:t>
      </w:r>
      <w:proofErr w:type="gramStart"/>
      <w:r w:rsidR="008411A2" w:rsidRPr="003A3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 рабочей</w:t>
      </w:r>
      <w:proofErr w:type="gramEnd"/>
      <w:r w:rsidR="008411A2" w:rsidRPr="003A3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программе ОВЗ в 7 классе по предмету  </w:t>
      </w:r>
    </w:p>
    <w:p w:rsidR="008411A2" w:rsidRPr="003A3D45" w:rsidRDefault="008411A2" w:rsidP="0084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«Русский язык».</w:t>
      </w:r>
    </w:p>
    <w:p w:rsidR="008411A2" w:rsidRPr="00AD3E9D" w:rsidRDefault="008411A2" w:rsidP="0084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по предмету «Русский язык» в 7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составлена в соответствии с:</w:t>
      </w:r>
      <w:bookmarkStart w:id="0" w:name="_GoBack"/>
      <w:bookmarkEnd w:id="0"/>
    </w:p>
    <w:p w:rsidR="008411A2" w:rsidRPr="00AD3E9D" w:rsidRDefault="008411A2" w:rsidP="0084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№ 273-ФЗ от 29 декабря 2012 г. «Об образовании в Российской Федерации»; </w:t>
      </w:r>
    </w:p>
    <w:p w:rsidR="008411A2" w:rsidRPr="00AD3E9D" w:rsidRDefault="008411A2" w:rsidP="0084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письмом заместителя министра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ИР-535/07 от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07.06.2013 года «О коррекционном и инклюзивном образовании детей»;</w:t>
      </w:r>
    </w:p>
    <w:p w:rsidR="008411A2" w:rsidRPr="00AD3E9D" w:rsidRDefault="008411A2" w:rsidP="0084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письмом Министерства образования и науки РФ от 11 марта 2016 г. № ВК-452/07 "О введении ФГОС ОВЗ";</w:t>
      </w:r>
    </w:p>
    <w:p w:rsidR="008411A2" w:rsidRPr="00AD3E9D" w:rsidRDefault="008411A2" w:rsidP="00841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законом «Об образовании в Ростовской области» (ст. 7 Областного закона от 14.11.2013г. № 26-ЗС «Об образовании в Ростовской области»); </w:t>
      </w:r>
    </w:p>
    <w:p w:rsidR="008411A2" w:rsidRPr="00AD3E9D" w:rsidRDefault="008411A2" w:rsidP="00841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-федеральным государственным образовательным стандартом основного общего образования для детей с огран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иченными возможностями здоровья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</w:t>
      </w:r>
      <w:proofErr w:type="spellStart"/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19.12.2014г. №1598);</w:t>
      </w:r>
    </w:p>
    <w:p w:rsidR="008411A2" w:rsidRPr="00AD3E9D" w:rsidRDefault="008411A2" w:rsidP="00841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-приказом Министерства образования и науки Российской Федерации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 </w:t>
      </w:r>
    </w:p>
    <w:p w:rsidR="008411A2" w:rsidRDefault="008411A2" w:rsidP="00841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-Положением о порядке регламентации и оформления отношений МБОУ К-Е СОШ №5   х. Кугейский Егорлыкского района и родителей (законных представителей) обучающихся, нуждающихся в длительном лечении, в том числе детей-инвалидов, в части организации обучения по основным общеобразовательным программам на дому (приказ №150</w:t>
      </w:r>
    </w:p>
    <w:p w:rsidR="008411A2" w:rsidRPr="00AD3E9D" w:rsidRDefault="008411A2" w:rsidP="00841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25.06.2018 г.);</w:t>
      </w:r>
    </w:p>
    <w:p w:rsidR="008411A2" w:rsidRPr="00AD3E9D" w:rsidRDefault="008411A2" w:rsidP="00841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АООП МБОУ К-Е СОШ №5;</w:t>
      </w:r>
    </w:p>
    <w:p w:rsidR="008411A2" w:rsidRPr="00AD3E9D" w:rsidRDefault="008411A2" w:rsidP="00841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индивидуаль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учебным планом обучающегося на 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11A2" w:rsidRPr="00AD3E9D" w:rsidRDefault="008411A2" w:rsidP="00841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примерной адаптированной основной образовательной программой для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8411A2" w:rsidRPr="00AD3E9D" w:rsidRDefault="008411A2" w:rsidP="00841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умственной отсталостью (нарушением интеллекта) Москва.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«Просвещение» 2020г.</w:t>
      </w:r>
    </w:p>
    <w:p w:rsidR="008411A2" w:rsidRDefault="008411A2" w:rsidP="00841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(для обучающихся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интеллектуальными нарушениями);</w:t>
      </w:r>
    </w:p>
    <w:p w:rsidR="008411A2" w:rsidRPr="00AD3E9D" w:rsidRDefault="008411A2" w:rsidP="0084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-учебнику «Русский язык» 7 класс для общеобразовательных организаций, реализующих адаптированные основные общеобразовательные программы /Э.В. Якубовская, Н.Г.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Галунчикова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-6-изд.- М.: Просвещение, 2021г.</w:t>
      </w:r>
    </w:p>
    <w:p w:rsidR="008411A2" w:rsidRDefault="008411A2" w:rsidP="00841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годовым календарным учебным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графиком на текущий учебный год;</w:t>
      </w:r>
    </w:p>
    <w:p w:rsidR="008411A2" w:rsidRDefault="008411A2" w:rsidP="008411A2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-Федеральному перечню учебников</w:t>
      </w:r>
      <w:r w:rsidRPr="006421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(приказ </w:t>
      </w:r>
      <w:proofErr w:type="spellStart"/>
      <w:r w:rsidRPr="006421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421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оссии</w:t>
      </w:r>
      <w:r w:rsidRPr="006421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№345 </w:t>
      </w:r>
    </w:p>
    <w:p w:rsidR="008411A2" w:rsidRPr="004A796F" w:rsidRDefault="008411A2" w:rsidP="008411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21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28.12.2018 г. и приказ №249 от 18.05.2020 г.)</w:t>
      </w:r>
    </w:p>
    <w:p w:rsidR="008411A2" w:rsidRPr="00AD3E9D" w:rsidRDefault="008411A2" w:rsidP="008411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-положением о рабочей адаптированной программе учебных предметов,</w:t>
      </w:r>
    </w:p>
    <w:p w:rsidR="008411A2" w:rsidRPr="00AD3E9D" w:rsidRDefault="008411A2" w:rsidP="008411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коррекционных   курсов МБОУ К-Е СОШ №5</w:t>
      </w:r>
    </w:p>
    <w:p w:rsidR="008411A2" w:rsidRPr="00AD3E9D" w:rsidRDefault="008411A2" w:rsidP="008411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с учетом возрастных,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типологических, индивидуальных, 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особенностей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 w:rsidRPr="004A45D7">
        <w:rPr>
          <w:rFonts w:ascii="Times New Roman" w:eastAsia="Calibri" w:hAnsi="Times New Roman" w:cs="Times New Roman"/>
          <w:sz w:val="24"/>
          <w:szCs w:val="24"/>
          <w:lang w:eastAsia="ru-RU"/>
        </w:rPr>
        <w:t>интеллектуальными нарушениями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411A2" w:rsidRPr="00AD3E9D" w:rsidRDefault="008411A2" w:rsidP="008411A2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общего развития достаточный;</w:t>
      </w:r>
    </w:p>
    <w:p w:rsidR="008411A2" w:rsidRPr="00AD3E9D" w:rsidRDefault="008411A2" w:rsidP="008411A2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речевого развития достаточный;</w:t>
      </w:r>
    </w:p>
    <w:p w:rsidR="008411A2" w:rsidRPr="00AD3E9D" w:rsidRDefault="008411A2" w:rsidP="008411A2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активность достаточная;</w:t>
      </w:r>
    </w:p>
    <w:p w:rsidR="008411A2" w:rsidRPr="00AD3E9D" w:rsidRDefault="008411A2" w:rsidP="008411A2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разборчивая;</w:t>
      </w:r>
    </w:p>
    <w:p w:rsidR="008411A2" w:rsidRPr="00AD3E9D" w:rsidRDefault="008411A2" w:rsidP="008411A2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 Ршї0'9AЦ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ориентированности в бытовых и практических вопросах жизни достаточная.</w:t>
      </w:r>
    </w:p>
    <w:p w:rsidR="008411A2" w:rsidRPr="00AD3E9D" w:rsidRDefault="008411A2" w:rsidP="008411A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 Ршї0'9AЦ" w:hAnsi="Times New Roman" w:cs="Times New Roman"/>
          <w:sz w:val="24"/>
          <w:szCs w:val="24"/>
          <w:lang w:eastAsia="ru-RU"/>
        </w:rPr>
      </w:pPr>
    </w:p>
    <w:p w:rsidR="008F04DF" w:rsidRPr="00EA7526" w:rsidRDefault="008F04DF" w:rsidP="008F04D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526D3A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2. Место предмета в учебном плане:</w:t>
      </w:r>
    </w:p>
    <w:p w:rsidR="008F04DF" w:rsidRPr="00203B83" w:rsidRDefault="008F04DF" w:rsidP="008F04D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3B8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</w:t>
      </w:r>
      <w:r w:rsidRPr="00203B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учебным планом школы, годовым календарным графиком</w:t>
      </w:r>
    </w:p>
    <w:p w:rsidR="008F04DF" w:rsidRPr="00A54EAC" w:rsidRDefault="008F04DF" w:rsidP="008F04D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3B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МБОУ К-Е СОШ №5, наличием вы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ходных и праздничных дней в 2021-2022</w:t>
      </w:r>
      <w:r w:rsidRPr="00A54E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учебном</w:t>
      </w:r>
    </w:p>
    <w:p w:rsidR="008F04DF" w:rsidRPr="00EA7526" w:rsidRDefault="008F04DF" w:rsidP="008F04D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4E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</w:t>
      </w:r>
      <w:r w:rsidRPr="00203B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расписанием</w:t>
      </w:r>
      <w:r w:rsidRPr="00A54E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203B8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учебных занятий в условиях пя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тидневной рабочей недели на 2021-2022</w:t>
      </w:r>
      <w:r w:rsidRPr="00203B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54E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203B8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учебный год</w:t>
      </w:r>
      <w:r w:rsidRPr="00A54E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адаптированная</w:t>
      </w:r>
      <w:r w:rsidRPr="00203B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рабочая программа по</w:t>
      </w:r>
      <w:r w:rsidRPr="00A54E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русскому языку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7</w:t>
      </w:r>
      <w:r w:rsidRPr="00203B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классе рассчитана на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137</w:t>
      </w:r>
      <w:r w:rsidRPr="00203B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54EAC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Pr="00203B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F04DF" w:rsidRPr="00E752EE" w:rsidRDefault="008F04DF" w:rsidP="008F04DF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</w:t>
      </w:r>
      <w:r w:rsidRPr="00E75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ланируем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 результаты изучения предмета.</w:t>
      </w:r>
    </w:p>
    <w:p w:rsidR="008F04DF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23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8F04DF" w:rsidRDefault="008F04DF" w:rsidP="008F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F85">
        <w:rPr>
          <w:rFonts w:ascii="Times New Roman" w:hAnsi="Times New Roman" w:cs="Times New Roman"/>
          <w:b/>
          <w:sz w:val="24"/>
          <w:szCs w:val="24"/>
        </w:rPr>
        <w:lastRenderedPageBreak/>
        <w:t>Обучающийся научится:</w:t>
      </w:r>
    </w:p>
    <w:p w:rsidR="008F04DF" w:rsidRDefault="008F04DF" w:rsidP="008F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1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толерантному сознанию и поведению в поликультурном мире;</w:t>
      </w:r>
    </w:p>
    <w:p w:rsidR="008F04DF" w:rsidRDefault="008F04DF" w:rsidP="008F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готовности и способности вести диалог с другими людьми;</w:t>
      </w:r>
    </w:p>
    <w:p w:rsidR="008F04DF" w:rsidRDefault="008F04DF" w:rsidP="008F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82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общие цели и сотрудничать для их достижения;</w:t>
      </w:r>
    </w:p>
    <w:p w:rsidR="008F04DF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02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 подучит возможность научиться:</w:t>
      </w:r>
    </w:p>
    <w:p w:rsidR="008F04DF" w:rsidRPr="00F3700B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сотруднич</w:t>
      </w:r>
      <w:r w:rsidRPr="00F37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F37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сверстниками, детьми младшего возраста, взрослыми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образовательной, общественно полезной, учебно-исследовательской, проектной и других видах деятельности;</w:t>
      </w:r>
    </w:p>
    <w:p w:rsidR="008F04DF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423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саморазвити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и личностному самоопределению</w:t>
      </w:r>
    </w:p>
    <w:p w:rsidR="008F04DF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формированию</w:t>
      </w:r>
      <w:r w:rsidRPr="00423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целенаправленной</w:t>
      </w:r>
      <w:r w:rsidRPr="00A1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 деятельности;</w:t>
      </w:r>
    </w:p>
    <w:p w:rsidR="008F04DF" w:rsidRPr="00A102DA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04DF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proofErr w:type="gramStart"/>
      <w:r w:rsidRPr="00F37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37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D3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proofErr w:type="gramEnd"/>
    </w:p>
    <w:p w:rsidR="008F04DF" w:rsidRPr="00C80CD9" w:rsidRDefault="008F04DF" w:rsidP="008F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F85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8F04DF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умению</w:t>
      </w:r>
      <w:r w:rsidRPr="00F37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определять цели деятельности и составлять планы деятельности;</w:t>
      </w:r>
    </w:p>
    <w:p w:rsidR="008F04DF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37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осуществлять, контролировать и корректировать</w:t>
      </w:r>
      <w:r w:rsidRPr="00F37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37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деятельность; </w:t>
      </w:r>
    </w:p>
    <w:p w:rsidR="008F04DF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37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все возможные ресурсы для достижения поставленных целей и реализации планов деятельности;</w:t>
      </w:r>
    </w:p>
    <w:p w:rsidR="008F04DF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37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выбирать успешные стратегии в различных ситуациях;</w:t>
      </w:r>
    </w:p>
    <w:p w:rsidR="008F04DF" w:rsidRPr="00C80CD9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02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 подучит возможность научиться:</w:t>
      </w:r>
    </w:p>
    <w:p w:rsidR="008F04DF" w:rsidRPr="00F3700B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37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умению</w:t>
      </w:r>
      <w:r w:rsidRPr="00F37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продуктивно общаться и взаимодействовать</w:t>
      </w:r>
      <w:r w:rsidRPr="00F37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37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совместной деятельности, учитывать позиции других участников деятельности, эффективно разрешать конфликты;</w:t>
      </w:r>
    </w:p>
    <w:p w:rsidR="008F04DF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владению</w:t>
      </w:r>
      <w:r w:rsidRPr="00F37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навыками познавательной, учебно-исследовательской и проектной деятельности, навыками разрешения проблем;</w:t>
      </w:r>
    </w:p>
    <w:p w:rsidR="008F04DF" w:rsidRPr="00F3700B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и готовности</w:t>
      </w:r>
      <w:r w:rsidRPr="00F37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самостоятельному поиску методов решения практических задач, применению различных методов познания;</w:t>
      </w:r>
    </w:p>
    <w:p w:rsidR="008F04DF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готовности и способности</w:t>
      </w:r>
      <w:r w:rsidRPr="00F37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F04DF" w:rsidRPr="00F3700B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F04DF" w:rsidRPr="00250A6A" w:rsidRDefault="008F04DF" w:rsidP="008F04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A6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Предметные: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5E9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Обучающийся научится: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навыками работы с учебной книгой, словарями и другими информационными источниками, включая СМИ и ресурсы Интернета;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знание алфавита при поиске информации;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 фонетический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слова;</w:t>
      </w:r>
    </w:p>
    <w:p w:rsidR="008F04DF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членить слова на слоги и правильно их переносить;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морфемный и словообразовательный анализ слов;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лексический анализ слова;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опознавать самостоятельные части речи и их формы, а также служебные части речи и междометия;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морфологический анализ слова;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опознавать основные единицы синтаксиса (словосочетание, предложение, текст);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грамматическую основу предложения;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главные и второстепенные члены предложения;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опознавать предложения простые и сложные, предложения осложненной структуры;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синтаксический анализ словосочетания и предложения;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основные языковые нормы в устной и письменной речи;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опираться на фонетический, морфемный, словообразовательный и морфологический анализ в практике </w:t>
      </w:r>
      <w:proofErr w:type="gramStart"/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правописания ;</w:t>
      </w:r>
      <w:proofErr w:type="gramEnd"/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8F04DF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орфографические словари.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E9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Обучающийся</w:t>
      </w:r>
      <w:r w:rsidRPr="003A5E9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получит возможность научиться: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собственную и чужую речь с точки зрения точного, уместного и выразительного словоупотребления;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опознавать различные выразительные средства языка;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конспект, отзыв, тезисы, рефераты, доклады, доверенности и другие жанры;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разных видах обсуждения, формулировать собственн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 позицию и аргументировать ее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привлекая сведения из жизненного и читательского опыта;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словообразовательные цепочки и словообразовательные гнезда;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этимологические данные для объяснения правописания и лексического значения слова;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F04DF" w:rsidRPr="003A5E90" w:rsidRDefault="008F04DF" w:rsidP="008F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5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D01385" w:rsidRPr="005558EA" w:rsidRDefault="00D01385" w:rsidP="00D01385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555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предмета «Русский язык»</w:t>
      </w:r>
    </w:p>
    <w:p w:rsidR="00D01385" w:rsidRPr="005558EA" w:rsidRDefault="00D01385" w:rsidP="00D013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01385" w:rsidRPr="00B77D17" w:rsidRDefault="00D01385" w:rsidP="00D01385">
      <w:pPr>
        <w:rPr>
          <w:rFonts w:ascii="Times New Roman" w:hAnsi="Times New Roman" w:cs="Times New Roman"/>
          <w:sz w:val="24"/>
          <w:szCs w:val="24"/>
        </w:rPr>
      </w:pPr>
      <w:r w:rsidRPr="005558E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: </w:t>
      </w:r>
      <w:r w:rsidRPr="00B77D17">
        <w:rPr>
          <w:rFonts w:ascii="Times New Roman" w:hAnsi="Times New Roman" w:cs="Times New Roman"/>
          <w:sz w:val="24"/>
          <w:szCs w:val="24"/>
        </w:rPr>
        <w:t>Формирование практически значимых орфографических и пунктуационных навыков, совершенствование речемыслительной деятельности, коммуникативных умений и навыков, воспитание интереса к родному языку, воспитание гражданственности, нравственных качеств, трудолюбия, самостоятельности.</w:t>
      </w:r>
    </w:p>
    <w:p w:rsidR="00D01385" w:rsidRPr="00423D4A" w:rsidRDefault="00D01385" w:rsidP="00D013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1385" w:rsidRDefault="00D01385" w:rsidP="00D01385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423D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D01385" w:rsidRPr="00B77D17" w:rsidRDefault="00D01385" w:rsidP="00D01385">
      <w:pPr>
        <w:rPr>
          <w:rFonts w:ascii="Times New Roman" w:hAnsi="Times New Roman" w:cs="Times New Roman"/>
          <w:sz w:val="24"/>
          <w:szCs w:val="24"/>
        </w:rPr>
      </w:pPr>
      <w:r w:rsidRPr="00B77D17">
        <w:rPr>
          <w:rFonts w:ascii="Times New Roman" w:hAnsi="Times New Roman" w:cs="Times New Roman"/>
          <w:sz w:val="24"/>
          <w:szCs w:val="24"/>
        </w:rPr>
        <w:t>Формирование прочных навыков грамотного письма, развитие орфографической зоркости, функций фонематического анализа.</w:t>
      </w:r>
    </w:p>
    <w:p w:rsidR="00D01385" w:rsidRPr="00B77D17" w:rsidRDefault="00D01385" w:rsidP="00D01385">
      <w:pPr>
        <w:rPr>
          <w:rFonts w:ascii="Times New Roman" w:hAnsi="Times New Roman" w:cs="Times New Roman"/>
          <w:sz w:val="24"/>
          <w:szCs w:val="24"/>
        </w:rPr>
      </w:pPr>
      <w:r w:rsidRPr="00B77D17">
        <w:rPr>
          <w:rFonts w:ascii="Times New Roman" w:hAnsi="Times New Roman" w:cs="Times New Roman"/>
          <w:sz w:val="24"/>
          <w:szCs w:val="24"/>
        </w:rPr>
        <w:t>Обучение школьников умению связно излагать свои мысли в устной и письменной форме на основе работы со словом, предложением, текстом.</w:t>
      </w:r>
    </w:p>
    <w:p w:rsidR="00D01385" w:rsidRPr="00B77D17" w:rsidRDefault="00D01385" w:rsidP="00D01385">
      <w:pPr>
        <w:rPr>
          <w:rFonts w:ascii="Times New Roman" w:hAnsi="Times New Roman" w:cs="Times New Roman"/>
          <w:sz w:val="24"/>
          <w:szCs w:val="24"/>
        </w:rPr>
      </w:pPr>
      <w:r w:rsidRPr="00B77D17">
        <w:rPr>
          <w:rFonts w:ascii="Times New Roman" w:hAnsi="Times New Roman" w:cs="Times New Roman"/>
          <w:sz w:val="24"/>
          <w:szCs w:val="24"/>
        </w:rPr>
        <w:t>Овладение нормами русского литературного языка, обогащение и активизация словаря учащихся, совершенствование грамматического строя речи, развивать навыки словоизменения, словообразования.</w:t>
      </w:r>
    </w:p>
    <w:p w:rsidR="00D01385" w:rsidRPr="00B77D17" w:rsidRDefault="00D01385" w:rsidP="00D01385">
      <w:pPr>
        <w:rPr>
          <w:rFonts w:ascii="Times New Roman" w:hAnsi="Times New Roman" w:cs="Times New Roman"/>
          <w:sz w:val="24"/>
          <w:szCs w:val="24"/>
        </w:rPr>
      </w:pPr>
      <w:r w:rsidRPr="00B77D17">
        <w:rPr>
          <w:rFonts w:ascii="Times New Roman" w:hAnsi="Times New Roman" w:cs="Times New Roman"/>
          <w:sz w:val="24"/>
          <w:szCs w:val="24"/>
        </w:rPr>
        <w:t>Развивать умения делать словесно-логические обобщения, учить выделять главное, существенное.</w:t>
      </w:r>
    </w:p>
    <w:p w:rsidR="00D01385" w:rsidRPr="00B77D17" w:rsidRDefault="00D01385" w:rsidP="00D01385">
      <w:pPr>
        <w:rPr>
          <w:rFonts w:ascii="Times New Roman" w:hAnsi="Times New Roman" w:cs="Times New Roman"/>
          <w:sz w:val="24"/>
          <w:szCs w:val="24"/>
        </w:rPr>
      </w:pPr>
      <w:r w:rsidRPr="00B77D17">
        <w:rPr>
          <w:rFonts w:ascii="Times New Roman" w:hAnsi="Times New Roman" w:cs="Times New Roman"/>
          <w:sz w:val="24"/>
          <w:szCs w:val="24"/>
        </w:rPr>
        <w:t>Развивать навыки межличностного взаимодействия, готовить к самостоятельной жизни, к труду, к общению.</w:t>
      </w:r>
    </w:p>
    <w:p w:rsidR="00D01385" w:rsidRPr="00324481" w:rsidRDefault="00D01385" w:rsidP="00D013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2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 </w:t>
      </w:r>
      <w:r w:rsidRPr="00324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коррекционной направленности</w:t>
      </w:r>
      <w:r w:rsidRPr="0032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является ведущим. Поэтому особое внимание обращено на коррекцию имеющихся у отдельных учащихся специфических нарушений, на коррекцию всей личности в целом.</w:t>
      </w:r>
    </w:p>
    <w:p w:rsidR="00D01385" w:rsidRPr="00324481" w:rsidRDefault="00D01385" w:rsidP="00D013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в зависимости от уровня усвоения темы учащимися. Поэтому важен не только дифференцированный подход в обучении, но и неоднократное повторение, закрепление пройденного материала.</w:t>
      </w:r>
    </w:p>
    <w:p w:rsidR="00D01385" w:rsidRPr="00324481" w:rsidRDefault="00D01385" w:rsidP="00D013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обеспечивает необходимую систематизацию знаний.  Программный материал расположен </w:t>
      </w:r>
      <w:proofErr w:type="spellStart"/>
      <w:r w:rsidRPr="00324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концентрически</w:t>
      </w:r>
      <w:proofErr w:type="spellEnd"/>
      <w:r w:rsidRPr="00324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32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части речи, обеспечивающие высказывание (имя существительное, имя прилагательное, </w:t>
      </w:r>
      <w:r w:rsidR="00F2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глагол), включены в содержание 7</w:t>
      </w:r>
      <w:r w:rsidRPr="0032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последующих классов с постепенным наращиванием сведений по каждой из названных тем.</w:t>
      </w:r>
    </w:p>
    <w:p w:rsidR="00E502F8" w:rsidRDefault="00E502F8"/>
    <w:p w:rsidR="001A0E9A" w:rsidRDefault="001A0E9A"/>
    <w:p w:rsidR="001A0E9A" w:rsidRDefault="001A0E9A">
      <w:pPr>
        <w:rPr>
          <w:b/>
        </w:rPr>
      </w:pPr>
    </w:p>
    <w:p w:rsidR="00D3711A" w:rsidRDefault="00D3711A">
      <w:pPr>
        <w:rPr>
          <w:b/>
        </w:rPr>
      </w:pPr>
    </w:p>
    <w:p w:rsidR="00D3711A" w:rsidRDefault="00D3711A">
      <w:pPr>
        <w:rPr>
          <w:b/>
        </w:rPr>
      </w:pPr>
    </w:p>
    <w:p w:rsidR="00D3711A" w:rsidRDefault="00D3711A">
      <w:pPr>
        <w:rPr>
          <w:b/>
        </w:rPr>
      </w:pPr>
    </w:p>
    <w:p w:rsidR="00D3711A" w:rsidRDefault="00D3711A">
      <w:pPr>
        <w:rPr>
          <w:b/>
        </w:rPr>
      </w:pPr>
    </w:p>
    <w:p w:rsidR="00D3711A" w:rsidRDefault="00D3711A">
      <w:pPr>
        <w:rPr>
          <w:b/>
        </w:rPr>
      </w:pPr>
    </w:p>
    <w:p w:rsidR="00D3711A" w:rsidRDefault="00D3711A">
      <w:pPr>
        <w:rPr>
          <w:b/>
        </w:rPr>
      </w:pPr>
    </w:p>
    <w:p w:rsidR="00D3711A" w:rsidRDefault="00D3711A">
      <w:pPr>
        <w:rPr>
          <w:b/>
        </w:rPr>
      </w:pPr>
    </w:p>
    <w:p w:rsidR="00D3711A" w:rsidRDefault="00D3711A">
      <w:pPr>
        <w:rPr>
          <w:b/>
        </w:rPr>
      </w:pPr>
    </w:p>
    <w:p w:rsidR="00D3711A" w:rsidRDefault="00D3711A">
      <w:pPr>
        <w:rPr>
          <w:b/>
        </w:rPr>
      </w:pPr>
    </w:p>
    <w:p w:rsidR="00D3711A" w:rsidRDefault="00D3711A">
      <w:pPr>
        <w:rPr>
          <w:b/>
        </w:rPr>
      </w:pPr>
    </w:p>
    <w:p w:rsidR="00D3711A" w:rsidRPr="001A0E9A" w:rsidRDefault="00D3711A">
      <w:pPr>
        <w:rPr>
          <w:b/>
        </w:rPr>
      </w:pPr>
    </w:p>
    <w:p w:rsidR="00D3711A" w:rsidRDefault="001A0E9A">
      <w:pPr>
        <w:rPr>
          <w:rFonts w:ascii="Times New Roman" w:hAnsi="Times New Roman" w:cs="Times New Roman"/>
          <w:b/>
          <w:sz w:val="24"/>
          <w:szCs w:val="24"/>
        </w:rPr>
      </w:pPr>
      <w:r w:rsidRPr="001A0E9A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программе для обучающегося с ОВЗ по предмету «</w:t>
      </w:r>
      <w:r>
        <w:rPr>
          <w:rFonts w:ascii="Times New Roman" w:hAnsi="Times New Roman" w:cs="Times New Roman"/>
          <w:b/>
          <w:sz w:val="24"/>
          <w:szCs w:val="24"/>
        </w:rPr>
        <w:t>Мир истории</w:t>
      </w:r>
      <w:r w:rsidRPr="001A0E9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A0E9A" w:rsidRPr="001A0E9A" w:rsidRDefault="001A0E9A">
      <w:pPr>
        <w:rPr>
          <w:rFonts w:ascii="Times New Roman" w:hAnsi="Times New Roman" w:cs="Times New Roman"/>
          <w:b/>
          <w:sz w:val="24"/>
          <w:szCs w:val="24"/>
        </w:rPr>
      </w:pPr>
      <w:r w:rsidRPr="001A0E9A">
        <w:rPr>
          <w:rFonts w:ascii="Times New Roman" w:hAnsi="Times New Roman" w:cs="Times New Roman"/>
          <w:b/>
          <w:sz w:val="24"/>
          <w:szCs w:val="24"/>
        </w:rPr>
        <w:t>7 класс на 2021-2022 учебный год.</w:t>
      </w:r>
    </w:p>
    <w:p w:rsidR="001A0E9A" w:rsidRPr="00AD3E9D" w:rsidRDefault="001A0E9A" w:rsidP="001A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по предмету «Мир истории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6 классе составлена в соответствии с:</w:t>
      </w:r>
    </w:p>
    <w:p w:rsidR="001A0E9A" w:rsidRPr="00AD3E9D" w:rsidRDefault="001A0E9A" w:rsidP="001A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№ 273-ФЗ от 29 декабря 2012 г. «Об образовании в Российской Федерации»; </w:t>
      </w:r>
    </w:p>
    <w:p w:rsidR="001A0E9A" w:rsidRPr="00AD3E9D" w:rsidRDefault="001A0E9A" w:rsidP="001A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письмом заместителя министра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ИР-535/07 от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07.06.2013 года «О коррекционном и инклюзивном образовании детей»;</w:t>
      </w:r>
    </w:p>
    <w:p w:rsidR="001A0E9A" w:rsidRPr="00AD3E9D" w:rsidRDefault="001A0E9A" w:rsidP="001A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письмом Министерства образования и науки РФ от 11 марта 2016 г. № ВК-452/07 "О введении ФГОС ОВЗ";</w:t>
      </w:r>
    </w:p>
    <w:p w:rsidR="001A0E9A" w:rsidRPr="00AD3E9D" w:rsidRDefault="001A0E9A" w:rsidP="001A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законом «Об образовании в Ростовской области» (ст. 7 Областного закона от 14.11.2013г. № 26-ЗС «Об образовании в Ростовской области»); </w:t>
      </w:r>
    </w:p>
    <w:p w:rsidR="001A0E9A" w:rsidRPr="00AD3E9D" w:rsidRDefault="001A0E9A" w:rsidP="001A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-федеральным государственным образовательным стандартом основного общего образования для детей с огран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иченными возможностями здоровья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</w:t>
      </w:r>
      <w:proofErr w:type="spellStart"/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19.12.2014г. №1598);</w:t>
      </w:r>
    </w:p>
    <w:p w:rsidR="001A0E9A" w:rsidRPr="00AD3E9D" w:rsidRDefault="001A0E9A" w:rsidP="001A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-приказом Министерства образования и науки Российской Федерации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 </w:t>
      </w:r>
    </w:p>
    <w:p w:rsidR="001A0E9A" w:rsidRDefault="001A0E9A" w:rsidP="001A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-Положением о порядке регламентации и оформления отношений МБОУ К-Е СОШ №5   х. Кугейский Егорлыкского района и родителей (законных представителей) обучающихся, нуждающихся в длительном лечении, в том числе детей-инвалидов, в части организации обучения по основным общеобразовательным программам на дому (приказ №150</w:t>
      </w:r>
    </w:p>
    <w:p w:rsidR="001A0E9A" w:rsidRPr="00AD3E9D" w:rsidRDefault="001A0E9A" w:rsidP="001A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25.06.2018 г.);</w:t>
      </w:r>
    </w:p>
    <w:p w:rsidR="001A0E9A" w:rsidRPr="00AD3E9D" w:rsidRDefault="001A0E9A" w:rsidP="001A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АООП МБОУ К-Е СОШ №5;</w:t>
      </w:r>
    </w:p>
    <w:p w:rsidR="001A0E9A" w:rsidRPr="00AD3E9D" w:rsidRDefault="001A0E9A" w:rsidP="001A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индивидуаль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учебным планом обучающегося на 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0E9A" w:rsidRPr="00AD3E9D" w:rsidRDefault="001A0E9A" w:rsidP="001A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примерной адаптированной основной образовательной программой для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1A0E9A" w:rsidRPr="00AD3E9D" w:rsidRDefault="001A0E9A" w:rsidP="001A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умственной отсталостью (нарушением интеллекта) Москва.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«Просвещение» 2020г.</w:t>
      </w:r>
    </w:p>
    <w:p w:rsidR="001A0E9A" w:rsidRDefault="001A0E9A" w:rsidP="001A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(для обучающихся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интеллектуальными нарушениями);</w:t>
      </w:r>
    </w:p>
    <w:p w:rsidR="001A0E9A" w:rsidRPr="00AD3E9D" w:rsidRDefault="001A0E9A" w:rsidP="001A0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-учебнику «Мир истории» 7 класс для общеобразовательных школ, реализующих адаптированные основные общеобразовательные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И.М.Бгажнокова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Л.В. Смирнова.- 6-е изд. – М.: Просвещение, 2021./</w:t>
      </w:r>
    </w:p>
    <w:p w:rsidR="001A0E9A" w:rsidRPr="00AD3E9D" w:rsidRDefault="001A0E9A" w:rsidP="001A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годовым календарным учебным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графиком на текущий учебный год;</w:t>
      </w:r>
    </w:p>
    <w:p w:rsidR="001A0E9A" w:rsidRDefault="001A0E9A" w:rsidP="001A0E9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-положением о рабочей адаптированной программе учебных предметов,</w:t>
      </w:r>
    </w:p>
    <w:p w:rsidR="001A0E9A" w:rsidRPr="006B7A29" w:rsidRDefault="001A0E9A" w:rsidP="001A0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9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Федерального перечня учебников на 2021-2022 учебный год (приказ Министерства просвещения РФ №254 от 20.05.2020 г., зарегистрирован 14.09.2020г., № 59808, </w:t>
      </w:r>
      <w:proofErr w:type="gramStart"/>
      <w:r w:rsidRPr="00B93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proofErr w:type="gramEnd"/>
      <w:r w:rsidRPr="00B93231">
        <w:rPr>
          <w:rFonts w:ascii="Times New Roman" w:eastAsia="Times New Roman" w:hAnsi="Times New Roman" w:cs="Times New Roman"/>
          <w:sz w:val="24"/>
          <w:szCs w:val="24"/>
          <w:lang w:eastAsia="ru-RU"/>
        </w:rPr>
        <w:t>766 от 23.12.2020г. об изменениях в приказе № 254, зарегистрирован в Минюсте 02.03.2021 г. № 62645).</w:t>
      </w:r>
    </w:p>
    <w:p w:rsidR="001A0E9A" w:rsidRPr="00AD3E9D" w:rsidRDefault="001A0E9A" w:rsidP="001A0E9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коррекционных   курсов МБОУ К-Е СОШ №5</w:t>
      </w:r>
    </w:p>
    <w:p w:rsidR="001A0E9A" w:rsidRPr="006B7A29" w:rsidRDefault="001A0E9A" w:rsidP="001A0E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с учетом возрастных,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типологических, индивидуальных, </w:t>
      </w:r>
      <w:proofErr w:type="gramStart"/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особенностей</w:t>
      </w:r>
      <w:proofErr w:type="gramEnd"/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Pr="00AD3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 w:rsidRPr="006B7A29">
        <w:rPr>
          <w:rFonts w:ascii="Times New Roman" w:eastAsia="Calibri" w:hAnsi="Times New Roman" w:cs="Times New Roman"/>
          <w:sz w:val="24"/>
          <w:szCs w:val="24"/>
          <w:lang w:eastAsia="ru-RU"/>
        </w:rPr>
        <w:t>интеллектуальными нарушениями</w:t>
      </w:r>
      <w:r w:rsidRPr="006B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A0E9A" w:rsidRPr="00AD3E9D" w:rsidRDefault="001A0E9A" w:rsidP="001A0E9A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общего развития достаточный;</w:t>
      </w:r>
    </w:p>
    <w:p w:rsidR="001A0E9A" w:rsidRPr="00AD3E9D" w:rsidRDefault="001A0E9A" w:rsidP="001A0E9A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речевого развития достаточный;</w:t>
      </w:r>
    </w:p>
    <w:p w:rsidR="001A0E9A" w:rsidRPr="00AD3E9D" w:rsidRDefault="001A0E9A" w:rsidP="001A0E9A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активность достаточная;</w:t>
      </w:r>
    </w:p>
    <w:p w:rsidR="001A0E9A" w:rsidRPr="00AD3E9D" w:rsidRDefault="001A0E9A" w:rsidP="001A0E9A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</w:t>
      </w: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разборчивая;</w:t>
      </w:r>
    </w:p>
    <w:p w:rsidR="001A0E9A" w:rsidRPr="00AD3E9D" w:rsidRDefault="001A0E9A" w:rsidP="001A0E9A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 Ршї0'9AЦ" w:hAnsi="Times New Roman" w:cs="Times New Roman"/>
          <w:sz w:val="24"/>
          <w:szCs w:val="24"/>
          <w:lang w:eastAsia="ru-RU"/>
        </w:rPr>
      </w:pPr>
      <w:r w:rsidRPr="00AD3E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ориентированности в бытовых и практических вопросах жизни достаточная.</w:t>
      </w:r>
    </w:p>
    <w:p w:rsidR="00234E76" w:rsidRPr="00234E76" w:rsidRDefault="00234E76" w:rsidP="00234E76">
      <w:pPr>
        <w:pStyle w:val="a3"/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234E76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2.     Место предмета в учебном плане:</w:t>
      </w:r>
    </w:p>
    <w:p w:rsidR="00234E76" w:rsidRPr="00234E76" w:rsidRDefault="00234E76" w:rsidP="00234E76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индивидуальным учебным планом обучающейся 7 класса, годовым календарным учебным графиком, расписанием занятий на 2021-2022 учебный год программа составлена на 70 часов.</w:t>
      </w:r>
    </w:p>
    <w:p w:rsidR="00234E76" w:rsidRPr="00234E76" w:rsidRDefault="00234E76" w:rsidP="00234E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0E9A" w:rsidRPr="00AD3E9D" w:rsidRDefault="001A0E9A" w:rsidP="001A0E9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 Ршї0'9AЦ" w:hAnsi="Times New Roman" w:cs="Times New Roman"/>
          <w:sz w:val="24"/>
          <w:szCs w:val="24"/>
          <w:lang w:eastAsia="ru-RU"/>
        </w:rPr>
      </w:pPr>
    </w:p>
    <w:p w:rsidR="001A0E9A" w:rsidRDefault="001A0E9A" w:rsidP="001A0E9A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C1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="00C1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555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задачи предмета «Мир истории</w:t>
      </w:r>
      <w:r w:rsidRPr="00555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A0E9A" w:rsidRPr="005558EA" w:rsidRDefault="001A0E9A" w:rsidP="001A0E9A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0E9A" w:rsidRDefault="001A0E9A" w:rsidP="001A0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A6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предмета «Мир истории» заключается в подготовке обучающихся к усвоению курса «История Отечества» в VII-XI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ах. </w:t>
      </w:r>
    </w:p>
    <w:p w:rsidR="001A0E9A" w:rsidRPr="00A67BDF" w:rsidRDefault="001A0E9A" w:rsidP="001A0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A67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адачи:</w:t>
      </w:r>
    </w:p>
    <w:p w:rsidR="001A0E9A" w:rsidRPr="00A67BDF" w:rsidRDefault="001A0E9A" w:rsidP="001A0E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формирование первоначальных представлений об особенностях жизни, быта, труда человека на различных исторических этапах его развития;</w:t>
      </w:r>
    </w:p>
    <w:p w:rsidR="001A0E9A" w:rsidRPr="00A67BDF" w:rsidRDefault="001A0E9A" w:rsidP="001A0E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формирование первоначальных исторических представлений о «историческом времени» и «историческом пространстве»;</w:t>
      </w:r>
    </w:p>
    <w:p w:rsidR="001A0E9A" w:rsidRPr="00A67BDF" w:rsidRDefault="001A0E9A" w:rsidP="001A0E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формирование исторических понятий: «век», «эпоха», «община» и некоторых других;</w:t>
      </w:r>
    </w:p>
    <w:p w:rsidR="001A0E9A" w:rsidRPr="00A67BDF" w:rsidRDefault="001A0E9A" w:rsidP="001A0E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формирование умения работать с «лентой времени»;</w:t>
      </w:r>
    </w:p>
    <w:p w:rsidR="001A0E9A" w:rsidRPr="00A67BDF" w:rsidRDefault="001A0E9A" w:rsidP="001A0E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формирование умения анализировать и сопоставлять исторические факты; делать простейшие выводы и обобщения;</w:t>
      </w:r>
    </w:p>
    <w:p w:rsidR="001A0E9A" w:rsidRDefault="001A0E9A" w:rsidP="001A0E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воспитание интереса к изучению истории.</w:t>
      </w:r>
    </w:p>
    <w:p w:rsidR="001A0E9A" w:rsidRPr="00324481" w:rsidRDefault="001A0E9A" w:rsidP="001A0E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1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изучения предмета «Мир истории» положен принцип цивилизационного анализа исторических фактов, позволяющий на конкретных примерах познакомить обучающихся с историей развития человека и человеческой цивилизации. Такой подход позволяет создать условия для формирования нравственного сознания, усвоения и накопления обучающимися социального опыта, коррекции и разви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тия высших психических функций. </w:t>
      </w:r>
      <w:r w:rsidRPr="0032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 </w:t>
      </w:r>
      <w:r w:rsidRPr="00324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коррекционной направленности</w:t>
      </w:r>
      <w:r w:rsidRPr="0032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является ведущим. Поэтому особое внимание обращено на коррекцию имеющихся у отдельных учащихся специфических нарушений, на коррекцию всей личности в целом.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в зависимости от уровня усвоения темы учащимися. Поэтому важен не только дифференцированный подход в обучении, но и неоднократное повторение, закрепление пройденного материала.</w:t>
      </w:r>
    </w:p>
    <w:p w:rsidR="00C32401" w:rsidRPr="005D01A3" w:rsidRDefault="00C32401" w:rsidP="00C324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D01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Планируемые результаты </w:t>
      </w:r>
      <w:r w:rsidRPr="005D01A3">
        <w:rPr>
          <w:rFonts w:ascii="Times New Roman" w:eastAsia="Times New Roman" w:hAnsi="Times New Roman" w:cs="Times New Roman"/>
          <w:b/>
          <w:lang w:eastAsia="ru-RU"/>
        </w:rPr>
        <w:t>изучения учебного предмета «Мир истории».</w:t>
      </w:r>
    </w:p>
    <w:p w:rsidR="00C32401" w:rsidRPr="009732E9" w:rsidRDefault="00C32401" w:rsidP="00C32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401" w:rsidRPr="009732E9" w:rsidRDefault="00C32401" w:rsidP="00C32401">
      <w:pPr>
        <w:spacing w:after="0" w:line="240" w:lineRule="auto"/>
        <w:ind w:left="20" w:right="200" w:firstLine="709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9732E9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C32401" w:rsidRDefault="00C32401" w:rsidP="00C32401">
      <w:pPr>
        <w:spacing w:after="0" w:line="240" w:lineRule="auto"/>
        <w:ind w:right="200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9732E9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</w:t>
      </w:r>
      <w:r w:rsidRPr="009732E9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C32401" w:rsidRPr="009732E9" w:rsidRDefault="00C32401" w:rsidP="00C32401">
      <w:pPr>
        <w:spacing w:after="0" w:line="240" w:lineRule="auto"/>
        <w:ind w:right="200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C32401" w:rsidRPr="004408DA" w:rsidRDefault="00C32401" w:rsidP="00C32401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учебником, ориентироваться в тексте, иллюстрациях учебника;</w:t>
      </w:r>
    </w:p>
    <w:p w:rsidR="00C32401" w:rsidRPr="004408DA" w:rsidRDefault="00C32401" w:rsidP="00C32401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пересказывать исторический материал с опорой на наглядность по заранее составленному плану;</w:t>
      </w:r>
    </w:p>
    <w:p w:rsidR="00C32401" w:rsidRPr="004408DA" w:rsidRDefault="00C32401" w:rsidP="00C32401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соотносить содержание иллюстративного материала с текстом учебника</w:t>
      </w:r>
    </w:p>
    <w:p w:rsidR="00C32401" w:rsidRPr="004408DA" w:rsidRDefault="00C32401" w:rsidP="00C32401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удовлетворительное осмысление и реализация основных понятий и представлений из всех разделов программы, их использование в самостоятельной речи, в пересказах, ответах на вопросы;</w:t>
      </w:r>
    </w:p>
    <w:p w:rsidR="00C32401" w:rsidRPr="004408DA" w:rsidRDefault="00C32401" w:rsidP="00C32401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диалогах и беседах по основным темам программы;</w:t>
      </w:r>
    </w:p>
    <w:p w:rsidR="00C32401" w:rsidRPr="005C6200" w:rsidRDefault="00C32401" w:rsidP="00C32401">
      <w:pPr>
        <w:widowControl w:val="0"/>
        <w:spacing w:after="200" w:line="276" w:lineRule="auto"/>
        <w:ind w:left="644"/>
        <w:contextualSpacing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5C620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lastRenderedPageBreak/>
        <w:t>Обучающийся получит возможность научиться:</w:t>
      </w:r>
    </w:p>
    <w:p w:rsidR="00C32401" w:rsidRPr="005C6200" w:rsidRDefault="00C32401" w:rsidP="00C3240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осознавать себя как ученика, заинтересованного посещением школы, обучением, занятиями, как члена семьи, одноклассника, друга;</w:t>
      </w:r>
    </w:p>
    <w:p w:rsidR="00C32401" w:rsidRPr="005C6200" w:rsidRDefault="00C32401" w:rsidP="00C3240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выполнять учебные задания</w:t>
      </w:r>
      <w:r w:rsidRPr="005C6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поручения, договоренности;</w:t>
      </w:r>
    </w:p>
    <w:p w:rsidR="00C32401" w:rsidRPr="004408DA" w:rsidRDefault="00C32401" w:rsidP="00C32401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пониманию </w:t>
      </w:r>
      <w:r w:rsidRPr="005C6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 ответственности за свои поступки на основе представлений о э</w:t>
      </w:r>
      <w:r w:rsidRPr="0044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диалогах и беседах по основным темам программы;</w:t>
      </w:r>
    </w:p>
    <w:p w:rsidR="00C32401" w:rsidRPr="004408DA" w:rsidRDefault="00C32401" w:rsidP="00C32401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высказывать собственные суждения и личностное отношение к изученным темам;</w:t>
      </w:r>
    </w:p>
    <w:p w:rsidR="00C32401" w:rsidRPr="004408DA" w:rsidRDefault="00C32401" w:rsidP="00C32401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содержание учебных заданий, их выполнение самостоятельно и с помощью учителя;</w:t>
      </w:r>
    </w:p>
    <w:p w:rsidR="00C32401" w:rsidRPr="004408DA" w:rsidRDefault="00C32401" w:rsidP="00C32401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овладению </w:t>
      </w:r>
      <w:r w:rsidRPr="0044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элементами самоконтроля при выполнении заданий;</w:t>
      </w:r>
    </w:p>
    <w:p w:rsidR="00C32401" w:rsidRPr="004408DA" w:rsidRDefault="00C32401" w:rsidP="00C324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овладение элементами оценки и самооценки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32401" w:rsidRPr="004408DA" w:rsidRDefault="00C32401" w:rsidP="00C324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4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изучению 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32401" w:rsidRDefault="00C32401" w:rsidP="00C32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этическим нормам и правилам</w:t>
      </w:r>
      <w:r w:rsidRPr="005C6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современном 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32401" w:rsidRPr="00183680" w:rsidRDefault="00C32401" w:rsidP="00C3240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36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C32401" w:rsidRPr="00150283" w:rsidRDefault="00C32401" w:rsidP="00C32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502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научится.</w:t>
      </w:r>
    </w:p>
    <w:p w:rsidR="00C32401" w:rsidRPr="00183680" w:rsidRDefault="00C32401" w:rsidP="00C32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83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учебником;</w:t>
      </w:r>
    </w:p>
    <w:p w:rsidR="00C32401" w:rsidRPr="00183680" w:rsidRDefault="00C32401" w:rsidP="00C32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83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содержание иллюстративного материала с текстом учебника;</w:t>
      </w:r>
    </w:p>
    <w:p w:rsidR="00C32401" w:rsidRPr="00183680" w:rsidRDefault="00C32401" w:rsidP="00C32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83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содержание изучаемого материала;</w:t>
      </w:r>
    </w:p>
    <w:p w:rsidR="00C32401" w:rsidRPr="00183680" w:rsidRDefault="00C32401" w:rsidP="00C32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83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наиболее доступных понятий на уровне их понимания и узнавания;</w:t>
      </w:r>
    </w:p>
    <w:p w:rsidR="00C32401" w:rsidRPr="00183680" w:rsidRDefault="00C32401" w:rsidP="00C32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83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части понятий в активной речи;</w:t>
      </w:r>
    </w:p>
    <w:p w:rsidR="00C32401" w:rsidRDefault="00C32401" w:rsidP="00C32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83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отвечать на вопросы по основным темам, выбирать правильный ответ из ряда предложенных вариантов (заданий);</w:t>
      </w:r>
    </w:p>
    <w:p w:rsidR="00C32401" w:rsidRPr="00183680" w:rsidRDefault="00C32401" w:rsidP="00C32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83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помощь учителя при выполнении учебных задач, умение самостоятельно исправить ошибки;</w:t>
      </w:r>
    </w:p>
    <w:p w:rsidR="00C32401" w:rsidRPr="00183680" w:rsidRDefault="00C32401" w:rsidP="00C32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83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элементов контроля учебной деятельности (с помощью памяток, инструкций, опорных схем);</w:t>
      </w:r>
    </w:p>
    <w:p w:rsidR="00C32401" w:rsidRDefault="00C32401" w:rsidP="00C32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02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ь</w:t>
      </w:r>
      <w:r w:rsidRPr="001502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ся</w:t>
      </w:r>
      <w:r w:rsidRPr="001836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32401" w:rsidRPr="00DA77DF" w:rsidRDefault="00C32401" w:rsidP="00C32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историю своей семьи, своего имени, фамилии;</w:t>
      </w:r>
    </w:p>
    <w:p w:rsidR="00C32401" w:rsidRPr="00DA77DF" w:rsidRDefault="00C32401" w:rsidP="00C32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</w:t>
      </w:r>
      <w:r w:rsidRPr="00DA7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A7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осударственное устройство РФ, герб, флаг и гимн РФ;</w:t>
      </w:r>
    </w:p>
    <w:p w:rsidR="00C32401" w:rsidRDefault="00C32401" w:rsidP="00C32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знать</w:t>
      </w:r>
      <w:r w:rsidRPr="00DA7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исторические памятники.</w:t>
      </w:r>
    </w:p>
    <w:p w:rsidR="00C32401" w:rsidRPr="000C282A" w:rsidRDefault="00C32401" w:rsidP="00C32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результаты:</w:t>
      </w:r>
    </w:p>
    <w:tbl>
      <w:tblPr>
        <w:tblW w:w="10625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5"/>
      </w:tblGrid>
      <w:tr w:rsidR="00C32401" w:rsidRPr="00A56CCF" w:rsidTr="009F1AB6">
        <w:trPr>
          <w:trHeight w:val="242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Default="00C32401" w:rsidP="00C3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 w:rsidRPr="00C33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 УЧЕБНЫЕ ДЕЙСТВИЯ</w:t>
            </w:r>
            <w:r w:rsidRPr="00C3385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:</w:t>
            </w:r>
          </w:p>
          <w:p w:rsidR="00C32401" w:rsidRDefault="00C32401" w:rsidP="00C3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  <w:p w:rsidR="00C32401" w:rsidRPr="00C3385E" w:rsidRDefault="00C32401" w:rsidP="00C324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Обучающийся научится:</w:t>
            </w:r>
          </w:p>
        </w:tc>
      </w:tr>
      <w:tr w:rsidR="00C32401" w:rsidRPr="00A56CCF" w:rsidTr="009F1AB6">
        <w:trPr>
          <w:trHeight w:val="530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Pr="00C3385E" w:rsidRDefault="00C32401" w:rsidP="00C3240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вступать в контакт и работать в коллективе (учитель – ученик, ученик – ученик, ученик – класс, учитель- класс)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C32401" w:rsidRPr="00A56CCF" w:rsidTr="009F1AB6">
        <w:trPr>
          <w:trHeight w:val="545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Pr="00C3385E" w:rsidRDefault="00C32401" w:rsidP="00C3240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принятые ритуалы социального взаимодействия с одноклассниками и учителем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C32401" w:rsidRPr="00A56CCF" w:rsidTr="009F1AB6">
        <w:trPr>
          <w:trHeight w:val="545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Default="00C32401" w:rsidP="00C3240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обращаться за помощью и принимать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32401" w:rsidRDefault="00C32401" w:rsidP="00C3240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401" w:rsidRPr="00C330C3" w:rsidRDefault="00C32401" w:rsidP="00C324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028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Обучающийся получит возможность научит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ь</w:t>
            </w:r>
            <w:r w:rsidRPr="0015028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32401" w:rsidRPr="00A56CCF" w:rsidTr="009F1AB6">
        <w:trPr>
          <w:trHeight w:val="545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Pr="00C3385E" w:rsidRDefault="00C32401" w:rsidP="00C3240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и понимать инструкцию к учебному заданию в разных видах деятельности и быту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C32401" w:rsidRPr="00A56CCF" w:rsidTr="009F1AB6">
        <w:trPr>
          <w:trHeight w:val="545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Pr="00C3385E" w:rsidRDefault="00C32401" w:rsidP="00C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сотрудничать с взрослыми и сверстниками в разных социальных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C32401" w:rsidRPr="00A56CCF" w:rsidTr="009F1AB6">
        <w:trPr>
          <w:trHeight w:val="545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Pr="00C3385E" w:rsidRDefault="00C32401" w:rsidP="00C32401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доброжелательно относиться, сопереживать, конструктивно взаимодействовать с людьми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C32401" w:rsidRPr="00A56CCF" w:rsidTr="009F1AB6">
        <w:trPr>
          <w:trHeight w:val="545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Pr="00C3385E" w:rsidRDefault="00C32401" w:rsidP="00C3240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договариваться и изменять свое поведение с учетом поведения других участников спорной ситуации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C32401" w:rsidRPr="00A56CCF" w:rsidTr="009F1AB6">
        <w:trPr>
          <w:trHeight w:val="242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Default="00C32401" w:rsidP="00C3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C33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УЧЕБНЫЕ ДЕЙСТВИЯ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:rsidR="00C32401" w:rsidRPr="00C3385E" w:rsidRDefault="00C32401" w:rsidP="00C324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Обучающийся научится:</w:t>
            </w:r>
          </w:p>
        </w:tc>
      </w:tr>
      <w:tr w:rsidR="00C32401" w:rsidRPr="00A56CCF" w:rsidTr="009F1AB6">
        <w:trPr>
          <w:trHeight w:val="545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Pr="00C3385E" w:rsidRDefault="00C32401" w:rsidP="00C32401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входить и выходить из учебного помещения со звонком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C32401" w:rsidRPr="00A56CCF" w:rsidTr="009F1AB6">
        <w:trPr>
          <w:trHeight w:val="545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Pr="00C3385E" w:rsidRDefault="00C32401" w:rsidP="00C32401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тироваться в пространстве;</w:t>
            </w:r>
          </w:p>
        </w:tc>
      </w:tr>
      <w:tr w:rsidR="00C32401" w:rsidRPr="00A56CCF" w:rsidTr="009F1AB6">
        <w:trPr>
          <w:trHeight w:val="545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Pr="00C3385E" w:rsidRDefault="00C32401" w:rsidP="00C32401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учебной мебелью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C32401" w:rsidRPr="00A56CCF" w:rsidTr="009F1AB6">
        <w:trPr>
          <w:trHeight w:val="545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Default="00C32401" w:rsidP="00C32401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использовать ритуалы школьного поведения (поднимать руку, вставать и выходить из-за парты и т. д.)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32401" w:rsidRPr="000F2329" w:rsidRDefault="00C32401" w:rsidP="00C32401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28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Обучающийся получит возможность научит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ь</w:t>
            </w:r>
            <w:r w:rsidRPr="0015028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32401" w:rsidRPr="00A56CCF" w:rsidTr="009F1AB6">
        <w:trPr>
          <w:trHeight w:val="545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Pr="00C3385E" w:rsidRDefault="00C32401" w:rsidP="00C32401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учебными принадлежностями и организовывать рабочее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C32401" w:rsidRPr="00A56CCF" w:rsidTr="009F1AB6">
        <w:trPr>
          <w:trHeight w:val="530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Pr="00C3385E" w:rsidRDefault="00C32401" w:rsidP="00C32401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C32401" w:rsidRPr="00A56CCF" w:rsidTr="009F1AB6">
        <w:trPr>
          <w:trHeight w:val="545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Pr="00C3385E" w:rsidRDefault="00C32401" w:rsidP="00C32401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 участвовать в деятельности, контролировать и оценивать свои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2401" w:rsidRPr="00A56CCF" w:rsidTr="009F1AB6">
        <w:trPr>
          <w:trHeight w:val="742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Default="00C32401" w:rsidP="00C32401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32401" w:rsidRPr="00C3385E" w:rsidRDefault="00C32401" w:rsidP="00C32401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401" w:rsidRPr="00A56CCF" w:rsidTr="009F1AB6">
        <w:trPr>
          <w:trHeight w:val="242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Default="00C32401" w:rsidP="00C3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3385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ПОЗНАВАТЕЛЬНЫЕ УЧЕБНЫЕ ДЕЙСТВИЯ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:rsidR="00C32401" w:rsidRPr="00C32401" w:rsidRDefault="00C32401" w:rsidP="00C3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Обучающийся научится:</w:t>
            </w:r>
          </w:p>
        </w:tc>
      </w:tr>
      <w:tr w:rsidR="00C32401" w:rsidRPr="00A56CCF" w:rsidTr="009F1AB6">
        <w:trPr>
          <w:trHeight w:val="545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Pr="00C3385E" w:rsidRDefault="00C32401" w:rsidP="00C32401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существенные, общие отличительные свойства предметов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C32401" w:rsidRPr="00A56CCF" w:rsidTr="009F1AB6">
        <w:trPr>
          <w:trHeight w:val="545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Pr="00C3385E" w:rsidRDefault="00C32401" w:rsidP="00C32401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устанавливать </w:t>
            </w:r>
            <w:proofErr w:type="spellStart"/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</w:t>
            </w:r>
            <w:proofErr w:type="spellEnd"/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-родовые отношения предметов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C32401" w:rsidRPr="00A56CCF" w:rsidTr="009F1AB6">
        <w:trPr>
          <w:trHeight w:val="545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Default="00C32401" w:rsidP="00C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простейшие обобщения, сравнивать, классифицировать на наглядном материале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32401" w:rsidRPr="00C3385E" w:rsidRDefault="00C32401" w:rsidP="00C32401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28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Обучающийся получит возможность научит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ь</w:t>
            </w:r>
            <w:r w:rsidRPr="0015028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32401" w:rsidRPr="00A56CCF" w:rsidTr="009F1AB6">
        <w:trPr>
          <w:trHeight w:val="742"/>
        </w:trPr>
        <w:tc>
          <w:tcPr>
            <w:tcW w:w="106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401" w:rsidRPr="00C3385E" w:rsidRDefault="00C32401" w:rsidP="00C32401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3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наблюдать,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      </w:r>
          </w:p>
        </w:tc>
      </w:tr>
    </w:tbl>
    <w:p w:rsidR="001A0E9A" w:rsidRPr="001A0E9A" w:rsidRDefault="001A0E9A" w:rsidP="00C32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904" w:rsidRPr="005D01A3" w:rsidRDefault="004A4904" w:rsidP="004A4904">
      <w:pPr>
        <w:pStyle w:val="a3"/>
        <w:numPr>
          <w:ilvl w:val="1"/>
          <w:numId w:val="20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0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603"/>
        <w:gridCol w:w="7180"/>
      </w:tblGrid>
      <w:tr w:rsidR="004A4904" w:rsidTr="009F1AB6">
        <w:tc>
          <w:tcPr>
            <w:tcW w:w="562" w:type="dxa"/>
          </w:tcPr>
          <w:p w:rsidR="004A4904" w:rsidRDefault="004A4904" w:rsidP="009F1AB6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раздела.</w:t>
            </w:r>
          </w:p>
        </w:tc>
        <w:tc>
          <w:tcPr>
            <w:tcW w:w="1603" w:type="dxa"/>
          </w:tcPr>
          <w:p w:rsidR="004A4904" w:rsidRDefault="004A4904" w:rsidP="009F1AB6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Наименование раздела.</w:t>
            </w:r>
          </w:p>
        </w:tc>
        <w:tc>
          <w:tcPr>
            <w:tcW w:w="7180" w:type="dxa"/>
          </w:tcPr>
          <w:p w:rsidR="004A4904" w:rsidRDefault="004A4904" w:rsidP="009F1AB6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Содержание.</w:t>
            </w:r>
          </w:p>
        </w:tc>
      </w:tr>
      <w:tr w:rsidR="004A4904" w:rsidTr="009F1AB6">
        <w:tc>
          <w:tcPr>
            <w:tcW w:w="562" w:type="dxa"/>
          </w:tcPr>
          <w:p w:rsidR="004A4904" w:rsidRDefault="004A4904" w:rsidP="009F1AB6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en-US" w:eastAsia="ru-RU"/>
              </w:rPr>
              <w:t>I</w:t>
            </w:r>
          </w:p>
        </w:tc>
        <w:tc>
          <w:tcPr>
            <w:tcW w:w="1603" w:type="dxa"/>
          </w:tcPr>
          <w:p w:rsidR="004A4904" w:rsidRPr="00C81535" w:rsidRDefault="004A4904" w:rsidP="009F1AB6">
            <w:pPr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C81535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  <w:lang w:eastAsia="ru-RU"/>
              </w:rPr>
              <w:t>Древняя Русь.</w:t>
            </w:r>
          </w:p>
        </w:tc>
        <w:tc>
          <w:tcPr>
            <w:tcW w:w="7180" w:type="dxa"/>
          </w:tcPr>
          <w:p w:rsidR="004A4904" w:rsidRPr="00C81535" w:rsidRDefault="004A4904" w:rsidP="009F1AB6">
            <w:pP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C81535">
              <w:rPr>
                <w:rFonts w:ascii="Times New Roman" w:hAnsi="Times New Roman" w:cs="Times New Roman"/>
                <w:sz w:val="24"/>
                <w:szCs w:val="24"/>
              </w:rPr>
              <w:t>Происхождение славян, облик и черты их характера. Хозяйство, уклад жизни, жилища, одежда, семейные обычаи восточных славян.</w:t>
            </w:r>
          </w:p>
        </w:tc>
      </w:tr>
      <w:tr w:rsidR="004A4904" w:rsidTr="009F1AB6">
        <w:tc>
          <w:tcPr>
            <w:tcW w:w="562" w:type="dxa"/>
          </w:tcPr>
          <w:p w:rsidR="004A4904" w:rsidRPr="001B3D7C" w:rsidRDefault="004A4904" w:rsidP="009F1AB6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en-US" w:eastAsia="ru-RU"/>
              </w:rPr>
              <w:t>II</w:t>
            </w:r>
          </w:p>
        </w:tc>
        <w:tc>
          <w:tcPr>
            <w:tcW w:w="1603" w:type="dxa"/>
          </w:tcPr>
          <w:p w:rsidR="004A4904" w:rsidRPr="00C81535" w:rsidRDefault="004A4904" w:rsidP="009F1AB6">
            <w:pP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C81535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Древнерусское государство.</w:t>
            </w:r>
          </w:p>
        </w:tc>
        <w:tc>
          <w:tcPr>
            <w:tcW w:w="7180" w:type="dxa"/>
          </w:tcPr>
          <w:p w:rsidR="004A4904" w:rsidRPr="00C81535" w:rsidRDefault="004A4904" w:rsidP="009F1AB6">
            <w:pP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C81535">
              <w:rPr>
                <w:rFonts w:ascii="Times New Roman" w:hAnsi="Times New Roman" w:cs="Times New Roman"/>
                <w:sz w:val="24"/>
                <w:szCs w:val="24"/>
              </w:rPr>
              <w:t xml:space="preserve">Как возникло Древнерусское государство. Об Аскольде, </w:t>
            </w:r>
            <w:proofErr w:type="spellStart"/>
            <w:r w:rsidRPr="00C81535">
              <w:rPr>
                <w:rFonts w:ascii="Times New Roman" w:hAnsi="Times New Roman" w:cs="Times New Roman"/>
                <w:sz w:val="24"/>
                <w:szCs w:val="24"/>
              </w:rPr>
              <w:t>Дире</w:t>
            </w:r>
            <w:proofErr w:type="spellEnd"/>
            <w:r w:rsidRPr="00C81535">
              <w:rPr>
                <w:rFonts w:ascii="Times New Roman" w:hAnsi="Times New Roman" w:cs="Times New Roman"/>
                <w:sz w:val="24"/>
                <w:szCs w:val="24"/>
              </w:rPr>
              <w:t xml:space="preserve"> и их походах в Византию. Князь Олег (882-912). Князь Игорь из рода Рюриковичей (913-945). Походы Игоря на Византию. Как княгиня Ольга отомстила древлянам. Война Святосла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с хазарами. Битва Святослава</w:t>
            </w:r>
            <w:r w:rsidRPr="00C81535">
              <w:rPr>
                <w:rFonts w:ascii="Times New Roman" w:hAnsi="Times New Roman" w:cs="Times New Roman"/>
                <w:sz w:val="24"/>
                <w:szCs w:val="24"/>
              </w:rPr>
              <w:t xml:space="preserve"> на Балканах. Гибел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Святослава. Битва Святослава </w:t>
            </w:r>
            <w:r w:rsidRPr="00C81535">
              <w:rPr>
                <w:rFonts w:ascii="Times New Roman" w:hAnsi="Times New Roman" w:cs="Times New Roman"/>
                <w:sz w:val="24"/>
                <w:szCs w:val="24"/>
              </w:rPr>
              <w:t>на Балканах. Гибель Святослава.</w:t>
            </w:r>
          </w:p>
        </w:tc>
      </w:tr>
      <w:tr w:rsidR="004A4904" w:rsidTr="009F1AB6">
        <w:tc>
          <w:tcPr>
            <w:tcW w:w="562" w:type="dxa"/>
          </w:tcPr>
          <w:p w:rsidR="004A4904" w:rsidRPr="001B3D7C" w:rsidRDefault="004A4904" w:rsidP="009F1AB6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en-US" w:eastAsia="ru-RU"/>
              </w:rPr>
              <w:lastRenderedPageBreak/>
              <w:t>III</w:t>
            </w:r>
          </w:p>
        </w:tc>
        <w:tc>
          <w:tcPr>
            <w:tcW w:w="1603" w:type="dxa"/>
          </w:tcPr>
          <w:p w:rsidR="004A4904" w:rsidRPr="00C81535" w:rsidRDefault="004A4904" w:rsidP="009F1AB6">
            <w:pP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C81535">
              <w:rPr>
                <w:rFonts w:ascii="Times New Roman" w:hAnsi="Times New Roman" w:cs="Times New Roman"/>
                <w:b/>
                <w:sz w:val="24"/>
                <w:szCs w:val="24"/>
              </w:rPr>
              <w:t>Крещение Древней Руси. Расцвет Русского государства.</w:t>
            </w:r>
          </w:p>
        </w:tc>
        <w:tc>
          <w:tcPr>
            <w:tcW w:w="7180" w:type="dxa"/>
          </w:tcPr>
          <w:tbl>
            <w:tblPr>
              <w:tblStyle w:val="a4"/>
              <w:tblW w:w="95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4A4904" w:rsidRPr="00E87CA8" w:rsidTr="009F1AB6">
              <w:tc>
                <w:tcPr>
                  <w:tcW w:w="4979" w:type="dxa"/>
                </w:tcPr>
                <w:p w:rsidR="004A4904" w:rsidRPr="00E87CA8" w:rsidRDefault="004A4904" w:rsidP="009F1AB6">
                  <w:pPr>
                    <w:tabs>
                      <w:tab w:val="left" w:pos="70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C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Сыновья князя Святослава.</w:t>
                  </w:r>
                </w:p>
              </w:tc>
            </w:tr>
            <w:tr w:rsidR="004A4904" w:rsidRPr="00E87CA8" w:rsidTr="009F1AB6">
              <w:tc>
                <w:tcPr>
                  <w:tcW w:w="4979" w:type="dxa"/>
                </w:tcPr>
                <w:p w:rsidR="004A4904" w:rsidRPr="00E87CA8" w:rsidRDefault="004A4904" w:rsidP="009F1AB6">
                  <w:pPr>
                    <w:tabs>
                      <w:tab w:val="left" w:pos="70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C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Возвращение Владимира на Русь.</w:t>
                  </w:r>
                </w:p>
              </w:tc>
            </w:tr>
            <w:tr w:rsidR="004A4904" w:rsidRPr="00E87CA8" w:rsidTr="009F1AB6">
              <w:tc>
                <w:tcPr>
                  <w:tcW w:w="4979" w:type="dxa"/>
                </w:tcPr>
                <w:p w:rsidR="004A4904" w:rsidRPr="00E87CA8" w:rsidRDefault="004A4904" w:rsidP="009F1AB6">
                  <w:pPr>
                    <w:tabs>
                      <w:tab w:val="left" w:pos="70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C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Князь Владимир Красное Солнышко.</w:t>
                  </w:r>
                </w:p>
              </w:tc>
            </w:tr>
            <w:tr w:rsidR="004A4904" w:rsidRPr="00E87CA8" w:rsidTr="009F1AB6">
              <w:tc>
                <w:tcPr>
                  <w:tcW w:w="4979" w:type="dxa"/>
                </w:tcPr>
                <w:p w:rsidR="004A4904" w:rsidRPr="00E87CA8" w:rsidRDefault="004A4904" w:rsidP="009F1AB6">
                  <w:pPr>
                    <w:tabs>
                      <w:tab w:val="left" w:pos="70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C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Крещение Руси. Расцвет Русского государства при Ярославе</w:t>
                  </w:r>
                </w:p>
                <w:p w:rsidR="004A4904" w:rsidRPr="00E87CA8" w:rsidRDefault="004A4904" w:rsidP="009F1AB6">
                  <w:pPr>
                    <w:tabs>
                      <w:tab w:val="left" w:pos="70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C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Мудром (1019-1054). Русь после смерти Ярослава Мудрого.</w:t>
                  </w:r>
                </w:p>
              </w:tc>
            </w:tr>
          </w:tbl>
          <w:p w:rsidR="004A4904" w:rsidRPr="00E87CA8" w:rsidRDefault="004A4904" w:rsidP="009F1AB6">
            <w:pP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87CA8">
              <w:rPr>
                <w:rFonts w:ascii="Times New Roman" w:hAnsi="Times New Roman" w:cs="Times New Roman"/>
                <w:sz w:val="24"/>
                <w:szCs w:val="24"/>
              </w:rPr>
              <w:t xml:space="preserve">Князь Владимир Мономах. Распад Руси на отдельные княжества в </w:t>
            </w:r>
            <w:r w:rsidRPr="00E87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E87CA8">
              <w:rPr>
                <w:rFonts w:ascii="Times New Roman" w:hAnsi="Times New Roman" w:cs="Times New Roman"/>
                <w:sz w:val="24"/>
                <w:szCs w:val="24"/>
              </w:rPr>
              <w:t xml:space="preserve"> (12) веке. Новгородская республика. Господин Великий Новгород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CA8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Москвы.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CA8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Руси в </w:t>
            </w:r>
            <w:r w:rsidRPr="00E87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87C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7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E87CA8">
              <w:rPr>
                <w:rFonts w:ascii="Times New Roman" w:hAnsi="Times New Roman" w:cs="Times New Roman"/>
                <w:sz w:val="24"/>
                <w:szCs w:val="24"/>
              </w:rPr>
              <w:t xml:space="preserve"> (10-13) веках.</w:t>
            </w:r>
          </w:p>
        </w:tc>
      </w:tr>
      <w:tr w:rsidR="004A4904" w:rsidTr="009F1AB6">
        <w:tc>
          <w:tcPr>
            <w:tcW w:w="562" w:type="dxa"/>
          </w:tcPr>
          <w:p w:rsidR="004A4904" w:rsidRPr="001B3D7C" w:rsidRDefault="004A4904" w:rsidP="009F1AB6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en-US" w:eastAsia="ru-RU"/>
              </w:rPr>
              <w:t>IV</w:t>
            </w:r>
          </w:p>
        </w:tc>
        <w:tc>
          <w:tcPr>
            <w:tcW w:w="1603" w:type="dxa"/>
          </w:tcPr>
          <w:p w:rsidR="004A4904" w:rsidRPr="0016493C" w:rsidRDefault="004A4904" w:rsidP="009F1AB6">
            <w:pP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16493C">
              <w:rPr>
                <w:rFonts w:ascii="Times New Roman" w:hAnsi="Times New Roman" w:cs="Times New Roman"/>
                <w:b/>
                <w:sz w:val="24"/>
                <w:szCs w:val="24"/>
              </w:rPr>
              <w:t>Русь в борьбе с завоевателями.</w:t>
            </w:r>
          </w:p>
        </w:tc>
        <w:tc>
          <w:tcPr>
            <w:tcW w:w="7180" w:type="dxa"/>
          </w:tcPr>
          <w:p w:rsidR="004A4904" w:rsidRPr="002E3D72" w:rsidRDefault="004A4904" w:rsidP="009F1AB6">
            <w:pP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2E3D72">
              <w:rPr>
                <w:rFonts w:ascii="Times New Roman" w:hAnsi="Times New Roman" w:cs="Times New Roman"/>
                <w:sz w:val="24"/>
                <w:szCs w:val="24"/>
              </w:rPr>
              <w:t>Образование Монгольского государства. Чингисхан и его армия. Битва на реке Калке. Нашествие монголов на Русь. Походы Батыя на южнорусские государства. Новгородский князь Александр Невский (1236-1263). Ледовое побоище. Объединение русских земель против Золотой Орды. Московский князь Дмитрий Иванович (1350-1389). Куликовская битва.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D72">
              <w:rPr>
                <w:rFonts w:ascii="Times New Roman" w:hAnsi="Times New Roman" w:cs="Times New Roman"/>
                <w:sz w:val="24"/>
                <w:szCs w:val="24"/>
              </w:rPr>
              <w:t xml:space="preserve">Поход </w:t>
            </w:r>
            <w:proofErr w:type="spellStart"/>
            <w:r w:rsidRPr="002E3D72">
              <w:rPr>
                <w:rFonts w:ascii="Times New Roman" w:hAnsi="Times New Roman" w:cs="Times New Roman"/>
                <w:sz w:val="24"/>
                <w:szCs w:val="24"/>
              </w:rPr>
              <w:t>Тохтамыша</w:t>
            </w:r>
            <w:proofErr w:type="spellEnd"/>
            <w:r w:rsidRPr="002E3D72">
              <w:rPr>
                <w:rFonts w:ascii="Times New Roman" w:hAnsi="Times New Roman" w:cs="Times New Roman"/>
                <w:sz w:val="24"/>
                <w:szCs w:val="24"/>
              </w:rPr>
              <w:t xml:space="preserve"> на Москву в 1382 году. Освобождение Руси от Золотой Орды.</w:t>
            </w:r>
          </w:p>
        </w:tc>
      </w:tr>
      <w:tr w:rsidR="004A4904" w:rsidTr="009F1AB6">
        <w:tc>
          <w:tcPr>
            <w:tcW w:w="562" w:type="dxa"/>
          </w:tcPr>
          <w:p w:rsidR="004A4904" w:rsidRDefault="004A4904" w:rsidP="009F1AB6">
            <w:pP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en-US" w:eastAsia="ru-RU"/>
              </w:rPr>
              <w:t>V</w:t>
            </w:r>
          </w:p>
        </w:tc>
        <w:tc>
          <w:tcPr>
            <w:tcW w:w="1603" w:type="dxa"/>
          </w:tcPr>
          <w:p w:rsidR="004A4904" w:rsidRPr="002E3D72" w:rsidRDefault="004A4904" w:rsidP="009F1AB6">
            <w:pP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2E3D72">
              <w:rPr>
                <w:rFonts w:ascii="Times New Roman" w:hAnsi="Times New Roman" w:cs="Times New Roman"/>
                <w:b/>
                <w:sz w:val="24"/>
                <w:szCs w:val="24"/>
              </w:rPr>
              <w:t>Единое Московское государство.</w:t>
            </w:r>
          </w:p>
        </w:tc>
        <w:tc>
          <w:tcPr>
            <w:tcW w:w="7180" w:type="dxa"/>
          </w:tcPr>
          <w:p w:rsidR="004A4904" w:rsidRPr="002E3D72" w:rsidRDefault="004A4904" w:rsidP="009F1AB6">
            <w:pP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2E3D72">
              <w:rPr>
                <w:rFonts w:ascii="Times New Roman" w:hAnsi="Times New Roman" w:cs="Times New Roman"/>
                <w:sz w:val="24"/>
                <w:szCs w:val="24"/>
              </w:rPr>
              <w:t xml:space="preserve">Русь в </w:t>
            </w:r>
            <w:r w:rsidRPr="002E3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2E3D72">
              <w:rPr>
                <w:rFonts w:ascii="Times New Roman" w:hAnsi="Times New Roman" w:cs="Times New Roman"/>
                <w:sz w:val="24"/>
                <w:szCs w:val="24"/>
              </w:rPr>
              <w:t xml:space="preserve"> (16) веке. </w:t>
            </w:r>
            <w:proofErr w:type="gramStart"/>
            <w:r w:rsidRPr="002E3D72">
              <w:rPr>
                <w:rFonts w:ascii="Times New Roman" w:hAnsi="Times New Roman" w:cs="Times New Roman"/>
                <w:sz w:val="24"/>
                <w:szCs w:val="24"/>
              </w:rPr>
              <w:t>Царь  Иван</w:t>
            </w:r>
            <w:proofErr w:type="gramEnd"/>
            <w:r w:rsidRPr="002E3D72">
              <w:rPr>
                <w:rFonts w:ascii="Times New Roman" w:hAnsi="Times New Roman" w:cs="Times New Roman"/>
                <w:sz w:val="24"/>
                <w:szCs w:val="24"/>
              </w:rPr>
              <w:t xml:space="preserve"> Грозный (1533-1584). Земский собор, реформы Избранной рады. Войны Ивана Грозного. Опричнина. Погромы в Новгороде и конец опричнины. Покорение Сибири. Россия после Ивана Грозного. </w:t>
            </w:r>
            <w:proofErr w:type="gramStart"/>
            <w:r w:rsidRPr="002E3D72">
              <w:rPr>
                <w:rFonts w:ascii="Times New Roman" w:hAnsi="Times New Roman" w:cs="Times New Roman"/>
                <w:sz w:val="24"/>
                <w:szCs w:val="24"/>
              </w:rPr>
              <w:t xml:space="preserve">Лжедмитрий  </w:t>
            </w:r>
            <w:r w:rsidRPr="002E3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2E3D72">
              <w:rPr>
                <w:rFonts w:ascii="Times New Roman" w:hAnsi="Times New Roman" w:cs="Times New Roman"/>
                <w:sz w:val="24"/>
                <w:szCs w:val="24"/>
              </w:rPr>
              <w:t xml:space="preserve"> – самозванец. Русская православная церковь в Смутное время.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D72">
              <w:rPr>
                <w:rFonts w:ascii="Times New Roman" w:hAnsi="Times New Roman" w:cs="Times New Roman"/>
                <w:sz w:val="24"/>
                <w:szCs w:val="24"/>
              </w:rPr>
              <w:t xml:space="preserve">Воцарение династии Романовых. Развитие России в </w:t>
            </w:r>
            <w:r w:rsidRPr="002E3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2E3D72">
              <w:rPr>
                <w:rFonts w:ascii="Times New Roman" w:hAnsi="Times New Roman" w:cs="Times New Roman"/>
                <w:sz w:val="24"/>
                <w:szCs w:val="24"/>
              </w:rPr>
              <w:t xml:space="preserve"> (17) веке. Культура России в (16-17) веках.</w:t>
            </w:r>
          </w:p>
        </w:tc>
      </w:tr>
    </w:tbl>
    <w:p w:rsidR="001A0E9A" w:rsidRDefault="001A0E9A" w:rsidP="00C32401">
      <w:pPr>
        <w:spacing w:after="0"/>
      </w:pPr>
    </w:p>
    <w:p w:rsidR="001A0E9A" w:rsidRDefault="001A0E9A" w:rsidP="00C32401">
      <w:pPr>
        <w:spacing w:after="0"/>
      </w:pPr>
    </w:p>
    <w:p w:rsidR="001A0E9A" w:rsidRDefault="001A0E9A" w:rsidP="00C32401">
      <w:pPr>
        <w:spacing w:after="0"/>
      </w:pPr>
    </w:p>
    <w:p w:rsidR="001A0E9A" w:rsidRDefault="001A0E9A" w:rsidP="00C32401">
      <w:pPr>
        <w:spacing w:after="0"/>
      </w:pPr>
    </w:p>
    <w:p w:rsidR="001A0E9A" w:rsidRDefault="001A0E9A"/>
    <w:p w:rsidR="001A0E9A" w:rsidRDefault="001A0E9A"/>
    <w:p w:rsidR="001A0E9A" w:rsidRDefault="001A0E9A"/>
    <w:p w:rsidR="001A0E9A" w:rsidRDefault="001A0E9A"/>
    <w:p w:rsidR="001A0E9A" w:rsidRDefault="001A0E9A"/>
    <w:p w:rsidR="001A0E9A" w:rsidRDefault="001A0E9A"/>
    <w:p w:rsidR="001A0E9A" w:rsidRDefault="001A0E9A"/>
    <w:sectPr w:rsidR="001A0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 Ршї0'9AЦ">
    <w:altName w:val="MS Mincho"/>
    <w:charset w:val="80"/>
    <w:family w:val="auto"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0E7"/>
    <w:multiLevelType w:val="multilevel"/>
    <w:tmpl w:val="8C06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9664F"/>
    <w:multiLevelType w:val="multilevel"/>
    <w:tmpl w:val="82FE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75EA4"/>
    <w:multiLevelType w:val="multilevel"/>
    <w:tmpl w:val="19E0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F0E7A"/>
    <w:multiLevelType w:val="multilevel"/>
    <w:tmpl w:val="2050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B62BD"/>
    <w:multiLevelType w:val="multilevel"/>
    <w:tmpl w:val="55FE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46525"/>
    <w:multiLevelType w:val="multilevel"/>
    <w:tmpl w:val="165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794FAB"/>
    <w:multiLevelType w:val="multilevel"/>
    <w:tmpl w:val="3212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B1475"/>
    <w:multiLevelType w:val="multilevel"/>
    <w:tmpl w:val="128E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6775A"/>
    <w:multiLevelType w:val="multilevel"/>
    <w:tmpl w:val="571E6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3D56A86"/>
    <w:multiLevelType w:val="multilevel"/>
    <w:tmpl w:val="EBDC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F100D"/>
    <w:multiLevelType w:val="multilevel"/>
    <w:tmpl w:val="D568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02E8F"/>
    <w:multiLevelType w:val="multilevel"/>
    <w:tmpl w:val="A160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B35BD"/>
    <w:multiLevelType w:val="multilevel"/>
    <w:tmpl w:val="AC9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1315F"/>
    <w:multiLevelType w:val="multilevel"/>
    <w:tmpl w:val="77B6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4E5BA2"/>
    <w:multiLevelType w:val="multilevel"/>
    <w:tmpl w:val="63A8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C7566"/>
    <w:multiLevelType w:val="multilevel"/>
    <w:tmpl w:val="4902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672DCC"/>
    <w:multiLevelType w:val="multilevel"/>
    <w:tmpl w:val="6804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257905"/>
    <w:multiLevelType w:val="multilevel"/>
    <w:tmpl w:val="0CB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31761F"/>
    <w:multiLevelType w:val="multilevel"/>
    <w:tmpl w:val="9B34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9E3257"/>
    <w:multiLevelType w:val="multilevel"/>
    <w:tmpl w:val="C7F6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5"/>
  </w:num>
  <w:num w:numId="5">
    <w:abstractNumId w:val="2"/>
  </w:num>
  <w:num w:numId="6">
    <w:abstractNumId w:val="15"/>
  </w:num>
  <w:num w:numId="7">
    <w:abstractNumId w:val="1"/>
  </w:num>
  <w:num w:numId="8">
    <w:abstractNumId w:val="11"/>
  </w:num>
  <w:num w:numId="9">
    <w:abstractNumId w:val="16"/>
  </w:num>
  <w:num w:numId="10">
    <w:abstractNumId w:val="19"/>
  </w:num>
  <w:num w:numId="11">
    <w:abstractNumId w:val="4"/>
  </w:num>
  <w:num w:numId="12">
    <w:abstractNumId w:val="6"/>
  </w:num>
  <w:num w:numId="13">
    <w:abstractNumId w:val="18"/>
  </w:num>
  <w:num w:numId="14">
    <w:abstractNumId w:val="12"/>
  </w:num>
  <w:num w:numId="15">
    <w:abstractNumId w:val="9"/>
  </w:num>
  <w:num w:numId="16">
    <w:abstractNumId w:val="3"/>
  </w:num>
  <w:num w:numId="17">
    <w:abstractNumId w:val="10"/>
  </w:num>
  <w:num w:numId="18">
    <w:abstractNumId w:val="14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D4"/>
    <w:rsid w:val="000D034D"/>
    <w:rsid w:val="001A0E9A"/>
    <w:rsid w:val="00234E76"/>
    <w:rsid w:val="003A3D45"/>
    <w:rsid w:val="004A4904"/>
    <w:rsid w:val="00763A2D"/>
    <w:rsid w:val="008411A2"/>
    <w:rsid w:val="008F04DF"/>
    <w:rsid w:val="00986DA5"/>
    <w:rsid w:val="00C16537"/>
    <w:rsid w:val="00C32401"/>
    <w:rsid w:val="00C94FD4"/>
    <w:rsid w:val="00D01385"/>
    <w:rsid w:val="00D3711A"/>
    <w:rsid w:val="00E502F8"/>
    <w:rsid w:val="00F2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559D"/>
  <w15:chartTrackingRefBased/>
  <w15:docId w15:val="{4DFF481E-81B5-4EFE-BA61-B034781A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4DF"/>
    <w:pPr>
      <w:ind w:left="720"/>
      <w:contextualSpacing/>
    </w:pPr>
  </w:style>
  <w:style w:type="table" w:styleId="a4">
    <w:name w:val="Table Grid"/>
    <w:basedOn w:val="a1"/>
    <w:uiPriority w:val="39"/>
    <w:rsid w:val="004A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3151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</dc:creator>
  <cp:keywords/>
  <dc:description/>
  <cp:lastModifiedBy>Учитель</cp:lastModifiedBy>
  <cp:revision>13</cp:revision>
  <dcterms:created xsi:type="dcterms:W3CDTF">2009-06-10T22:44:00Z</dcterms:created>
  <dcterms:modified xsi:type="dcterms:W3CDTF">2022-03-30T09:14:00Z</dcterms:modified>
</cp:coreProperties>
</file>