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7F" w:rsidRDefault="0093587F" w:rsidP="009F44B3">
      <w:pPr>
        <w:jc w:val="right"/>
      </w:pPr>
    </w:p>
    <w:p w:rsidR="0093587F" w:rsidRDefault="0093587F" w:rsidP="009F44B3">
      <w:pPr>
        <w:jc w:val="right"/>
      </w:pPr>
    </w:p>
    <w:p w:rsidR="009F44B3" w:rsidRPr="00E46E9D" w:rsidRDefault="00057854" w:rsidP="00057854">
      <w:pPr>
        <w:ind w:right="480"/>
      </w:pPr>
      <w:r>
        <w:t xml:space="preserve">                                                                                                       </w:t>
      </w:r>
      <w:r w:rsidR="009F44B3" w:rsidRPr="00E46E9D">
        <w:t>Приложение 1</w:t>
      </w:r>
    </w:p>
    <w:p w:rsidR="009F44B3" w:rsidRPr="00E46E9D" w:rsidRDefault="009F44B3" w:rsidP="0093587F">
      <w:pPr>
        <w:jc w:val="right"/>
      </w:pPr>
      <w:r w:rsidRPr="00E46E9D">
        <w:t>к приказу</w:t>
      </w:r>
      <w:r w:rsidR="0093587F">
        <w:t xml:space="preserve"> </w:t>
      </w:r>
      <w:r w:rsidRPr="00E46E9D">
        <w:t>МБОУ ДПО «ОМЦ»</w:t>
      </w:r>
    </w:p>
    <w:p w:rsidR="009F44B3" w:rsidRDefault="00983A1F" w:rsidP="00EC1ADE">
      <w:pPr>
        <w:ind w:right="480"/>
      </w:pPr>
      <w:r>
        <w:t xml:space="preserve">                                                                                                       </w:t>
      </w:r>
      <w:r w:rsidR="00C47695">
        <w:t>от 24.03.2023г. № 57</w:t>
      </w:r>
    </w:p>
    <w:p w:rsidR="00EC1ADE" w:rsidRDefault="00EC1ADE" w:rsidP="00EC1ADE">
      <w:pPr>
        <w:ind w:right="480"/>
        <w:rPr>
          <w:b/>
          <w:bCs/>
          <w:iCs/>
        </w:rPr>
      </w:pPr>
    </w:p>
    <w:p w:rsidR="00C47695" w:rsidRPr="0093587F" w:rsidRDefault="00C47695" w:rsidP="00EC1ADE">
      <w:pPr>
        <w:ind w:right="480"/>
        <w:rPr>
          <w:b/>
          <w:bCs/>
          <w:iCs/>
        </w:rPr>
      </w:pPr>
    </w:p>
    <w:p w:rsidR="008E6F0F" w:rsidRPr="00931DEF" w:rsidRDefault="00C4451E" w:rsidP="009F44B3">
      <w:pPr>
        <w:pStyle w:val="a4"/>
        <w:ind w:left="-426"/>
        <w:rPr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931DEF">
        <w:rPr>
          <w:b/>
          <w:bCs/>
          <w:iCs/>
          <w:sz w:val="28"/>
          <w:szCs w:val="28"/>
        </w:rPr>
        <w:t>Положение</w:t>
      </w:r>
    </w:p>
    <w:p w:rsidR="00931DEF" w:rsidRDefault="00651D0E" w:rsidP="00931DEF">
      <w:pPr>
        <w:spacing w:line="259" w:lineRule="auto"/>
        <w:jc w:val="center"/>
        <w:textAlignment w:val="top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21E2D">
        <w:rPr>
          <w:b/>
          <w:sz w:val="28"/>
          <w:szCs w:val="28"/>
        </w:rPr>
        <w:t>меж</w:t>
      </w:r>
      <w:r w:rsidR="00931DEF" w:rsidRPr="00931DEF">
        <w:rPr>
          <w:b/>
          <w:sz w:val="28"/>
          <w:szCs w:val="28"/>
        </w:rPr>
        <w:t>муниципальной</w:t>
      </w:r>
      <w:r w:rsidR="00B76808">
        <w:rPr>
          <w:b/>
          <w:sz w:val="28"/>
          <w:szCs w:val="28"/>
        </w:rPr>
        <w:t xml:space="preserve"> практической</w:t>
      </w:r>
      <w:r w:rsidR="00931DEF" w:rsidRPr="00931DEF">
        <w:rPr>
          <w:b/>
          <w:sz w:val="28"/>
          <w:szCs w:val="28"/>
        </w:rPr>
        <w:t xml:space="preserve"> конференции</w:t>
      </w:r>
      <w:r w:rsidR="00650E15" w:rsidRPr="00931DEF">
        <w:rPr>
          <w:b/>
          <w:sz w:val="28"/>
          <w:szCs w:val="28"/>
        </w:rPr>
        <w:t xml:space="preserve"> </w:t>
      </w:r>
    </w:p>
    <w:p w:rsidR="0093587F" w:rsidRDefault="00651D0E" w:rsidP="0093587F">
      <w:pPr>
        <w:spacing w:line="259" w:lineRule="auto"/>
        <w:jc w:val="center"/>
        <w:textAlignment w:val="top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«Дошкольное образование на современном этапе</w:t>
      </w:r>
      <w:r w:rsidR="00325323">
        <w:rPr>
          <w:b/>
          <w:sz w:val="28"/>
          <w:szCs w:val="28"/>
        </w:rPr>
        <w:t>: опыт, практики, идеи</w:t>
      </w:r>
      <w:r w:rsidR="00650E15" w:rsidRPr="00931DEF">
        <w:rPr>
          <w:b/>
          <w:sz w:val="28"/>
          <w:szCs w:val="28"/>
        </w:rPr>
        <w:t>»</w:t>
      </w:r>
    </w:p>
    <w:p w:rsidR="00FF152C" w:rsidRDefault="00FF152C" w:rsidP="0093587F">
      <w:pPr>
        <w:spacing w:line="259" w:lineRule="auto"/>
        <w:jc w:val="center"/>
        <w:textAlignment w:val="top"/>
        <w:outlineLvl w:val="1"/>
        <w:rPr>
          <w:b/>
          <w:sz w:val="28"/>
          <w:szCs w:val="28"/>
        </w:rPr>
      </w:pPr>
    </w:p>
    <w:p w:rsidR="0030301C" w:rsidRPr="00B82037" w:rsidRDefault="0030301C" w:rsidP="00AE3BFA">
      <w:pPr>
        <w:jc w:val="both"/>
        <w:textAlignment w:val="top"/>
        <w:outlineLvl w:val="1"/>
        <w:rPr>
          <w:color w:val="000000" w:themeColor="text1"/>
          <w:sz w:val="12"/>
          <w:szCs w:val="28"/>
        </w:rPr>
      </w:pPr>
    </w:p>
    <w:p w:rsidR="00AE3BFA" w:rsidRDefault="00AE3BFA" w:rsidP="00AE3BFA">
      <w:pPr>
        <w:ind w:left="425"/>
        <w:jc w:val="center"/>
        <w:textAlignment w:val="top"/>
        <w:outlineLvl w:val="1"/>
        <w:rPr>
          <w:b/>
          <w:color w:val="000000" w:themeColor="text1"/>
          <w:sz w:val="28"/>
          <w:szCs w:val="28"/>
        </w:rPr>
      </w:pPr>
      <w:r w:rsidRPr="00AE3BFA">
        <w:rPr>
          <w:b/>
          <w:color w:val="000000" w:themeColor="text1"/>
          <w:sz w:val="28"/>
          <w:szCs w:val="28"/>
        </w:rPr>
        <w:t>1.</w:t>
      </w:r>
      <w:r w:rsidR="00FF152C">
        <w:rPr>
          <w:b/>
          <w:color w:val="000000" w:themeColor="text1"/>
          <w:sz w:val="28"/>
          <w:szCs w:val="28"/>
        </w:rPr>
        <w:t xml:space="preserve"> </w:t>
      </w:r>
      <w:r w:rsidRPr="00AE3BFA">
        <w:rPr>
          <w:b/>
          <w:color w:val="000000" w:themeColor="text1"/>
          <w:sz w:val="28"/>
          <w:szCs w:val="28"/>
        </w:rPr>
        <w:t>Общие положения</w:t>
      </w:r>
    </w:p>
    <w:p w:rsidR="00AE3BFA" w:rsidRDefault="00AE3BFA" w:rsidP="003B4C1F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 w:rsidRPr="00AE3BFA">
        <w:rPr>
          <w:color w:val="000000" w:themeColor="text1"/>
          <w:sz w:val="28"/>
          <w:szCs w:val="28"/>
        </w:rPr>
        <w:t>1.1.</w:t>
      </w:r>
      <w:r w:rsidRPr="00AE3BFA">
        <w:rPr>
          <w:sz w:val="28"/>
          <w:szCs w:val="28"/>
        </w:rPr>
        <w:t xml:space="preserve"> </w:t>
      </w:r>
      <w:r w:rsidR="008C18F0">
        <w:rPr>
          <w:sz w:val="28"/>
          <w:szCs w:val="28"/>
        </w:rPr>
        <w:t>Настоящее Положение определяет порядок организации и проведения М</w:t>
      </w:r>
      <w:r w:rsidR="00E21E2D">
        <w:rPr>
          <w:sz w:val="28"/>
          <w:szCs w:val="28"/>
        </w:rPr>
        <w:t>ежм</w:t>
      </w:r>
      <w:r w:rsidR="008C18F0">
        <w:rPr>
          <w:sz w:val="28"/>
          <w:szCs w:val="28"/>
        </w:rPr>
        <w:t>униципальной конференции</w:t>
      </w:r>
      <w:r w:rsidRPr="00D91BCF">
        <w:rPr>
          <w:sz w:val="28"/>
          <w:szCs w:val="28"/>
        </w:rPr>
        <w:t xml:space="preserve"> </w:t>
      </w:r>
      <w:r w:rsidRPr="00582980">
        <w:rPr>
          <w:b/>
          <w:sz w:val="28"/>
          <w:szCs w:val="28"/>
        </w:rPr>
        <w:t>«</w:t>
      </w:r>
      <w:r w:rsidR="00325323">
        <w:rPr>
          <w:b/>
          <w:sz w:val="28"/>
          <w:szCs w:val="28"/>
        </w:rPr>
        <w:t>Дошкольное образование на современном этапе: опыт, практики, идеи</w:t>
      </w:r>
      <w:r w:rsidRPr="00582980">
        <w:rPr>
          <w:b/>
          <w:sz w:val="28"/>
          <w:szCs w:val="28"/>
        </w:rPr>
        <w:t>»</w:t>
      </w:r>
      <w:r w:rsidR="00804792">
        <w:rPr>
          <w:sz w:val="28"/>
          <w:szCs w:val="28"/>
        </w:rPr>
        <w:t xml:space="preserve"> (далее Конференция).</w:t>
      </w:r>
      <w:r>
        <w:rPr>
          <w:sz w:val="28"/>
          <w:szCs w:val="28"/>
        </w:rPr>
        <w:t xml:space="preserve"> </w:t>
      </w:r>
    </w:p>
    <w:p w:rsidR="008C18F0" w:rsidRDefault="008C18F0" w:rsidP="00804792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8C18F0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Организатором конференции является МБОУ ДПО «</w:t>
      </w:r>
      <w:r w:rsidR="00804792">
        <w:rPr>
          <w:sz w:val="28"/>
          <w:szCs w:val="28"/>
        </w:rPr>
        <w:t>Осинский методический центр</w:t>
      </w:r>
      <w:r>
        <w:rPr>
          <w:sz w:val="28"/>
          <w:szCs w:val="28"/>
        </w:rPr>
        <w:t>».</w:t>
      </w:r>
    </w:p>
    <w:p w:rsidR="00804792" w:rsidRPr="008C18F0" w:rsidRDefault="00804792" w:rsidP="00804792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Информация о Конференции размещается на официальном сайте </w:t>
      </w:r>
      <w:r w:rsidR="00983A1F">
        <w:rPr>
          <w:sz w:val="28"/>
          <w:szCs w:val="28"/>
        </w:rPr>
        <w:t>М</w:t>
      </w:r>
      <w:r>
        <w:rPr>
          <w:sz w:val="28"/>
          <w:szCs w:val="28"/>
        </w:rPr>
        <w:t xml:space="preserve">БОУ ДПО «Осинский методический центр» </w:t>
      </w:r>
      <w:hyperlink r:id="rId8" w:history="1">
        <w:r>
          <w:rPr>
            <w:rStyle w:val="ab"/>
            <w:rFonts w:ascii="yandex-sans" w:hAnsi="yandex-sans"/>
            <w:b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>
        <w:t>.</w:t>
      </w:r>
    </w:p>
    <w:p w:rsidR="005F5254" w:rsidRDefault="00804792" w:rsidP="003B4C1F">
      <w:pPr>
        <w:jc w:val="both"/>
        <w:textAlignment w:val="top"/>
        <w:outlineLvl w:val="1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1.4</w:t>
      </w:r>
      <w:r w:rsidR="00AE3BF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="00AE3BFA">
        <w:rPr>
          <w:color w:val="000000" w:themeColor="text1"/>
          <w:sz w:val="28"/>
          <w:szCs w:val="28"/>
        </w:rPr>
        <w:t>Цель конференции</w:t>
      </w:r>
      <w:r w:rsidR="00B931CF">
        <w:rPr>
          <w:color w:val="000000" w:themeColor="text1"/>
          <w:sz w:val="28"/>
          <w:szCs w:val="28"/>
        </w:rPr>
        <w:t xml:space="preserve">: </w:t>
      </w:r>
      <w:r w:rsidR="005F5254" w:rsidRPr="005F5254">
        <w:rPr>
          <w:rFonts w:eastAsia="Calibri"/>
          <w:sz w:val="28"/>
          <w:szCs w:val="28"/>
          <w:lang w:eastAsia="en-US"/>
        </w:rPr>
        <w:t xml:space="preserve">повышение профессионального мастерства педагогов </w:t>
      </w:r>
      <w:r w:rsidR="005F5254">
        <w:rPr>
          <w:rFonts w:eastAsia="Calibri"/>
          <w:sz w:val="28"/>
          <w:szCs w:val="28"/>
          <w:lang w:eastAsia="en-US"/>
        </w:rPr>
        <w:t xml:space="preserve">по использованию инновационных практик </w:t>
      </w:r>
      <w:r w:rsidR="005F5254" w:rsidRPr="005F5254">
        <w:rPr>
          <w:rFonts w:eastAsia="Calibri"/>
          <w:sz w:val="28"/>
          <w:szCs w:val="28"/>
          <w:lang w:eastAsia="en-US"/>
        </w:rPr>
        <w:t>в</w:t>
      </w:r>
      <w:r w:rsidR="005F5254">
        <w:rPr>
          <w:rFonts w:eastAsia="Calibri"/>
          <w:sz w:val="28"/>
          <w:szCs w:val="28"/>
          <w:lang w:eastAsia="en-US"/>
        </w:rPr>
        <w:t xml:space="preserve"> дошкольном образовании.</w:t>
      </w:r>
      <w:r w:rsidR="005F5254" w:rsidRPr="005F5254">
        <w:rPr>
          <w:rFonts w:eastAsia="Calibri"/>
          <w:sz w:val="28"/>
          <w:szCs w:val="28"/>
          <w:lang w:eastAsia="en-US"/>
        </w:rPr>
        <w:t xml:space="preserve"> </w:t>
      </w:r>
    </w:p>
    <w:p w:rsidR="00B931CF" w:rsidRDefault="00804792" w:rsidP="003B4C1F">
      <w:pPr>
        <w:jc w:val="both"/>
        <w:textAlignment w:val="top"/>
        <w:outlineLvl w:val="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1.5</w:t>
      </w:r>
      <w:r w:rsidR="00B931CF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931CF">
        <w:rPr>
          <w:rFonts w:eastAsia="Calibri"/>
          <w:sz w:val="28"/>
          <w:szCs w:val="28"/>
          <w:lang w:eastAsia="en-US"/>
        </w:rPr>
        <w:t>Задачи конференции:</w:t>
      </w:r>
    </w:p>
    <w:p w:rsidR="00B931CF" w:rsidRDefault="00B931CF" w:rsidP="00AE3BFA">
      <w:pPr>
        <w:ind w:left="425"/>
        <w:jc w:val="both"/>
        <w:textAlignment w:val="top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предоставить возможность </w:t>
      </w:r>
      <w:r w:rsidRPr="00B931CF">
        <w:rPr>
          <w:rFonts w:eastAsia="Calibri"/>
          <w:sz w:val="28"/>
          <w:szCs w:val="28"/>
          <w:lang w:eastAsia="en-US"/>
        </w:rPr>
        <w:t xml:space="preserve">для обмена опытом педагогов </w:t>
      </w:r>
      <w:r>
        <w:rPr>
          <w:rFonts w:eastAsia="Calibri"/>
          <w:sz w:val="28"/>
          <w:szCs w:val="28"/>
          <w:lang w:eastAsia="en-US"/>
        </w:rPr>
        <w:t xml:space="preserve">дошкольных </w:t>
      </w:r>
      <w:r w:rsidR="00325323">
        <w:rPr>
          <w:rFonts w:eastAsia="Calibri"/>
          <w:sz w:val="28"/>
          <w:szCs w:val="28"/>
          <w:lang w:eastAsia="en-US"/>
        </w:rPr>
        <w:t>образовательных организаций</w:t>
      </w:r>
      <w:r w:rsidR="001E7554">
        <w:rPr>
          <w:sz w:val="28"/>
          <w:szCs w:val="28"/>
        </w:rPr>
        <w:t>;</w:t>
      </w:r>
    </w:p>
    <w:p w:rsidR="00B931CF" w:rsidRDefault="001E7554" w:rsidP="001E7554">
      <w:pPr>
        <w:ind w:left="425"/>
        <w:jc w:val="both"/>
        <w:textAlignment w:val="top"/>
        <w:outlineLvl w:val="1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B931CF">
        <w:rPr>
          <w:rFonts w:eastAsia="Calibri"/>
          <w:sz w:val="28"/>
          <w:szCs w:val="28"/>
          <w:lang w:eastAsia="en-US"/>
        </w:rPr>
        <w:t>с</w:t>
      </w:r>
      <w:r w:rsidR="00B931CF" w:rsidRPr="00B931CF">
        <w:rPr>
          <w:rFonts w:eastAsia="Calibri"/>
          <w:sz w:val="28"/>
          <w:szCs w:val="28"/>
          <w:lang w:eastAsia="en-US"/>
        </w:rPr>
        <w:t>пособствовать распространению позитивного педагогического опыта в области</w:t>
      </w:r>
      <w:r w:rsidR="00B931CF">
        <w:rPr>
          <w:rFonts w:eastAsia="Calibri"/>
          <w:sz w:val="28"/>
          <w:szCs w:val="28"/>
          <w:lang w:eastAsia="en-US"/>
        </w:rPr>
        <w:t xml:space="preserve"> дошкольного образования;</w:t>
      </w:r>
    </w:p>
    <w:p w:rsidR="001E7554" w:rsidRPr="001E7554" w:rsidRDefault="001E7554" w:rsidP="001E7554">
      <w:pPr>
        <w:ind w:left="425"/>
        <w:jc w:val="both"/>
        <w:textAlignment w:val="top"/>
        <w:outlineLvl w:val="1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 содействовать</w:t>
      </w:r>
      <w:r w:rsidRPr="001E755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расширению</w:t>
      </w:r>
      <w:r w:rsidRPr="009F44B3">
        <w:rPr>
          <w:color w:val="000000" w:themeColor="text1"/>
          <w:sz w:val="28"/>
          <w:szCs w:val="28"/>
        </w:rPr>
        <w:t xml:space="preserve"> коммуникационных и профессиональных возможностей взаимодействия, взаимовыгодного сотрудничества по вопросам</w:t>
      </w:r>
      <w:r>
        <w:rPr>
          <w:color w:val="000000" w:themeColor="text1"/>
          <w:sz w:val="28"/>
          <w:szCs w:val="28"/>
        </w:rPr>
        <w:t xml:space="preserve"> дошкольного образования</w:t>
      </w:r>
      <w:r w:rsidRPr="009F44B3">
        <w:rPr>
          <w:color w:val="000000" w:themeColor="text1"/>
          <w:sz w:val="28"/>
          <w:szCs w:val="28"/>
        </w:rPr>
        <w:t>.</w:t>
      </w:r>
    </w:p>
    <w:p w:rsidR="00AE3BFA" w:rsidRPr="00D91BCF" w:rsidRDefault="00584EB2" w:rsidP="003B4C1F">
      <w:pPr>
        <w:jc w:val="both"/>
        <w:textAlignment w:val="top"/>
        <w:outlineLvl w:val="1"/>
        <w:rPr>
          <w:sz w:val="28"/>
          <w:szCs w:val="28"/>
        </w:rPr>
      </w:pPr>
      <w:r>
        <w:rPr>
          <w:sz w:val="28"/>
          <w:szCs w:val="28"/>
        </w:rPr>
        <w:t>1.6</w:t>
      </w:r>
      <w:r w:rsidR="00AE3BFA" w:rsidRPr="009F44B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E3BFA">
        <w:rPr>
          <w:sz w:val="28"/>
          <w:szCs w:val="28"/>
        </w:rPr>
        <w:t>Участники конференции</w:t>
      </w:r>
      <w:r w:rsidR="00AE3BFA" w:rsidRPr="009F44B3">
        <w:rPr>
          <w:sz w:val="28"/>
          <w:szCs w:val="28"/>
        </w:rPr>
        <w:t xml:space="preserve">: </w:t>
      </w:r>
      <w:r w:rsidR="005F5254">
        <w:rPr>
          <w:sz w:val="28"/>
          <w:szCs w:val="28"/>
        </w:rPr>
        <w:t>педагогические работники дошкольного образования.</w:t>
      </w:r>
    </w:p>
    <w:p w:rsidR="005F5254" w:rsidRPr="00B82037" w:rsidRDefault="005F5254" w:rsidP="001E7554">
      <w:pPr>
        <w:textAlignment w:val="top"/>
        <w:outlineLvl w:val="1"/>
        <w:rPr>
          <w:color w:val="000000" w:themeColor="text1"/>
          <w:sz w:val="14"/>
          <w:szCs w:val="28"/>
        </w:rPr>
      </w:pPr>
    </w:p>
    <w:p w:rsidR="00AE3BFA" w:rsidRDefault="00C82431" w:rsidP="00AE3BFA">
      <w:pPr>
        <w:ind w:left="425"/>
        <w:jc w:val="center"/>
        <w:textAlignment w:val="top"/>
        <w:outlineLvl w:val="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 Сроки и порядок проведения К</w:t>
      </w:r>
      <w:r w:rsidR="008B4126" w:rsidRPr="008B4126">
        <w:rPr>
          <w:b/>
          <w:color w:val="000000" w:themeColor="text1"/>
          <w:sz w:val="28"/>
          <w:szCs w:val="28"/>
        </w:rPr>
        <w:t>онференции</w:t>
      </w:r>
    </w:p>
    <w:p w:rsidR="00C82431" w:rsidRPr="00AE3BFA" w:rsidRDefault="00C82431" w:rsidP="00AE3BFA">
      <w:pPr>
        <w:ind w:left="425"/>
        <w:jc w:val="center"/>
        <w:textAlignment w:val="top"/>
        <w:outlineLvl w:val="1"/>
        <w:rPr>
          <w:b/>
          <w:color w:val="000000" w:themeColor="text1"/>
          <w:sz w:val="28"/>
          <w:szCs w:val="28"/>
        </w:rPr>
      </w:pPr>
    </w:p>
    <w:p w:rsidR="00AE3BFA" w:rsidRDefault="00C82431" w:rsidP="003B4C1F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="003B4C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Дата проведения Конференция</w:t>
      </w:r>
      <w:r w:rsidR="008B4126">
        <w:rPr>
          <w:color w:val="000000" w:themeColor="text1"/>
          <w:sz w:val="28"/>
          <w:szCs w:val="28"/>
        </w:rPr>
        <w:t xml:space="preserve"> </w:t>
      </w:r>
      <w:r w:rsidR="00702040">
        <w:rPr>
          <w:b/>
          <w:color w:val="000000" w:themeColor="text1"/>
          <w:sz w:val="28"/>
          <w:szCs w:val="28"/>
        </w:rPr>
        <w:t>27</w:t>
      </w:r>
      <w:r w:rsidR="00325323">
        <w:rPr>
          <w:b/>
          <w:color w:val="000000" w:themeColor="text1"/>
          <w:sz w:val="28"/>
          <w:szCs w:val="28"/>
        </w:rPr>
        <w:t xml:space="preserve"> </w:t>
      </w:r>
      <w:r w:rsidR="00702040">
        <w:rPr>
          <w:b/>
          <w:color w:val="000000" w:themeColor="text1"/>
          <w:sz w:val="28"/>
          <w:szCs w:val="28"/>
        </w:rPr>
        <w:t>апреля</w:t>
      </w:r>
      <w:r w:rsidR="00325323">
        <w:rPr>
          <w:b/>
          <w:color w:val="000000" w:themeColor="text1"/>
          <w:sz w:val="28"/>
          <w:szCs w:val="28"/>
        </w:rPr>
        <w:t xml:space="preserve"> 202</w:t>
      </w:r>
      <w:r w:rsidR="00702040">
        <w:rPr>
          <w:b/>
          <w:color w:val="000000" w:themeColor="text1"/>
          <w:sz w:val="28"/>
          <w:szCs w:val="28"/>
        </w:rPr>
        <w:t>3</w:t>
      </w:r>
      <w:r w:rsidR="008B4126" w:rsidRPr="00017278">
        <w:rPr>
          <w:b/>
          <w:color w:val="000000" w:themeColor="text1"/>
          <w:sz w:val="28"/>
          <w:szCs w:val="28"/>
        </w:rPr>
        <w:t xml:space="preserve"> года</w:t>
      </w:r>
      <w:r w:rsidR="001E7554">
        <w:rPr>
          <w:color w:val="000000" w:themeColor="text1"/>
          <w:sz w:val="28"/>
          <w:szCs w:val="28"/>
        </w:rPr>
        <w:t>.</w:t>
      </w:r>
    </w:p>
    <w:p w:rsidR="00804792" w:rsidRDefault="00C82431" w:rsidP="003B4C1F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2.2. </w:t>
      </w:r>
      <w:r>
        <w:rPr>
          <w:color w:val="000000" w:themeColor="text1"/>
          <w:sz w:val="28"/>
          <w:szCs w:val="28"/>
        </w:rPr>
        <w:t>Место проведения конференции: Пермск</w:t>
      </w:r>
      <w:r w:rsidR="00E21E2D">
        <w:rPr>
          <w:color w:val="000000" w:themeColor="text1"/>
          <w:sz w:val="28"/>
          <w:szCs w:val="28"/>
        </w:rPr>
        <w:t>ий край, г. Оса.</w:t>
      </w:r>
    </w:p>
    <w:p w:rsidR="00960CD6" w:rsidRDefault="00C82431" w:rsidP="003B4C1F">
      <w:pPr>
        <w:jc w:val="both"/>
        <w:textAlignment w:val="top"/>
        <w:outlineLvl w:val="1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</w:t>
      </w:r>
      <w:r w:rsidR="00B47EDF">
        <w:rPr>
          <w:color w:val="000000" w:themeColor="text1"/>
          <w:sz w:val="28"/>
          <w:szCs w:val="28"/>
        </w:rPr>
        <w:t>.</w:t>
      </w:r>
      <w:r w:rsidRPr="00C82431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 проведения Конференции будет составлена на основании полученных заявок</w:t>
      </w:r>
      <w:r w:rsidR="00065152">
        <w:rPr>
          <w:sz w:val="28"/>
          <w:szCs w:val="28"/>
        </w:rPr>
        <w:t xml:space="preserve"> и выслана в образовательные организации.</w:t>
      </w:r>
      <w:r w:rsidRPr="00B47EDF">
        <w:rPr>
          <w:b/>
          <w:color w:val="000000" w:themeColor="text1"/>
          <w:sz w:val="28"/>
          <w:szCs w:val="28"/>
        </w:rPr>
        <w:t xml:space="preserve"> </w:t>
      </w:r>
      <w:r w:rsidR="00B47EDF" w:rsidRPr="00C82431">
        <w:rPr>
          <w:bCs/>
          <w:color w:val="000000" w:themeColor="text1"/>
          <w:sz w:val="28"/>
          <w:szCs w:val="28"/>
        </w:rPr>
        <w:t>Работа</w:t>
      </w:r>
      <w:r w:rsidR="008B4126" w:rsidRPr="00C82431">
        <w:rPr>
          <w:bCs/>
          <w:color w:val="000000" w:themeColor="text1"/>
          <w:sz w:val="28"/>
          <w:szCs w:val="28"/>
        </w:rPr>
        <w:t xml:space="preserve"> секций</w:t>
      </w:r>
      <w:r w:rsidR="00065152">
        <w:rPr>
          <w:bCs/>
          <w:color w:val="000000" w:themeColor="text1"/>
          <w:sz w:val="28"/>
          <w:szCs w:val="28"/>
        </w:rPr>
        <w:t xml:space="preserve"> планируется</w:t>
      </w:r>
      <w:r w:rsidR="008B4126" w:rsidRPr="00C82431">
        <w:rPr>
          <w:bCs/>
          <w:color w:val="000000" w:themeColor="text1"/>
          <w:sz w:val="28"/>
          <w:szCs w:val="28"/>
        </w:rPr>
        <w:t xml:space="preserve"> </w:t>
      </w:r>
      <w:r w:rsidR="00B47EDF" w:rsidRPr="00C82431">
        <w:rPr>
          <w:bCs/>
          <w:color w:val="000000" w:themeColor="text1"/>
          <w:sz w:val="28"/>
          <w:szCs w:val="28"/>
        </w:rPr>
        <w:t>по направлениям</w:t>
      </w:r>
      <w:r>
        <w:rPr>
          <w:bCs/>
          <w:color w:val="000000" w:themeColor="text1"/>
          <w:sz w:val="28"/>
          <w:szCs w:val="28"/>
        </w:rPr>
        <w:t>.</w:t>
      </w:r>
    </w:p>
    <w:p w:rsidR="00C82431" w:rsidRPr="00C82431" w:rsidRDefault="00C82431" w:rsidP="00B47EDF">
      <w:pPr>
        <w:ind w:left="425"/>
        <w:jc w:val="both"/>
        <w:textAlignment w:val="top"/>
        <w:outlineLvl w:val="1"/>
        <w:rPr>
          <w:bCs/>
          <w:color w:val="000000" w:themeColor="text1"/>
          <w:sz w:val="28"/>
          <w:szCs w:val="28"/>
        </w:rPr>
      </w:pPr>
    </w:p>
    <w:p w:rsidR="00A532E5" w:rsidRDefault="00B47EDF" w:rsidP="00A532E5">
      <w:pPr>
        <w:ind w:left="425"/>
        <w:jc w:val="center"/>
        <w:textAlignment w:val="top"/>
        <w:outlineLvl w:val="1"/>
        <w:rPr>
          <w:b/>
          <w:color w:val="000000" w:themeColor="text1"/>
          <w:sz w:val="28"/>
          <w:szCs w:val="28"/>
        </w:rPr>
      </w:pPr>
      <w:r w:rsidRPr="00A532E5">
        <w:rPr>
          <w:b/>
          <w:color w:val="000000" w:themeColor="text1"/>
          <w:sz w:val="28"/>
          <w:szCs w:val="28"/>
        </w:rPr>
        <w:t>3.</w:t>
      </w:r>
      <w:r w:rsidR="00FF152C">
        <w:rPr>
          <w:b/>
          <w:color w:val="000000" w:themeColor="text1"/>
          <w:sz w:val="28"/>
          <w:szCs w:val="28"/>
        </w:rPr>
        <w:t xml:space="preserve"> </w:t>
      </w:r>
      <w:r w:rsidR="00984062">
        <w:rPr>
          <w:b/>
          <w:color w:val="000000" w:themeColor="text1"/>
          <w:sz w:val="28"/>
          <w:szCs w:val="28"/>
        </w:rPr>
        <w:t xml:space="preserve">Секции </w:t>
      </w:r>
      <w:r w:rsidR="00C82431">
        <w:rPr>
          <w:b/>
          <w:color w:val="000000" w:themeColor="text1"/>
          <w:sz w:val="28"/>
          <w:szCs w:val="28"/>
        </w:rPr>
        <w:t>К</w:t>
      </w:r>
      <w:r w:rsidR="00A532E5" w:rsidRPr="00A532E5">
        <w:rPr>
          <w:b/>
          <w:color w:val="000000" w:themeColor="text1"/>
          <w:sz w:val="28"/>
          <w:szCs w:val="28"/>
        </w:rPr>
        <w:t>онференции</w:t>
      </w:r>
    </w:p>
    <w:p w:rsidR="008C3D14" w:rsidRDefault="008C3D14" w:rsidP="008C3D14">
      <w:pPr>
        <w:textAlignment w:val="top"/>
        <w:outlineLvl w:val="1"/>
        <w:rPr>
          <w:b/>
          <w:color w:val="000000" w:themeColor="text1"/>
          <w:sz w:val="28"/>
          <w:szCs w:val="28"/>
        </w:rPr>
      </w:pPr>
    </w:p>
    <w:p w:rsidR="00CC30A3" w:rsidRDefault="00A532E5" w:rsidP="003B4C1F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 w:rsidRPr="00A532E5">
        <w:rPr>
          <w:color w:val="000000" w:themeColor="text1"/>
          <w:sz w:val="28"/>
          <w:szCs w:val="28"/>
        </w:rPr>
        <w:t>3.1.</w:t>
      </w:r>
      <w:r>
        <w:rPr>
          <w:color w:val="000000" w:themeColor="text1"/>
          <w:sz w:val="28"/>
          <w:szCs w:val="28"/>
        </w:rPr>
        <w:t xml:space="preserve"> </w:t>
      </w:r>
      <w:r w:rsidR="008C3D14">
        <w:rPr>
          <w:color w:val="000000" w:themeColor="text1"/>
          <w:sz w:val="28"/>
          <w:szCs w:val="28"/>
        </w:rPr>
        <w:t>Моя педагогическая находка.</w:t>
      </w:r>
    </w:p>
    <w:p w:rsidR="003B4C1F" w:rsidRDefault="00A532E5" w:rsidP="003B4C1F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</w:t>
      </w:r>
      <w:r w:rsidR="008C3D14" w:rsidRPr="008C3D14">
        <w:rPr>
          <w:color w:val="000000" w:themeColor="text1"/>
          <w:sz w:val="28"/>
          <w:szCs w:val="28"/>
        </w:rPr>
        <w:t xml:space="preserve"> </w:t>
      </w:r>
      <w:r w:rsidR="008C3D14">
        <w:rPr>
          <w:color w:val="000000" w:themeColor="text1"/>
          <w:sz w:val="28"/>
          <w:szCs w:val="28"/>
        </w:rPr>
        <w:t>Ребенок с ОВЗ в системе дошкольного образования.</w:t>
      </w:r>
    </w:p>
    <w:p w:rsidR="008C3D14" w:rsidRDefault="00A532E5" w:rsidP="003B4C1F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</w:t>
      </w:r>
      <w:r w:rsidR="008C3D14" w:rsidRPr="008C3D14">
        <w:rPr>
          <w:color w:val="000000" w:themeColor="text1"/>
          <w:sz w:val="28"/>
          <w:szCs w:val="28"/>
        </w:rPr>
        <w:t xml:space="preserve"> </w:t>
      </w:r>
      <w:r w:rsidR="00877B62" w:rsidRPr="003B4C1F">
        <w:rPr>
          <w:color w:val="000000" w:themeColor="text1"/>
          <w:sz w:val="28"/>
          <w:szCs w:val="28"/>
        </w:rPr>
        <w:t xml:space="preserve">Формирование основ финансовой грамотности у </w:t>
      </w:r>
      <w:r w:rsidR="00877B62">
        <w:rPr>
          <w:color w:val="000000" w:themeColor="text1"/>
          <w:sz w:val="28"/>
          <w:szCs w:val="28"/>
        </w:rPr>
        <w:t>дошкольников.</w:t>
      </w:r>
    </w:p>
    <w:p w:rsidR="008C3D14" w:rsidRDefault="00E03B54" w:rsidP="008C3D14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3.4. </w:t>
      </w:r>
      <w:r w:rsidR="00877B62" w:rsidRPr="008C3D14">
        <w:rPr>
          <w:color w:val="000000" w:themeColor="text1"/>
          <w:sz w:val="28"/>
          <w:szCs w:val="28"/>
        </w:rPr>
        <w:t xml:space="preserve">Особенности организации нравственно-патриотического воспитания в </w:t>
      </w:r>
      <w:r w:rsidR="00877B62">
        <w:rPr>
          <w:color w:val="000000" w:themeColor="text1"/>
          <w:sz w:val="28"/>
          <w:szCs w:val="28"/>
        </w:rPr>
        <w:t>ДОО.</w:t>
      </w:r>
    </w:p>
    <w:p w:rsidR="00B27D62" w:rsidRDefault="00B27D62" w:rsidP="00015AC5">
      <w:pPr>
        <w:ind w:left="425"/>
        <w:jc w:val="center"/>
        <w:textAlignment w:val="top"/>
        <w:outlineLvl w:val="1"/>
        <w:rPr>
          <w:color w:val="000000" w:themeColor="text1"/>
          <w:sz w:val="28"/>
          <w:szCs w:val="28"/>
        </w:rPr>
      </w:pPr>
    </w:p>
    <w:p w:rsidR="00B27D62" w:rsidRDefault="00B27D62" w:rsidP="00015AC5">
      <w:pPr>
        <w:ind w:left="425"/>
        <w:jc w:val="center"/>
        <w:textAlignment w:val="top"/>
        <w:outlineLvl w:val="1"/>
        <w:rPr>
          <w:color w:val="000000" w:themeColor="text1"/>
          <w:sz w:val="28"/>
          <w:szCs w:val="28"/>
        </w:rPr>
      </w:pPr>
    </w:p>
    <w:p w:rsidR="00582980" w:rsidRDefault="00582980" w:rsidP="00015AC5">
      <w:pPr>
        <w:ind w:left="425"/>
        <w:jc w:val="center"/>
        <w:textAlignment w:val="top"/>
        <w:outlineLvl w:val="1"/>
        <w:rPr>
          <w:color w:val="000000" w:themeColor="text1"/>
          <w:sz w:val="28"/>
          <w:szCs w:val="28"/>
        </w:rPr>
      </w:pPr>
    </w:p>
    <w:p w:rsidR="00015AC5" w:rsidRDefault="00015AC5" w:rsidP="00015AC5">
      <w:pPr>
        <w:ind w:left="425"/>
        <w:jc w:val="center"/>
        <w:textAlignment w:val="top"/>
        <w:outlineLvl w:val="1"/>
        <w:rPr>
          <w:b/>
          <w:color w:val="000000" w:themeColor="text1"/>
          <w:sz w:val="28"/>
          <w:szCs w:val="28"/>
        </w:rPr>
      </w:pPr>
      <w:r w:rsidRPr="00015AC5">
        <w:rPr>
          <w:b/>
          <w:color w:val="000000" w:themeColor="text1"/>
          <w:sz w:val="28"/>
          <w:szCs w:val="28"/>
        </w:rPr>
        <w:lastRenderedPageBreak/>
        <w:t>4.</w:t>
      </w:r>
      <w:r w:rsidR="00FF152C">
        <w:rPr>
          <w:b/>
          <w:color w:val="000000" w:themeColor="text1"/>
          <w:sz w:val="28"/>
          <w:szCs w:val="28"/>
        </w:rPr>
        <w:t xml:space="preserve"> </w:t>
      </w:r>
      <w:r w:rsidRPr="00015AC5">
        <w:rPr>
          <w:b/>
          <w:color w:val="000000" w:themeColor="text1"/>
          <w:sz w:val="28"/>
          <w:szCs w:val="28"/>
        </w:rPr>
        <w:t>Форма участия и регламент</w:t>
      </w:r>
    </w:p>
    <w:p w:rsidR="00065152" w:rsidRDefault="00065152" w:rsidP="00015AC5">
      <w:pPr>
        <w:ind w:left="425"/>
        <w:jc w:val="center"/>
        <w:textAlignment w:val="top"/>
        <w:outlineLvl w:val="1"/>
        <w:rPr>
          <w:b/>
          <w:color w:val="000000" w:themeColor="text1"/>
          <w:sz w:val="28"/>
          <w:szCs w:val="28"/>
        </w:rPr>
      </w:pPr>
    </w:p>
    <w:p w:rsidR="00015AC5" w:rsidRDefault="00015AC5" w:rsidP="00C86A37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 w:rsidRPr="00015AC5">
        <w:rPr>
          <w:color w:val="000000" w:themeColor="text1"/>
          <w:sz w:val="28"/>
          <w:szCs w:val="28"/>
        </w:rPr>
        <w:t>4.1.</w:t>
      </w:r>
      <w:r w:rsidR="007A5A9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Выст</w:t>
      </w:r>
      <w:r w:rsidR="00E03B54">
        <w:rPr>
          <w:color w:val="000000" w:themeColor="text1"/>
          <w:sz w:val="28"/>
          <w:szCs w:val="28"/>
        </w:rPr>
        <w:t>у</w:t>
      </w:r>
      <w:r w:rsidR="007A5A9F">
        <w:rPr>
          <w:color w:val="000000" w:themeColor="text1"/>
          <w:sz w:val="28"/>
          <w:szCs w:val="28"/>
        </w:rPr>
        <w:t xml:space="preserve">пление (устное сообщение) до 7 </w:t>
      </w:r>
      <w:r w:rsidR="00E03B54">
        <w:rPr>
          <w:color w:val="000000" w:themeColor="text1"/>
          <w:sz w:val="28"/>
          <w:szCs w:val="28"/>
        </w:rPr>
        <w:t>минут</w:t>
      </w:r>
      <w:r w:rsidR="007A5A9F">
        <w:rPr>
          <w:color w:val="000000" w:themeColor="text1"/>
          <w:sz w:val="28"/>
          <w:szCs w:val="28"/>
        </w:rPr>
        <w:t>.</w:t>
      </w:r>
    </w:p>
    <w:p w:rsidR="00EB657B" w:rsidRPr="00696F38" w:rsidRDefault="00015AC5" w:rsidP="00C86A37">
      <w:pPr>
        <w:jc w:val="both"/>
        <w:textAlignment w:val="top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</w:t>
      </w:r>
      <w:r w:rsidR="00FF152C">
        <w:rPr>
          <w:color w:val="000000" w:themeColor="text1"/>
          <w:sz w:val="28"/>
          <w:szCs w:val="28"/>
        </w:rPr>
        <w:t xml:space="preserve"> </w:t>
      </w:r>
      <w:r w:rsidR="00696F38" w:rsidRPr="007A5A9F">
        <w:rPr>
          <w:sz w:val="28"/>
          <w:szCs w:val="28"/>
        </w:rPr>
        <w:t>Выступление с элементами мастер-класса до 15 мин. Элементы мастер-класса предполагают яркую и живую демонстрацию представленного педагогического опыта</w:t>
      </w:r>
      <w:r w:rsidR="00696F38">
        <w:rPr>
          <w:sz w:val="28"/>
          <w:szCs w:val="28"/>
        </w:rPr>
        <w:t>.</w:t>
      </w:r>
    </w:p>
    <w:p w:rsidR="0030301C" w:rsidRPr="00B82037" w:rsidRDefault="0030301C" w:rsidP="008B4126">
      <w:pPr>
        <w:ind w:left="425"/>
        <w:jc w:val="both"/>
        <w:textAlignment w:val="top"/>
        <w:outlineLvl w:val="1"/>
        <w:rPr>
          <w:color w:val="000000" w:themeColor="text1"/>
          <w:sz w:val="16"/>
          <w:szCs w:val="28"/>
        </w:rPr>
      </w:pPr>
    </w:p>
    <w:p w:rsidR="00C0397D" w:rsidRPr="00696F38" w:rsidRDefault="00015AC5" w:rsidP="0030301C">
      <w:pPr>
        <w:ind w:left="425"/>
        <w:jc w:val="center"/>
        <w:textAlignment w:val="top"/>
        <w:outlineLvl w:val="1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</w:t>
      </w:r>
      <w:r w:rsidR="00C0397D" w:rsidRPr="00696F38">
        <w:rPr>
          <w:b/>
          <w:sz w:val="28"/>
          <w:szCs w:val="28"/>
        </w:rPr>
        <w:t>. Условия участия</w:t>
      </w:r>
    </w:p>
    <w:p w:rsidR="00065152" w:rsidRPr="00696F38" w:rsidRDefault="00065152" w:rsidP="00696F38">
      <w:pPr>
        <w:ind w:left="425"/>
        <w:jc w:val="center"/>
        <w:textAlignment w:val="top"/>
        <w:outlineLvl w:val="1"/>
        <w:rPr>
          <w:sz w:val="28"/>
          <w:szCs w:val="28"/>
        </w:rPr>
      </w:pPr>
    </w:p>
    <w:p w:rsidR="00696F38" w:rsidRDefault="00015AC5" w:rsidP="00696F38">
      <w:pPr>
        <w:jc w:val="both"/>
        <w:rPr>
          <w:sz w:val="28"/>
          <w:szCs w:val="28"/>
        </w:rPr>
      </w:pPr>
      <w:r w:rsidRPr="00696F38">
        <w:rPr>
          <w:sz w:val="28"/>
          <w:szCs w:val="28"/>
        </w:rPr>
        <w:t>5</w:t>
      </w:r>
      <w:r w:rsidR="00AE3BFA" w:rsidRPr="00696F38">
        <w:rPr>
          <w:sz w:val="28"/>
          <w:szCs w:val="28"/>
        </w:rPr>
        <w:t>.</w:t>
      </w:r>
      <w:r w:rsidR="00C0397D" w:rsidRPr="00696F38">
        <w:rPr>
          <w:sz w:val="28"/>
          <w:szCs w:val="28"/>
        </w:rPr>
        <w:t>1</w:t>
      </w:r>
      <w:r w:rsidR="00541C2A" w:rsidRPr="00696F38">
        <w:rPr>
          <w:sz w:val="28"/>
          <w:szCs w:val="28"/>
        </w:rPr>
        <w:t>.</w:t>
      </w:r>
      <w:r w:rsidR="002B73DC" w:rsidRPr="00696F38">
        <w:rPr>
          <w:sz w:val="28"/>
          <w:szCs w:val="28"/>
        </w:rPr>
        <w:t xml:space="preserve"> </w:t>
      </w:r>
      <w:r w:rsidR="00696F38" w:rsidRPr="00696F38">
        <w:rPr>
          <w:sz w:val="28"/>
          <w:szCs w:val="28"/>
        </w:rPr>
        <w:t>Участие в конференции платное.</w:t>
      </w:r>
      <w:r w:rsidR="00E21E2D">
        <w:rPr>
          <w:b/>
          <w:sz w:val="28"/>
          <w:szCs w:val="28"/>
        </w:rPr>
        <w:t xml:space="preserve"> О</w:t>
      </w:r>
      <w:r w:rsidR="00E21E2D" w:rsidRPr="00622B16">
        <w:rPr>
          <w:b/>
          <w:sz w:val="28"/>
          <w:szCs w:val="28"/>
          <w:lang w:eastAsia="en-US"/>
        </w:rPr>
        <w:t>рганизацион</w:t>
      </w:r>
      <w:r w:rsidR="00E21E2D">
        <w:rPr>
          <w:b/>
          <w:sz w:val="28"/>
          <w:szCs w:val="28"/>
          <w:lang w:eastAsia="en-US"/>
        </w:rPr>
        <w:t>ный взнос для участников 400 рублей с человека.</w:t>
      </w:r>
      <w:r w:rsidR="00E21E2D">
        <w:rPr>
          <w:sz w:val="28"/>
          <w:szCs w:val="28"/>
        </w:rPr>
        <w:t xml:space="preserve"> </w:t>
      </w:r>
      <w:r w:rsidR="00696F38">
        <w:rPr>
          <w:sz w:val="28"/>
          <w:szCs w:val="28"/>
        </w:rPr>
        <w:t>(Реквизиты</w:t>
      </w:r>
      <w:r w:rsidR="00696F38">
        <w:rPr>
          <w:color w:val="FF0000"/>
          <w:sz w:val="28"/>
          <w:szCs w:val="28"/>
        </w:rPr>
        <w:t xml:space="preserve"> </w:t>
      </w:r>
      <w:r w:rsidR="00696F38">
        <w:rPr>
          <w:sz w:val="28"/>
          <w:szCs w:val="28"/>
        </w:rPr>
        <w:t>для оплаты прилагаются).</w:t>
      </w:r>
    </w:p>
    <w:p w:rsidR="00C3703B" w:rsidRDefault="00696F38" w:rsidP="00C3703B">
      <w:pPr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7A5A9F">
        <w:rPr>
          <w:sz w:val="28"/>
          <w:szCs w:val="28"/>
        </w:rPr>
        <w:t>Для участия в К</w:t>
      </w:r>
      <w:r w:rsidR="006A59B2" w:rsidRPr="006A59B2">
        <w:rPr>
          <w:sz w:val="28"/>
          <w:szCs w:val="28"/>
        </w:rPr>
        <w:t xml:space="preserve">онференции необходимо </w:t>
      </w:r>
      <w:r w:rsidR="00AE3BFA">
        <w:rPr>
          <w:sz w:val="28"/>
          <w:szCs w:val="28"/>
        </w:rPr>
        <w:t>подать заявку</w:t>
      </w:r>
      <w:r w:rsidR="00015AC5">
        <w:rPr>
          <w:sz w:val="28"/>
          <w:szCs w:val="28"/>
        </w:rPr>
        <w:t xml:space="preserve"> </w:t>
      </w:r>
      <w:r w:rsidR="00FF152C">
        <w:rPr>
          <w:sz w:val="28"/>
          <w:szCs w:val="28"/>
        </w:rPr>
        <w:t>(Приложение</w:t>
      </w:r>
      <w:r w:rsidR="00C47695">
        <w:rPr>
          <w:sz w:val="28"/>
          <w:szCs w:val="28"/>
        </w:rPr>
        <w:t xml:space="preserve"> 2</w:t>
      </w:r>
      <w:r w:rsidR="00FF152C">
        <w:rPr>
          <w:sz w:val="28"/>
          <w:szCs w:val="28"/>
        </w:rPr>
        <w:t>)</w:t>
      </w:r>
      <w:r w:rsidR="00015AC5">
        <w:rPr>
          <w:sz w:val="28"/>
          <w:szCs w:val="28"/>
        </w:rPr>
        <w:t xml:space="preserve"> </w:t>
      </w:r>
      <w:r w:rsidR="006A59B2" w:rsidRPr="00B47EDF">
        <w:rPr>
          <w:b/>
          <w:sz w:val="28"/>
          <w:szCs w:val="28"/>
        </w:rPr>
        <w:t xml:space="preserve">до </w:t>
      </w:r>
      <w:r w:rsidR="00702040">
        <w:rPr>
          <w:b/>
          <w:sz w:val="28"/>
          <w:szCs w:val="28"/>
        </w:rPr>
        <w:t>17</w:t>
      </w:r>
      <w:r w:rsidR="00DA1B4E" w:rsidRPr="00B47EDF">
        <w:rPr>
          <w:b/>
          <w:sz w:val="28"/>
          <w:szCs w:val="28"/>
        </w:rPr>
        <w:t xml:space="preserve"> </w:t>
      </w:r>
      <w:r w:rsidR="00702040">
        <w:rPr>
          <w:b/>
          <w:sz w:val="28"/>
          <w:szCs w:val="28"/>
        </w:rPr>
        <w:t>апреля</w:t>
      </w:r>
      <w:r w:rsidR="00DA1B4E">
        <w:rPr>
          <w:sz w:val="28"/>
          <w:szCs w:val="28"/>
        </w:rPr>
        <w:t xml:space="preserve"> </w:t>
      </w:r>
      <w:r w:rsidR="00B77888">
        <w:rPr>
          <w:b/>
          <w:sz w:val="28"/>
          <w:szCs w:val="28"/>
        </w:rPr>
        <w:t>202</w:t>
      </w:r>
      <w:r w:rsidR="00702040">
        <w:rPr>
          <w:b/>
          <w:sz w:val="28"/>
          <w:szCs w:val="28"/>
        </w:rPr>
        <w:t>3</w:t>
      </w:r>
      <w:r w:rsidR="006A59B2" w:rsidRPr="006A59B2">
        <w:rPr>
          <w:b/>
          <w:sz w:val="28"/>
          <w:szCs w:val="28"/>
        </w:rPr>
        <w:t xml:space="preserve"> года </w:t>
      </w:r>
      <w:r w:rsidR="006A59B2" w:rsidRPr="006A59B2">
        <w:rPr>
          <w:sz w:val="28"/>
          <w:szCs w:val="28"/>
        </w:rPr>
        <w:t xml:space="preserve">в электронном виде по адресу: </w:t>
      </w:r>
      <w:hyperlink r:id="rId9" w:history="1">
        <w:r w:rsidRPr="002C2ACF">
          <w:rPr>
            <w:rStyle w:val="ab"/>
            <w:sz w:val="28"/>
            <w:szCs w:val="28"/>
            <w:lang w:val="en-US" w:eastAsia="en-US"/>
          </w:rPr>
          <w:t>osa</w:t>
        </w:r>
        <w:r w:rsidRPr="002C2ACF">
          <w:rPr>
            <w:rStyle w:val="ab"/>
            <w:sz w:val="28"/>
            <w:szCs w:val="28"/>
            <w:lang w:eastAsia="en-US"/>
          </w:rPr>
          <w:t>-</w:t>
        </w:r>
        <w:r w:rsidRPr="002C2ACF">
          <w:rPr>
            <w:rStyle w:val="ab"/>
            <w:sz w:val="28"/>
            <w:szCs w:val="28"/>
            <w:lang w:val="en-US" w:eastAsia="en-US"/>
          </w:rPr>
          <w:t>mmc</w:t>
        </w:r>
        <w:r w:rsidRPr="002C2ACF">
          <w:rPr>
            <w:rStyle w:val="ab"/>
            <w:sz w:val="28"/>
            <w:szCs w:val="28"/>
            <w:lang w:eastAsia="en-US"/>
          </w:rPr>
          <w:t>-</w:t>
        </w:r>
        <w:r w:rsidRPr="002C2ACF">
          <w:rPr>
            <w:rStyle w:val="ab"/>
            <w:sz w:val="28"/>
            <w:szCs w:val="28"/>
            <w:lang w:val="en-US" w:eastAsia="en-US"/>
          </w:rPr>
          <w:t>s</w:t>
        </w:r>
        <w:r w:rsidRPr="002C2ACF">
          <w:rPr>
            <w:rStyle w:val="ab"/>
            <w:sz w:val="28"/>
            <w:szCs w:val="28"/>
            <w:lang w:eastAsia="en-US"/>
          </w:rPr>
          <w:t>@</w:t>
        </w:r>
        <w:r w:rsidRPr="002C2ACF">
          <w:rPr>
            <w:rStyle w:val="ab"/>
            <w:sz w:val="28"/>
            <w:szCs w:val="28"/>
            <w:lang w:val="en-US" w:eastAsia="en-US"/>
          </w:rPr>
          <w:t>yandex</w:t>
        </w:r>
        <w:r w:rsidRPr="002C2ACF">
          <w:rPr>
            <w:rStyle w:val="ab"/>
            <w:sz w:val="28"/>
            <w:szCs w:val="28"/>
            <w:lang w:eastAsia="en-US"/>
          </w:rPr>
          <w:t>.</w:t>
        </w:r>
        <w:r w:rsidRPr="002C2ACF">
          <w:rPr>
            <w:rStyle w:val="ab"/>
            <w:sz w:val="28"/>
            <w:szCs w:val="28"/>
            <w:lang w:val="en-US" w:eastAsia="en-US"/>
          </w:rPr>
          <w:t>ru</w:t>
        </w:r>
      </w:hyperlink>
      <w:r>
        <w:rPr>
          <w:sz w:val="28"/>
          <w:szCs w:val="28"/>
          <w:lang w:eastAsia="en-US"/>
        </w:rPr>
        <w:t xml:space="preserve">. </w:t>
      </w:r>
      <w:r w:rsidR="00732C36">
        <w:rPr>
          <w:sz w:val="28"/>
          <w:szCs w:val="28"/>
        </w:rPr>
        <w:t>Заявку подают участники и слушатели</w:t>
      </w:r>
      <w:r w:rsidR="00B77888">
        <w:rPr>
          <w:sz w:val="28"/>
          <w:szCs w:val="28"/>
        </w:rPr>
        <w:t xml:space="preserve">. </w:t>
      </w:r>
    </w:p>
    <w:p w:rsidR="00696F38" w:rsidRDefault="00C3703B" w:rsidP="00C3703B">
      <w:pPr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761E85">
        <w:rPr>
          <w:sz w:val="28"/>
          <w:szCs w:val="28"/>
        </w:rPr>
        <w:t xml:space="preserve">Допускается </w:t>
      </w:r>
      <w:r>
        <w:rPr>
          <w:sz w:val="28"/>
          <w:szCs w:val="28"/>
        </w:rPr>
        <w:t xml:space="preserve">коллективное очное участие двух человек (при условии </w:t>
      </w:r>
      <w:r w:rsidR="00C47695">
        <w:rPr>
          <w:sz w:val="28"/>
          <w:szCs w:val="28"/>
        </w:rPr>
        <w:t xml:space="preserve">оплаты и </w:t>
      </w:r>
      <w:bookmarkStart w:id="0" w:name="_GoBack"/>
      <w:bookmarkEnd w:id="0"/>
      <w:r>
        <w:rPr>
          <w:sz w:val="28"/>
          <w:szCs w:val="28"/>
        </w:rPr>
        <w:t xml:space="preserve">выступления обоих участников). </w:t>
      </w:r>
    </w:p>
    <w:p w:rsidR="00696F38" w:rsidRDefault="00696F38" w:rsidP="00696F38">
      <w:pPr>
        <w:jc w:val="both"/>
        <w:textAlignment w:val="top"/>
        <w:outlineLvl w:val="1"/>
        <w:rPr>
          <w:sz w:val="28"/>
          <w:szCs w:val="28"/>
        </w:rPr>
      </w:pPr>
      <w:r>
        <w:rPr>
          <w:sz w:val="28"/>
          <w:szCs w:val="28"/>
        </w:rPr>
        <w:t>5.</w:t>
      </w:r>
      <w:r w:rsidR="00C3703B">
        <w:rPr>
          <w:sz w:val="28"/>
          <w:szCs w:val="28"/>
        </w:rPr>
        <w:t>4</w:t>
      </w:r>
      <w:r>
        <w:rPr>
          <w:sz w:val="28"/>
          <w:szCs w:val="28"/>
        </w:rPr>
        <w:t>. О невозможности принять участие в Конференции, в силу непредвиденных обстоятельств, необходимо уведомить организаторов Конференции.</w:t>
      </w:r>
    </w:p>
    <w:p w:rsidR="00B82037" w:rsidRPr="007A5A9F" w:rsidRDefault="00732C36" w:rsidP="00696F38">
      <w:pPr>
        <w:ind w:left="426"/>
        <w:jc w:val="both"/>
        <w:textAlignment w:val="top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E2F07" w:rsidRDefault="00960712" w:rsidP="00696F38">
      <w:pPr>
        <w:ind w:left="426"/>
        <w:jc w:val="center"/>
        <w:textAlignment w:val="top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82037">
        <w:rPr>
          <w:b/>
          <w:sz w:val="28"/>
          <w:szCs w:val="28"/>
        </w:rPr>
        <w:t xml:space="preserve">. </w:t>
      </w:r>
      <w:r w:rsidR="003E2F07" w:rsidRPr="003E2F07">
        <w:rPr>
          <w:b/>
          <w:sz w:val="28"/>
          <w:szCs w:val="28"/>
        </w:rPr>
        <w:t>Подведение итогов</w:t>
      </w:r>
    </w:p>
    <w:p w:rsidR="00065152" w:rsidRPr="003E2F07" w:rsidRDefault="00065152" w:rsidP="00696F38">
      <w:pPr>
        <w:ind w:left="426"/>
        <w:jc w:val="center"/>
        <w:textAlignment w:val="top"/>
        <w:outlineLvl w:val="1"/>
        <w:rPr>
          <w:b/>
          <w:sz w:val="28"/>
          <w:szCs w:val="28"/>
        </w:rPr>
      </w:pPr>
    </w:p>
    <w:p w:rsidR="006A59B2" w:rsidRDefault="00015AC5" w:rsidP="00696F38">
      <w:pPr>
        <w:jc w:val="both"/>
        <w:textAlignment w:val="top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AE3BFA">
        <w:rPr>
          <w:sz w:val="28"/>
          <w:szCs w:val="28"/>
        </w:rPr>
        <w:t>.1</w:t>
      </w:r>
      <w:r w:rsidR="006A59B2">
        <w:rPr>
          <w:sz w:val="28"/>
          <w:szCs w:val="28"/>
        </w:rPr>
        <w:t>.</w:t>
      </w:r>
      <w:r w:rsidR="006A59B2" w:rsidRPr="006A59B2">
        <w:rPr>
          <w:sz w:val="28"/>
          <w:szCs w:val="28"/>
        </w:rPr>
        <w:t xml:space="preserve"> Участники получают сертификат участника, слушатели</w:t>
      </w:r>
      <w:r w:rsidR="00C85790">
        <w:rPr>
          <w:sz w:val="28"/>
          <w:szCs w:val="28"/>
        </w:rPr>
        <w:t xml:space="preserve"> </w:t>
      </w:r>
      <w:r w:rsidR="006A59B2" w:rsidRPr="006A59B2">
        <w:rPr>
          <w:sz w:val="28"/>
          <w:szCs w:val="28"/>
        </w:rPr>
        <w:t>-</w:t>
      </w:r>
      <w:r w:rsidR="00C85790">
        <w:rPr>
          <w:sz w:val="28"/>
          <w:szCs w:val="28"/>
        </w:rPr>
        <w:t xml:space="preserve"> </w:t>
      </w:r>
      <w:r w:rsidR="006A59B2" w:rsidRPr="006A59B2">
        <w:rPr>
          <w:sz w:val="28"/>
          <w:szCs w:val="28"/>
        </w:rPr>
        <w:t>сертификат слушателя.</w:t>
      </w:r>
    </w:p>
    <w:p w:rsidR="003E2F07" w:rsidRPr="000465FC" w:rsidRDefault="00015AC5" w:rsidP="00696F38">
      <w:pPr>
        <w:jc w:val="both"/>
        <w:textAlignment w:val="top"/>
        <w:outlineLvl w:val="1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AE3BFA">
        <w:rPr>
          <w:sz w:val="28"/>
          <w:szCs w:val="28"/>
        </w:rPr>
        <w:t>.2</w:t>
      </w:r>
      <w:r w:rsidR="000465FC">
        <w:rPr>
          <w:sz w:val="28"/>
          <w:szCs w:val="28"/>
        </w:rPr>
        <w:t>.</w:t>
      </w:r>
      <w:r w:rsidR="007A5A9F">
        <w:rPr>
          <w:sz w:val="28"/>
          <w:szCs w:val="28"/>
        </w:rPr>
        <w:t xml:space="preserve"> Подведение итогов</w:t>
      </w:r>
      <w:r w:rsidR="00866383">
        <w:rPr>
          <w:sz w:val="28"/>
          <w:szCs w:val="28"/>
        </w:rPr>
        <w:t xml:space="preserve"> </w:t>
      </w:r>
      <w:r w:rsidR="007A5A9F">
        <w:rPr>
          <w:sz w:val="28"/>
          <w:szCs w:val="28"/>
        </w:rPr>
        <w:t>К</w:t>
      </w:r>
      <w:r w:rsidR="00866383" w:rsidRPr="00FA3046">
        <w:rPr>
          <w:sz w:val="28"/>
          <w:szCs w:val="28"/>
        </w:rPr>
        <w:t xml:space="preserve">онференции </w:t>
      </w:r>
      <w:r w:rsidR="00FF152C">
        <w:rPr>
          <w:sz w:val="28"/>
          <w:szCs w:val="28"/>
        </w:rPr>
        <w:t>про</w:t>
      </w:r>
      <w:r w:rsidR="007A5A9F">
        <w:rPr>
          <w:sz w:val="28"/>
          <w:szCs w:val="28"/>
        </w:rPr>
        <w:t>води</w:t>
      </w:r>
      <w:r w:rsidR="00866383">
        <w:rPr>
          <w:sz w:val="28"/>
          <w:szCs w:val="28"/>
        </w:rPr>
        <w:t>т</w:t>
      </w:r>
      <w:r w:rsidR="007A122F">
        <w:rPr>
          <w:sz w:val="28"/>
          <w:szCs w:val="28"/>
        </w:rPr>
        <w:t>ся на секции.</w:t>
      </w:r>
      <w:r w:rsidR="00866383" w:rsidRPr="00FA3046">
        <w:rPr>
          <w:sz w:val="28"/>
          <w:szCs w:val="28"/>
        </w:rPr>
        <w:t xml:space="preserve"> </w:t>
      </w:r>
    </w:p>
    <w:p w:rsidR="0093587F" w:rsidRDefault="0093587F" w:rsidP="00696F38">
      <w:pPr>
        <w:tabs>
          <w:tab w:val="left" w:pos="4365"/>
        </w:tabs>
        <w:ind w:right="560"/>
        <w:rPr>
          <w:sz w:val="28"/>
          <w:szCs w:val="28"/>
        </w:rPr>
      </w:pPr>
    </w:p>
    <w:p w:rsidR="00696F38" w:rsidRDefault="00F57701" w:rsidP="00696F38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696F38">
        <w:rPr>
          <w:b/>
          <w:sz w:val="28"/>
          <w:szCs w:val="28"/>
        </w:rPr>
        <w:t>. Ответственность сторон</w:t>
      </w:r>
    </w:p>
    <w:p w:rsidR="00696F38" w:rsidRDefault="00F57701" w:rsidP="00696F3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6F38">
        <w:rPr>
          <w:sz w:val="28"/>
          <w:szCs w:val="28"/>
        </w:rPr>
        <w:t>.1. Авторы несут ответственность за содержание докладов, за распространение недостоверных сведений, информации, нарушающей законные права и интересы третьих лиц.</w:t>
      </w:r>
    </w:p>
    <w:p w:rsidR="00696F38" w:rsidRDefault="00F57701" w:rsidP="00696F3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96F38">
        <w:rPr>
          <w:sz w:val="28"/>
          <w:szCs w:val="28"/>
        </w:rPr>
        <w:t>.2. Организаторы Конференции не несут ответственности перед авторами или третьими лицами за возможное размещение докладов на других Интернет-ресурсах в результате их копирования.</w:t>
      </w:r>
    </w:p>
    <w:p w:rsidR="00696F38" w:rsidRDefault="00F57701" w:rsidP="00696F38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696F38">
        <w:rPr>
          <w:sz w:val="28"/>
          <w:szCs w:val="28"/>
        </w:rPr>
        <w:t xml:space="preserve">.3. </w:t>
      </w:r>
      <w:r w:rsidR="00696F38">
        <w:rPr>
          <w:bCs/>
          <w:sz w:val="28"/>
          <w:szCs w:val="28"/>
        </w:rPr>
        <w:t>Факт подачи заявки подразумевает, что заявитель выражает свое безусловное согласие с тем, что любые материалы, представленные для участия в Конференции, а также имена, отчества, фамилии заявителей, изображения, фото и видеоматериалы, иные предоставленные материалы могут быть использованы организаторами при условии соблюдения авторских прав участников Конференции.</w:t>
      </w:r>
    </w:p>
    <w:p w:rsidR="00696F38" w:rsidRDefault="00696F38" w:rsidP="00696F38">
      <w:pPr>
        <w:jc w:val="both"/>
        <w:rPr>
          <w:sz w:val="28"/>
          <w:szCs w:val="28"/>
        </w:rPr>
      </w:pPr>
    </w:p>
    <w:p w:rsidR="00984062" w:rsidRDefault="00984062" w:rsidP="00696F38">
      <w:pPr>
        <w:jc w:val="both"/>
        <w:rPr>
          <w:sz w:val="28"/>
          <w:szCs w:val="28"/>
        </w:rPr>
      </w:pPr>
    </w:p>
    <w:p w:rsidR="00C3703B" w:rsidRDefault="00C3703B" w:rsidP="00C3703B">
      <w:pPr>
        <w:jc w:val="both"/>
        <w:rPr>
          <w:b/>
          <w:sz w:val="28"/>
          <w:szCs w:val="28"/>
          <w:lang w:eastAsia="en-US"/>
        </w:rPr>
      </w:pPr>
      <w:r w:rsidRPr="00A33871">
        <w:rPr>
          <w:b/>
          <w:sz w:val="28"/>
          <w:szCs w:val="28"/>
          <w:lang w:eastAsia="en-US"/>
        </w:rPr>
        <w:t>Контакты и телефоны для справок:</w:t>
      </w:r>
    </w:p>
    <w:p w:rsidR="00C3703B" w:rsidRPr="00E46E9D" w:rsidRDefault="00C3703B" w:rsidP="00C3703B">
      <w:pPr>
        <w:jc w:val="both"/>
        <w:rPr>
          <w:b/>
          <w:sz w:val="28"/>
          <w:szCs w:val="28"/>
          <w:lang w:eastAsia="en-US"/>
        </w:rPr>
      </w:pPr>
    </w:p>
    <w:p w:rsidR="00C3703B" w:rsidRDefault="00C3703B" w:rsidP="00C3703B">
      <w:pPr>
        <w:tabs>
          <w:tab w:val="left" w:pos="709"/>
        </w:tabs>
        <w:jc w:val="both"/>
        <w:rPr>
          <w:b/>
          <w:i/>
          <w:sz w:val="28"/>
          <w:szCs w:val="28"/>
        </w:rPr>
      </w:pPr>
      <w:r w:rsidRPr="009F44B3">
        <w:rPr>
          <w:b/>
          <w:i/>
          <w:sz w:val="28"/>
          <w:szCs w:val="28"/>
        </w:rPr>
        <w:t>8(3429</w:t>
      </w:r>
      <w:r>
        <w:rPr>
          <w:b/>
          <w:i/>
          <w:sz w:val="28"/>
          <w:szCs w:val="28"/>
        </w:rPr>
        <w:t>1) 4 58 81 Ильиных Светлана Николаевна</w:t>
      </w:r>
    </w:p>
    <w:p w:rsidR="00C3703B" w:rsidRPr="00696F38" w:rsidRDefault="00C3703B" w:rsidP="00C3703B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Электронная </w:t>
      </w:r>
      <w:r w:rsidRPr="00A33871">
        <w:rPr>
          <w:sz w:val="28"/>
          <w:szCs w:val="28"/>
          <w:lang w:eastAsia="en-US"/>
        </w:rPr>
        <w:t>почта:</w:t>
      </w:r>
      <w:r>
        <w:rPr>
          <w:sz w:val="28"/>
          <w:szCs w:val="28"/>
          <w:lang w:eastAsia="en-US"/>
        </w:rPr>
        <w:t xml:space="preserve"> </w:t>
      </w:r>
      <w:hyperlink r:id="rId10" w:history="1">
        <w:r w:rsidRPr="002C2ACF">
          <w:rPr>
            <w:rStyle w:val="ab"/>
            <w:sz w:val="28"/>
            <w:szCs w:val="28"/>
            <w:lang w:val="en-US" w:eastAsia="en-US"/>
          </w:rPr>
          <w:t>osa</w:t>
        </w:r>
        <w:r w:rsidRPr="002C2ACF">
          <w:rPr>
            <w:rStyle w:val="ab"/>
            <w:sz w:val="28"/>
            <w:szCs w:val="28"/>
            <w:lang w:eastAsia="en-US"/>
          </w:rPr>
          <w:t>-</w:t>
        </w:r>
        <w:r w:rsidRPr="002C2ACF">
          <w:rPr>
            <w:rStyle w:val="ab"/>
            <w:sz w:val="28"/>
            <w:szCs w:val="28"/>
            <w:lang w:val="en-US" w:eastAsia="en-US"/>
          </w:rPr>
          <w:t>mmc</w:t>
        </w:r>
        <w:r w:rsidRPr="002C2ACF">
          <w:rPr>
            <w:rStyle w:val="ab"/>
            <w:sz w:val="28"/>
            <w:szCs w:val="28"/>
            <w:lang w:eastAsia="en-US"/>
          </w:rPr>
          <w:t>-</w:t>
        </w:r>
        <w:r w:rsidRPr="002C2ACF">
          <w:rPr>
            <w:rStyle w:val="ab"/>
            <w:sz w:val="28"/>
            <w:szCs w:val="28"/>
            <w:lang w:val="en-US" w:eastAsia="en-US"/>
          </w:rPr>
          <w:t>s</w:t>
        </w:r>
        <w:r w:rsidRPr="002C2ACF">
          <w:rPr>
            <w:rStyle w:val="ab"/>
            <w:sz w:val="28"/>
            <w:szCs w:val="28"/>
            <w:lang w:eastAsia="en-US"/>
          </w:rPr>
          <w:t>@</w:t>
        </w:r>
        <w:r w:rsidRPr="002C2ACF">
          <w:rPr>
            <w:rStyle w:val="ab"/>
            <w:sz w:val="28"/>
            <w:szCs w:val="28"/>
            <w:lang w:val="en-US" w:eastAsia="en-US"/>
          </w:rPr>
          <w:t>yandex</w:t>
        </w:r>
        <w:r w:rsidRPr="002C2ACF">
          <w:rPr>
            <w:rStyle w:val="ab"/>
            <w:sz w:val="28"/>
            <w:szCs w:val="28"/>
            <w:lang w:eastAsia="en-US"/>
          </w:rPr>
          <w:t>.</w:t>
        </w:r>
        <w:r w:rsidRPr="002C2ACF">
          <w:rPr>
            <w:rStyle w:val="ab"/>
            <w:sz w:val="28"/>
            <w:szCs w:val="28"/>
            <w:lang w:val="en-US" w:eastAsia="en-US"/>
          </w:rPr>
          <w:t>ru</w:t>
        </w:r>
      </w:hyperlink>
    </w:p>
    <w:p w:rsidR="00F57701" w:rsidRDefault="00F57701" w:rsidP="00984062">
      <w:pPr>
        <w:tabs>
          <w:tab w:val="left" w:pos="4365"/>
        </w:tabs>
        <w:jc w:val="center"/>
        <w:rPr>
          <w:sz w:val="28"/>
          <w:szCs w:val="28"/>
        </w:rPr>
      </w:pPr>
    </w:p>
    <w:p w:rsidR="00E21E2D" w:rsidRDefault="00E21E2D" w:rsidP="00984062">
      <w:pPr>
        <w:tabs>
          <w:tab w:val="left" w:pos="4365"/>
        </w:tabs>
        <w:jc w:val="center"/>
        <w:rPr>
          <w:sz w:val="28"/>
          <w:szCs w:val="28"/>
        </w:rPr>
      </w:pPr>
    </w:p>
    <w:p w:rsidR="00E21E2D" w:rsidRDefault="00E21E2D" w:rsidP="00984062">
      <w:pPr>
        <w:tabs>
          <w:tab w:val="left" w:pos="4365"/>
        </w:tabs>
        <w:jc w:val="center"/>
        <w:rPr>
          <w:sz w:val="28"/>
          <w:szCs w:val="28"/>
        </w:rPr>
      </w:pPr>
    </w:p>
    <w:p w:rsidR="00984062" w:rsidRDefault="00984062" w:rsidP="00984062">
      <w:pPr>
        <w:tabs>
          <w:tab w:val="left" w:pos="4365"/>
        </w:tabs>
        <w:jc w:val="center"/>
        <w:rPr>
          <w:sz w:val="28"/>
          <w:szCs w:val="28"/>
        </w:rPr>
      </w:pPr>
    </w:p>
    <w:p w:rsidR="009D2C8F" w:rsidRPr="00C86A37" w:rsidRDefault="009D2C8F" w:rsidP="00696F38">
      <w:pPr>
        <w:tabs>
          <w:tab w:val="left" w:pos="4365"/>
        </w:tabs>
        <w:jc w:val="right"/>
        <w:rPr>
          <w:sz w:val="28"/>
          <w:szCs w:val="28"/>
        </w:rPr>
      </w:pPr>
      <w:r w:rsidRPr="00C86A37">
        <w:rPr>
          <w:sz w:val="28"/>
          <w:szCs w:val="28"/>
        </w:rPr>
        <w:t xml:space="preserve">Приложение </w:t>
      </w:r>
      <w:r w:rsidR="00C47695">
        <w:rPr>
          <w:sz w:val="28"/>
          <w:szCs w:val="28"/>
        </w:rPr>
        <w:t>2</w:t>
      </w:r>
    </w:p>
    <w:p w:rsidR="00855FF2" w:rsidRPr="009F44B3" w:rsidRDefault="00855FF2" w:rsidP="00696F38">
      <w:pPr>
        <w:tabs>
          <w:tab w:val="left" w:pos="4365"/>
        </w:tabs>
        <w:jc w:val="right"/>
        <w:rPr>
          <w:sz w:val="28"/>
          <w:szCs w:val="28"/>
        </w:rPr>
      </w:pPr>
    </w:p>
    <w:p w:rsidR="007A4D8A" w:rsidRPr="009F44B3" w:rsidRDefault="007A4D8A" w:rsidP="00696F38">
      <w:pPr>
        <w:tabs>
          <w:tab w:val="left" w:pos="4365"/>
        </w:tabs>
        <w:jc w:val="center"/>
        <w:rPr>
          <w:sz w:val="28"/>
          <w:szCs w:val="28"/>
        </w:rPr>
      </w:pPr>
      <w:r w:rsidRPr="009F44B3">
        <w:rPr>
          <w:sz w:val="28"/>
          <w:szCs w:val="28"/>
        </w:rPr>
        <w:t>Заявка</w:t>
      </w:r>
    </w:p>
    <w:p w:rsidR="00AE3BFA" w:rsidRDefault="007A4D8A" w:rsidP="00696F38">
      <w:pPr>
        <w:tabs>
          <w:tab w:val="left" w:pos="4365"/>
        </w:tabs>
        <w:jc w:val="center"/>
        <w:rPr>
          <w:sz w:val="28"/>
          <w:szCs w:val="28"/>
        </w:rPr>
      </w:pPr>
      <w:r w:rsidRPr="009F44B3">
        <w:rPr>
          <w:sz w:val="28"/>
          <w:szCs w:val="28"/>
        </w:rPr>
        <w:t xml:space="preserve">для участия </w:t>
      </w:r>
      <w:r w:rsidR="006831BE">
        <w:rPr>
          <w:sz w:val="28"/>
          <w:szCs w:val="28"/>
        </w:rPr>
        <w:t>в муниципальной</w:t>
      </w:r>
      <w:r w:rsidR="00065152">
        <w:rPr>
          <w:sz w:val="28"/>
          <w:szCs w:val="28"/>
        </w:rPr>
        <w:t xml:space="preserve"> практической</w:t>
      </w:r>
      <w:r w:rsidR="003867B8">
        <w:rPr>
          <w:sz w:val="28"/>
          <w:szCs w:val="28"/>
        </w:rPr>
        <w:t xml:space="preserve"> конференции</w:t>
      </w:r>
    </w:p>
    <w:p w:rsidR="00541C2A" w:rsidRPr="00582980" w:rsidRDefault="003867B8" w:rsidP="00696F38">
      <w:pPr>
        <w:tabs>
          <w:tab w:val="left" w:pos="4365"/>
        </w:tabs>
        <w:jc w:val="both"/>
        <w:rPr>
          <w:b/>
          <w:sz w:val="28"/>
          <w:szCs w:val="28"/>
        </w:rPr>
      </w:pPr>
      <w:r w:rsidRPr="00582980">
        <w:rPr>
          <w:b/>
          <w:sz w:val="28"/>
          <w:szCs w:val="28"/>
        </w:rPr>
        <w:t xml:space="preserve"> «</w:t>
      </w:r>
      <w:r w:rsidR="00960712" w:rsidRPr="00582980">
        <w:rPr>
          <w:b/>
          <w:sz w:val="28"/>
          <w:szCs w:val="28"/>
        </w:rPr>
        <w:t>Дошкольное образование на современном этапе: опыт, практики, идеи</w:t>
      </w:r>
      <w:r w:rsidR="002516A3" w:rsidRPr="00582980">
        <w:rPr>
          <w:b/>
          <w:sz w:val="28"/>
          <w:szCs w:val="28"/>
        </w:rPr>
        <w:t xml:space="preserve">» </w:t>
      </w:r>
    </w:p>
    <w:p w:rsidR="00AE3BFA" w:rsidRPr="00145E07" w:rsidRDefault="00AE3BFA" w:rsidP="00696F38">
      <w:pPr>
        <w:tabs>
          <w:tab w:val="left" w:pos="4365"/>
        </w:tabs>
        <w:jc w:val="center"/>
        <w:rPr>
          <w:sz w:val="16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"/>
        <w:gridCol w:w="5660"/>
        <w:gridCol w:w="3023"/>
      </w:tblGrid>
      <w:tr w:rsidR="00E90D81" w:rsidRPr="009F44B3" w:rsidTr="00960712">
        <w:tc>
          <w:tcPr>
            <w:tcW w:w="662" w:type="dxa"/>
          </w:tcPr>
          <w:p w:rsidR="00E90D81" w:rsidRPr="009F44B3" w:rsidRDefault="00505318" w:rsidP="00696F38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9F44B3">
              <w:rPr>
                <w:sz w:val="28"/>
                <w:szCs w:val="28"/>
              </w:rPr>
              <w:t>1.</w:t>
            </w:r>
          </w:p>
        </w:tc>
        <w:tc>
          <w:tcPr>
            <w:tcW w:w="5660" w:type="dxa"/>
          </w:tcPr>
          <w:p w:rsidR="00E90D81" w:rsidRPr="009F44B3" w:rsidRDefault="006B3C3F" w:rsidP="00696F38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9F44B3">
              <w:rPr>
                <w:sz w:val="28"/>
                <w:szCs w:val="28"/>
              </w:rPr>
              <w:t>Ф.И.О. участника</w:t>
            </w:r>
          </w:p>
        </w:tc>
        <w:tc>
          <w:tcPr>
            <w:tcW w:w="3023" w:type="dxa"/>
          </w:tcPr>
          <w:p w:rsidR="00E90D81" w:rsidRPr="009F44B3" w:rsidRDefault="00E90D81" w:rsidP="00696F38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  <w:tr w:rsidR="006B3C3F" w:rsidRPr="009F44B3" w:rsidTr="00960712">
        <w:tc>
          <w:tcPr>
            <w:tcW w:w="662" w:type="dxa"/>
          </w:tcPr>
          <w:p w:rsidR="006B3C3F" w:rsidRPr="009F44B3" w:rsidRDefault="006B3C3F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9F44B3">
              <w:rPr>
                <w:sz w:val="28"/>
                <w:szCs w:val="28"/>
              </w:rPr>
              <w:t>2.</w:t>
            </w:r>
          </w:p>
        </w:tc>
        <w:tc>
          <w:tcPr>
            <w:tcW w:w="5660" w:type="dxa"/>
          </w:tcPr>
          <w:p w:rsidR="006B3C3F" w:rsidRPr="009F44B3" w:rsidRDefault="006B3C3F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9F44B3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3023" w:type="dxa"/>
          </w:tcPr>
          <w:p w:rsidR="006B3C3F" w:rsidRPr="009F44B3" w:rsidRDefault="006B3C3F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  <w:tr w:rsidR="00E90D81" w:rsidRPr="009F44B3" w:rsidTr="00960712">
        <w:tc>
          <w:tcPr>
            <w:tcW w:w="662" w:type="dxa"/>
          </w:tcPr>
          <w:p w:rsidR="00E90D81" w:rsidRPr="009F44B3" w:rsidRDefault="00960712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B3C3F" w:rsidRPr="009F44B3">
              <w:rPr>
                <w:sz w:val="28"/>
                <w:szCs w:val="28"/>
              </w:rPr>
              <w:t>.</w:t>
            </w:r>
          </w:p>
        </w:tc>
        <w:tc>
          <w:tcPr>
            <w:tcW w:w="5660" w:type="dxa"/>
          </w:tcPr>
          <w:p w:rsidR="00E90D81" w:rsidRPr="009F44B3" w:rsidRDefault="00505318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9F44B3">
              <w:rPr>
                <w:sz w:val="28"/>
                <w:szCs w:val="28"/>
              </w:rPr>
              <w:t>Контактный</w:t>
            </w:r>
            <w:r w:rsidR="00582980">
              <w:rPr>
                <w:sz w:val="28"/>
                <w:szCs w:val="28"/>
              </w:rPr>
              <w:t xml:space="preserve"> телефон</w:t>
            </w:r>
          </w:p>
        </w:tc>
        <w:tc>
          <w:tcPr>
            <w:tcW w:w="3023" w:type="dxa"/>
          </w:tcPr>
          <w:p w:rsidR="00E90D81" w:rsidRPr="009F44B3" w:rsidRDefault="00E90D81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  <w:tr w:rsidR="00E90D81" w:rsidRPr="009F44B3" w:rsidTr="00960712">
        <w:tc>
          <w:tcPr>
            <w:tcW w:w="662" w:type="dxa"/>
          </w:tcPr>
          <w:p w:rsidR="00E90D81" w:rsidRPr="009F44B3" w:rsidRDefault="00960712" w:rsidP="00505318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B3C3F" w:rsidRPr="009F44B3">
              <w:rPr>
                <w:sz w:val="28"/>
                <w:szCs w:val="28"/>
              </w:rPr>
              <w:t>.</w:t>
            </w:r>
          </w:p>
        </w:tc>
        <w:tc>
          <w:tcPr>
            <w:tcW w:w="5660" w:type="dxa"/>
          </w:tcPr>
          <w:p w:rsidR="00E90D81" w:rsidRPr="009F44B3" w:rsidRDefault="00505318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  <w:r w:rsidRPr="009F44B3">
              <w:rPr>
                <w:sz w:val="28"/>
                <w:szCs w:val="28"/>
              </w:rPr>
              <w:t>Электронный адрес</w:t>
            </w:r>
          </w:p>
        </w:tc>
        <w:tc>
          <w:tcPr>
            <w:tcW w:w="3023" w:type="dxa"/>
          </w:tcPr>
          <w:p w:rsidR="00E90D81" w:rsidRPr="009F44B3" w:rsidRDefault="00E90D81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  <w:tr w:rsidR="006B3C3F" w:rsidRPr="009F44B3" w:rsidTr="00960712">
        <w:tc>
          <w:tcPr>
            <w:tcW w:w="662" w:type="dxa"/>
          </w:tcPr>
          <w:p w:rsidR="006B3C3F" w:rsidRPr="009F44B3" w:rsidRDefault="00960712" w:rsidP="00505318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B3C3F" w:rsidRPr="009F44B3">
              <w:rPr>
                <w:sz w:val="28"/>
                <w:szCs w:val="28"/>
              </w:rPr>
              <w:t>.</w:t>
            </w:r>
          </w:p>
        </w:tc>
        <w:tc>
          <w:tcPr>
            <w:tcW w:w="5660" w:type="dxa"/>
          </w:tcPr>
          <w:p w:rsidR="006B3C3F" w:rsidRPr="00E46E9D" w:rsidRDefault="007A122F" w:rsidP="00672F23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</w:t>
            </w:r>
          </w:p>
        </w:tc>
        <w:tc>
          <w:tcPr>
            <w:tcW w:w="3023" w:type="dxa"/>
          </w:tcPr>
          <w:p w:rsidR="006B3C3F" w:rsidRPr="009F44B3" w:rsidRDefault="006B3C3F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  <w:tr w:rsidR="00672F23" w:rsidRPr="009F44B3" w:rsidTr="00960712">
        <w:tc>
          <w:tcPr>
            <w:tcW w:w="662" w:type="dxa"/>
          </w:tcPr>
          <w:p w:rsidR="00672F23" w:rsidRPr="009F44B3" w:rsidRDefault="00960712" w:rsidP="00505318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72F23">
              <w:rPr>
                <w:sz w:val="28"/>
                <w:szCs w:val="28"/>
              </w:rPr>
              <w:t>.</w:t>
            </w:r>
          </w:p>
        </w:tc>
        <w:tc>
          <w:tcPr>
            <w:tcW w:w="5660" w:type="dxa"/>
          </w:tcPr>
          <w:p w:rsidR="00672F23" w:rsidRDefault="00984062" w:rsidP="00984062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выступления</w:t>
            </w:r>
          </w:p>
        </w:tc>
        <w:tc>
          <w:tcPr>
            <w:tcW w:w="3023" w:type="dxa"/>
          </w:tcPr>
          <w:p w:rsidR="00672F23" w:rsidRPr="009F44B3" w:rsidRDefault="00672F23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  <w:tr w:rsidR="00984062" w:rsidRPr="009F44B3" w:rsidTr="00960712">
        <w:tc>
          <w:tcPr>
            <w:tcW w:w="662" w:type="dxa"/>
          </w:tcPr>
          <w:p w:rsidR="00984062" w:rsidRDefault="00984062" w:rsidP="00505318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60" w:type="dxa"/>
          </w:tcPr>
          <w:p w:rsidR="00984062" w:rsidRDefault="00984062" w:rsidP="00E46E9D">
            <w:pPr>
              <w:tabs>
                <w:tab w:val="left" w:pos="19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</w:t>
            </w:r>
          </w:p>
        </w:tc>
        <w:tc>
          <w:tcPr>
            <w:tcW w:w="3023" w:type="dxa"/>
          </w:tcPr>
          <w:p w:rsidR="00984062" w:rsidRPr="009F44B3" w:rsidRDefault="00984062" w:rsidP="00E90D81">
            <w:pPr>
              <w:tabs>
                <w:tab w:val="left" w:pos="1995"/>
              </w:tabs>
              <w:rPr>
                <w:sz w:val="28"/>
                <w:szCs w:val="28"/>
              </w:rPr>
            </w:pPr>
          </w:p>
        </w:tc>
      </w:tr>
    </w:tbl>
    <w:p w:rsidR="007A4D8A" w:rsidRDefault="007A4D8A" w:rsidP="00541C2A">
      <w:pPr>
        <w:tabs>
          <w:tab w:val="left" w:pos="1995"/>
        </w:tabs>
        <w:rPr>
          <w:sz w:val="28"/>
          <w:szCs w:val="28"/>
        </w:rPr>
      </w:pPr>
    </w:p>
    <w:p w:rsidR="00696F38" w:rsidRPr="00696F38" w:rsidRDefault="00696F38" w:rsidP="00E46E9D">
      <w:pPr>
        <w:jc w:val="both"/>
        <w:rPr>
          <w:sz w:val="28"/>
          <w:szCs w:val="28"/>
          <w:lang w:eastAsia="en-US"/>
        </w:rPr>
      </w:pPr>
    </w:p>
    <w:p w:rsidR="00696F38" w:rsidRDefault="00696F38" w:rsidP="00696F38">
      <w:pPr>
        <w:rPr>
          <w:b/>
          <w:sz w:val="32"/>
          <w:szCs w:val="32"/>
        </w:rPr>
      </w:pPr>
    </w:p>
    <w:p w:rsidR="00696F38" w:rsidRDefault="00696F38" w:rsidP="00696F38">
      <w:pPr>
        <w:rPr>
          <w:b/>
          <w:sz w:val="32"/>
          <w:szCs w:val="32"/>
        </w:rPr>
      </w:pPr>
    </w:p>
    <w:p w:rsidR="00696F38" w:rsidRPr="00C3703B" w:rsidRDefault="00696F38" w:rsidP="00696F38">
      <w:pPr>
        <w:rPr>
          <w:b/>
          <w:sz w:val="28"/>
          <w:szCs w:val="28"/>
        </w:rPr>
      </w:pPr>
      <w:r w:rsidRPr="00C3703B">
        <w:rPr>
          <w:b/>
          <w:sz w:val="28"/>
          <w:szCs w:val="28"/>
        </w:rPr>
        <w:t>Реквизиты для оплаты:</w:t>
      </w:r>
    </w:p>
    <w:p w:rsidR="00696F38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>Исполнитель</w:t>
      </w:r>
    </w:p>
    <w:p w:rsidR="00696F38" w:rsidRPr="00C3703B" w:rsidRDefault="00696F38" w:rsidP="00696F38">
      <w:pPr>
        <w:rPr>
          <w:b/>
          <w:sz w:val="28"/>
          <w:szCs w:val="28"/>
        </w:rPr>
      </w:pPr>
      <w:r w:rsidRPr="00C3703B">
        <w:rPr>
          <w:b/>
          <w:sz w:val="28"/>
          <w:szCs w:val="28"/>
        </w:rPr>
        <w:t>Муниципальное бюджетное образовательное учреждение дополнительного профессионального образования «Осинский методический центр</w:t>
      </w:r>
      <w:r w:rsidRPr="00C3703B">
        <w:rPr>
          <w:sz w:val="28"/>
          <w:szCs w:val="28"/>
        </w:rPr>
        <w:t>»</w:t>
      </w:r>
    </w:p>
    <w:p w:rsidR="00696F38" w:rsidRPr="00C3703B" w:rsidRDefault="00696F38" w:rsidP="00696F38">
      <w:pPr>
        <w:rPr>
          <w:i/>
          <w:sz w:val="28"/>
          <w:szCs w:val="28"/>
        </w:rPr>
      </w:pPr>
      <w:r w:rsidRPr="00C3703B">
        <w:rPr>
          <w:b/>
          <w:sz w:val="28"/>
          <w:szCs w:val="28"/>
        </w:rPr>
        <w:t xml:space="preserve">МБОУ ДПО «ОМЦ», МБОУ ДПО «Осинский методический центр» </w:t>
      </w:r>
      <w:r w:rsidRPr="00C3703B">
        <w:rPr>
          <w:i/>
          <w:sz w:val="28"/>
          <w:szCs w:val="28"/>
        </w:rPr>
        <w:t>(сокращенное наименование)</w:t>
      </w:r>
    </w:p>
    <w:p w:rsidR="00696F38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>618120, Пермский край, г.</w:t>
      </w:r>
      <w:r w:rsidR="00C3703B">
        <w:rPr>
          <w:sz w:val="28"/>
          <w:szCs w:val="28"/>
        </w:rPr>
        <w:t xml:space="preserve"> </w:t>
      </w:r>
      <w:r w:rsidRPr="00C3703B">
        <w:rPr>
          <w:sz w:val="28"/>
          <w:szCs w:val="28"/>
        </w:rPr>
        <w:t>Оса, ул. М.</w:t>
      </w:r>
      <w:r w:rsidR="00C3703B">
        <w:rPr>
          <w:sz w:val="28"/>
          <w:szCs w:val="28"/>
        </w:rPr>
        <w:t xml:space="preserve"> </w:t>
      </w:r>
      <w:r w:rsidRPr="00C3703B">
        <w:rPr>
          <w:sz w:val="28"/>
          <w:szCs w:val="28"/>
        </w:rPr>
        <w:t>Горького, 93</w:t>
      </w:r>
    </w:p>
    <w:p w:rsidR="00F57701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 xml:space="preserve">Тел./факс </w:t>
      </w:r>
      <w:r w:rsidR="00C3703B">
        <w:rPr>
          <w:sz w:val="28"/>
          <w:szCs w:val="28"/>
        </w:rPr>
        <w:t xml:space="preserve">8 34 </w:t>
      </w:r>
      <w:r w:rsidRPr="00C3703B">
        <w:rPr>
          <w:sz w:val="28"/>
          <w:szCs w:val="28"/>
        </w:rPr>
        <w:t>(291) 4</w:t>
      </w:r>
      <w:r w:rsidR="00F57701" w:rsidRPr="00C3703B">
        <w:rPr>
          <w:sz w:val="28"/>
          <w:szCs w:val="28"/>
        </w:rPr>
        <w:t xml:space="preserve">-32-55,4-54-98; </w:t>
      </w:r>
    </w:p>
    <w:p w:rsidR="00696F38" w:rsidRPr="00C3703B" w:rsidRDefault="00F57701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 xml:space="preserve">электронный адрес: </w:t>
      </w:r>
      <w:r w:rsidR="00696F38" w:rsidRPr="00C3703B">
        <w:rPr>
          <w:sz w:val="28"/>
          <w:szCs w:val="28"/>
          <w:lang w:val="en-US"/>
        </w:rPr>
        <w:t>osa</w:t>
      </w:r>
      <w:r w:rsidR="00696F38" w:rsidRPr="00C3703B">
        <w:rPr>
          <w:sz w:val="28"/>
          <w:szCs w:val="28"/>
        </w:rPr>
        <w:t>-</w:t>
      </w:r>
      <w:r w:rsidR="00696F38" w:rsidRPr="00C3703B">
        <w:rPr>
          <w:sz w:val="28"/>
          <w:szCs w:val="28"/>
          <w:lang w:val="en-US"/>
        </w:rPr>
        <w:t>mmc</w:t>
      </w:r>
      <w:r w:rsidR="00696F38" w:rsidRPr="00C3703B">
        <w:rPr>
          <w:sz w:val="28"/>
          <w:szCs w:val="28"/>
        </w:rPr>
        <w:t>-</w:t>
      </w:r>
      <w:r w:rsidR="00696F38" w:rsidRPr="00C3703B">
        <w:rPr>
          <w:sz w:val="28"/>
          <w:szCs w:val="28"/>
          <w:lang w:val="en-US"/>
        </w:rPr>
        <w:t>s</w:t>
      </w:r>
      <w:r w:rsidR="00696F38" w:rsidRPr="00C3703B">
        <w:rPr>
          <w:sz w:val="28"/>
          <w:szCs w:val="28"/>
        </w:rPr>
        <w:t>@</w:t>
      </w:r>
      <w:r w:rsidR="00696F38" w:rsidRPr="00C3703B">
        <w:rPr>
          <w:sz w:val="28"/>
          <w:szCs w:val="28"/>
          <w:lang w:val="en-US"/>
        </w:rPr>
        <w:t>yandex</w:t>
      </w:r>
      <w:r w:rsidR="00696F38" w:rsidRPr="00C3703B">
        <w:rPr>
          <w:sz w:val="28"/>
          <w:szCs w:val="28"/>
        </w:rPr>
        <w:t>.</w:t>
      </w:r>
      <w:r w:rsidR="00696F38" w:rsidRPr="00C3703B">
        <w:rPr>
          <w:sz w:val="28"/>
          <w:szCs w:val="28"/>
          <w:lang w:val="en-US"/>
        </w:rPr>
        <w:t>ru</w:t>
      </w:r>
    </w:p>
    <w:p w:rsidR="00696F38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>ИНН 5944170900</w:t>
      </w:r>
    </w:p>
    <w:p w:rsidR="00696F38" w:rsidRPr="00EE24A6" w:rsidRDefault="00696F38" w:rsidP="00696F38">
      <w:pPr>
        <w:rPr>
          <w:sz w:val="28"/>
          <w:szCs w:val="28"/>
        </w:rPr>
      </w:pPr>
      <w:r w:rsidRPr="00EE24A6">
        <w:rPr>
          <w:sz w:val="28"/>
          <w:szCs w:val="28"/>
        </w:rPr>
        <w:t>КПП 594401001</w:t>
      </w:r>
    </w:p>
    <w:p w:rsidR="00696F38" w:rsidRPr="00EE24A6" w:rsidRDefault="00696F38" w:rsidP="00696F38">
      <w:pPr>
        <w:rPr>
          <w:sz w:val="28"/>
          <w:szCs w:val="28"/>
        </w:rPr>
      </w:pPr>
      <w:r w:rsidRPr="00EE24A6">
        <w:rPr>
          <w:sz w:val="28"/>
          <w:szCs w:val="28"/>
        </w:rPr>
        <w:t xml:space="preserve">ОГРН 1035902040767 </w:t>
      </w:r>
    </w:p>
    <w:p w:rsidR="00EE24A6" w:rsidRPr="00EE24A6" w:rsidRDefault="00EE24A6" w:rsidP="00EE24A6">
      <w:pPr>
        <w:rPr>
          <w:sz w:val="28"/>
          <w:szCs w:val="28"/>
        </w:rPr>
      </w:pPr>
      <w:r w:rsidRPr="00EE24A6">
        <w:rPr>
          <w:sz w:val="28"/>
          <w:szCs w:val="28"/>
        </w:rPr>
        <w:t>ОКТМО 57728000</w:t>
      </w:r>
    </w:p>
    <w:p w:rsidR="00696F38" w:rsidRPr="00C3703B" w:rsidRDefault="00696F38" w:rsidP="00696F38">
      <w:pPr>
        <w:rPr>
          <w:sz w:val="28"/>
          <w:szCs w:val="28"/>
        </w:rPr>
      </w:pPr>
      <w:r w:rsidRPr="00EE24A6">
        <w:rPr>
          <w:sz w:val="28"/>
          <w:szCs w:val="28"/>
        </w:rPr>
        <w:t>Р/счет 03234643577280005600 в ОТДЕЛЕНИЕ ПЕРМЬ БАНКА РОССИИ//</w:t>
      </w:r>
      <w:r w:rsidRPr="00C3703B">
        <w:rPr>
          <w:sz w:val="28"/>
          <w:szCs w:val="28"/>
        </w:rPr>
        <w:t>УФК по Пермскому краю г. Пермь</w:t>
      </w:r>
    </w:p>
    <w:p w:rsidR="00696F38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>К/сч. 40102810145370000048</w:t>
      </w:r>
    </w:p>
    <w:p w:rsidR="00696F38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>БИК 015773997</w:t>
      </w:r>
    </w:p>
    <w:p w:rsidR="00696F38" w:rsidRPr="00C3703B" w:rsidRDefault="00696F38" w:rsidP="00696F38">
      <w:pPr>
        <w:rPr>
          <w:sz w:val="28"/>
          <w:szCs w:val="28"/>
        </w:rPr>
      </w:pPr>
      <w:r w:rsidRPr="00C3703B">
        <w:rPr>
          <w:sz w:val="28"/>
          <w:szCs w:val="28"/>
        </w:rPr>
        <w:t>КБК 07090000000000000131</w:t>
      </w:r>
    </w:p>
    <w:p w:rsidR="00696F38" w:rsidRPr="00C3703B" w:rsidRDefault="00F57701" w:rsidP="00C3703B">
      <w:pPr>
        <w:pStyle w:val="ac"/>
        <w:shd w:val="clear" w:color="auto" w:fill="FFFFFF"/>
        <w:spacing w:after="0" w:line="294" w:lineRule="atLeast"/>
        <w:rPr>
          <w:rFonts w:ascii="Arial" w:hAnsi="Arial" w:cs="Arial"/>
          <w:color w:val="000000"/>
          <w:sz w:val="28"/>
          <w:szCs w:val="28"/>
        </w:rPr>
      </w:pPr>
      <w:r w:rsidRPr="00C3703B">
        <w:rPr>
          <w:sz w:val="28"/>
          <w:szCs w:val="28"/>
        </w:rPr>
        <w:t xml:space="preserve">Отраслевой код </w:t>
      </w:r>
      <w:r w:rsidR="00696F38" w:rsidRPr="00C3703B">
        <w:rPr>
          <w:sz w:val="28"/>
          <w:szCs w:val="28"/>
        </w:rPr>
        <w:t>501</w:t>
      </w:r>
    </w:p>
    <w:sectPr w:rsidR="00696F38" w:rsidRPr="00C3703B" w:rsidSect="00FF152C">
      <w:pgSz w:w="11906" w:h="16838"/>
      <w:pgMar w:top="567" w:right="1133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0F4" w:rsidRDefault="003A10F4" w:rsidP="00D56900">
      <w:r>
        <w:separator/>
      </w:r>
    </w:p>
  </w:endnote>
  <w:endnote w:type="continuationSeparator" w:id="0">
    <w:p w:rsidR="003A10F4" w:rsidRDefault="003A10F4" w:rsidP="00D56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0F4" w:rsidRDefault="003A10F4" w:rsidP="00D56900">
      <w:r>
        <w:separator/>
      </w:r>
    </w:p>
  </w:footnote>
  <w:footnote w:type="continuationSeparator" w:id="0">
    <w:p w:rsidR="003A10F4" w:rsidRDefault="003A10F4" w:rsidP="00D56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37DAE"/>
    <w:multiLevelType w:val="hybridMultilevel"/>
    <w:tmpl w:val="241A6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D739A9"/>
    <w:multiLevelType w:val="hybridMultilevel"/>
    <w:tmpl w:val="A1E457A2"/>
    <w:lvl w:ilvl="0" w:tplc="83E0BD12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2C82"/>
    <w:multiLevelType w:val="hybridMultilevel"/>
    <w:tmpl w:val="56A21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E63C5D"/>
    <w:multiLevelType w:val="hybridMultilevel"/>
    <w:tmpl w:val="46DA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27E23"/>
    <w:multiLevelType w:val="hybridMultilevel"/>
    <w:tmpl w:val="ABE87080"/>
    <w:lvl w:ilvl="0" w:tplc="AAA2891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398061B"/>
    <w:multiLevelType w:val="hybridMultilevel"/>
    <w:tmpl w:val="CB58A640"/>
    <w:lvl w:ilvl="0" w:tplc="83E0BD12">
      <w:start w:val="1"/>
      <w:numFmt w:val="bullet"/>
      <w:lvlText w:val="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4B07994"/>
    <w:multiLevelType w:val="multilevel"/>
    <w:tmpl w:val="0D7C9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35BA66AD"/>
    <w:multiLevelType w:val="hybridMultilevel"/>
    <w:tmpl w:val="707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37CCE"/>
    <w:multiLevelType w:val="hybridMultilevel"/>
    <w:tmpl w:val="84AA14B2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382D5BC5"/>
    <w:multiLevelType w:val="hybridMultilevel"/>
    <w:tmpl w:val="463CC8D0"/>
    <w:lvl w:ilvl="0" w:tplc="83E0BD12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91507"/>
    <w:multiLevelType w:val="hybridMultilevel"/>
    <w:tmpl w:val="65749F1C"/>
    <w:lvl w:ilvl="0" w:tplc="FFB8E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827F9D"/>
    <w:multiLevelType w:val="hybridMultilevel"/>
    <w:tmpl w:val="0838A234"/>
    <w:lvl w:ilvl="0" w:tplc="8472B14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46CB0"/>
    <w:multiLevelType w:val="hybridMultilevel"/>
    <w:tmpl w:val="B75CD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8851E7"/>
    <w:multiLevelType w:val="hybridMultilevel"/>
    <w:tmpl w:val="947A9A64"/>
    <w:lvl w:ilvl="0" w:tplc="AAA28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B02D4"/>
    <w:multiLevelType w:val="hybridMultilevel"/>
    <w:tmpl w:val="9F2C0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03520"/>
    <w:multiLevelType w:val="multilevel"/>
    <w:tmpl w:val="567C6602"/>
    <w:lvl w:ilvl="0">
      <w:start w:val="1"/>
      <w:numFmt w:val="decimal"/>
      <w:lvlText w:val="%1."/>
      <w:lvlJc w:val="left"/>
      <w:pPr>
        <w:ind w:left="720" w:hanging="360"/>
      </w:pPr>
      <w:rPr>
        <w:rFonts w:ascii="PT Sans" w:hAnsi="PT Sans" w:hint="default"/>
        <w:color w:val="auto"/>
        <w:sz w:val="27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ascii="PT Sans" w:hAnsi="PT Sans" w:cs="Arial" w:hint="default"/>
        <w:color w:val="333333"/>
        <w:sz w:val="27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PT Sans" w:hAnsi="PT Sans" w:cs="Arial" w:hint="default"/>
        <w:color w:val="333333"/>
        <w:sz w:val="27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PT Sans" w:hAnsi="PT Sans" w:cs="Arial" w:hint="default"/>
        <w:color w:val="333333"/>
        <w:sz w:val="27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PT Sans" w:hAnsi="PT Sans" w:cs="Arial" w:hint="default"/>
        <w:color w:val="333333"/>
        <w:sz w:val="27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PT Sans" w:hAnsi="PT Sans" w:cs="Arial" w:hint="default"/>
        <w:color w:val="333333"/>
        <w:sz w:val="27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PT Sans" w:hAnsi="PT Sans" w:cs="Arial" w:hint="default"/>
        <w:color w:val="333333"/>
        <w:sz w:val="27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PT Sans" w:hAnsi="PT Sans" w:cs="Arial" w:hint="default"/>
        <w:color w:val="333333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PT Sans" w:hAnsi="PT Sans" w:cs="Arial" w:hint="default"/>
        <w:color w:val="333333"/>
        <w:sz w:val="27"/>
      </w:rPr>
    </w:lvl>
  </w:abstractNum>
  <w:abstractNum w:abstractNumId="16" w15:restartNumberingAfterBreak="0">
    <w:nsid w:val="5BF3550A"/>
    <w:multiLevelType w:val="hybridMultilevel"/>
    <w:tmpl w:val="46DA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04322"/>
    <w:multiLevelType w:val="hybridMultilevel"/>
    <w:tmpl w:val="54AE2CB0"/>
    <w:lvl w:ilvl="0" w:tplc="83E0BD12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10863"/>
    <w:multiLevelType w:val="hybridMultilevel"/>
    <w:tmpl w:val="F7C61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B611B"/>
    <w:multiLevelType w:val="hybridMultilevel"/>
    <w:tmpl w:val="CE18E8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D70E77"/>
    <w:multiLevelType w:val="hybridMultilevel"/>
    <w:tmpl w:val="42C29A3A"/>
    <w:lvl w:ilvl="0" w:tplc="8D824812">
      <w:start w:val="1"/>
      <w:numFmt w:val="decimal"/>
      <w:lvlText w:val="%1."/>
      <w:lvlJc w:val="left"/>
      <w:pPr>
        <w:ind w:left="1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2" w:hanging="360"/>
      </w:pPr>
    </w:lvl>
    <w:lvl w:ilvl="2" w:tplc="0419001B" w:tentative="1">
      <w:start w:val="1"/>
      <w:numFmt w:val="lowerRoman"/>
      <w:lvlText w:val="%3."/>
      <w:lvlJc w:val="right"/>
      <w:pPr>
        <w:ind w:left="2682" w:hanging="180"/>
      </w:pPr>
    </w:lvl>
    <w:lvl w:ilvl="3" w:tplc="0419000F" w:tentative="1">
      <w:start w:val="1"/>
      <w:numFmt w:val="decimal"/>
      <w:lvlText w:val="%4."/>
      <w:lvlJc w:val="left"/>
      <w:pPr>
        <w:ind w:left="3402" w:hanging="360"/>
      </w:pPr>
    </w:lvl>
    <w:lvl w:ilvl="4" w:tplc="04190019" w:tentative="1">
      <w:start w:val="1"/>
      <w:numFmt w:val="lowerLetter"/>
      <w:lvlText w:val="%5."/>
      <w:lvlJc w:val="left"/>
      <w:pPr>
        <w:ind w:left="4122" w:hanging="360"/>
      </w:pPr>
    </w:lvl>
    <w:lvl w:ilvl="5" w:tplc="0419001B" w:tentative="1">
      <w:start w:val="1"/>
      <w:numFmt w:val="lowerRoman"/>
      <w:lvlText w:val="%6."/>
      <w:lvlJc w:val="right"/>
      <w:pPr>
        <w:ind w:left="4842" w:hanging="180"/>
      </w:pPr>
    </w:lvl>
    <w:lvl w:ilvl="6" w:tplc="0419000F" w:tentative="1">
      <w:start w:val="1"/>
      <w:numFmt w:val="decimal"/>
      <w:lvlText w:val="%7."/>
      <w:lvlJc w:val="left"/>
      <w:pPr>
        <w:ind w:left="5562" w:hanging="360"/>
      </w:pPr>
    </w:lvl>
    <w:lvl w:ilvl="7" w:tplc="04190019" w:tentative="1">
      <w:start w:val="1"/>
      <w:numFmt w:val="lowerLetter"/>
      <w:lvlText w:val="%8."/>
      <w:lvlJc w:val="left"/>
      <w:pPr>
        <w:ind w:left="6282" w:hanging="360"/>
      </w:pPr>
    </w:lvl>
    <w:lvl w:ilvl="8" w:tplc="041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1" w15:restartNumberingAfterBreak="0">
    <w:nsid w:val="6EDB19D1"/>
    <w:multiLevelType w:val="hybridMultilevel"/>
    <w:tmpl w:val="40E400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90637"/>
    <w:multiLevelType w:val="hybridMultilevel"/>
    <w:tmpl w:val="CE18E8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2"/>
  </w:num>
  <w:num w:numId="4">
    <w:abstractNumId w:val="2"/>
  </w:num>
  <w:num w:numId="5">
    <w:abstractNumId w:val="18"/>
  </w:num>
  <w:num w:numId="6">
    <w:abstractNumId w:val="19"/>
  </w:num>
  <w:num w:numId="7">
    <w:abstractNumId w:val="13"/>
  </w:num>
  <w:num w:numId="8">
    <w:abstractNumId w:val="4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3"/>
  </w:num>
  <w:num w:numId="16">
    <w:abstractNumId w:val="16"/>
  </w:num>
  <w:num w:numId="17">
    <w:abstractNumId w:val="20"/>
  </w:num>
  <w:num w:numId="18">
    <w:abstractNumId w:val="15"/>
  </w:num>
  <w:num w:numId="19">
    <w:abstractNumId w:val="8"/>
  </w:num>
  <w:num w:numId="20">
    <w:abstractNumId w:val="7"/>
  </w:num>
  <w:num w:numId="21">
    <w:abstractNumId w:val="14"/>
  </w:num>
  <w:num w:numId="22">
    <w:abstractNumId w:val="10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7EA"/>
    <w:rsid w:val="000011EA"/>
    <w:rsid w:val="00012DF9"/>
    <w:rsid w:val="00015AC5"/>
    <w:rsid w:val="00017278"/>
    <w:rsid w:val="00023FCF"/>
    <w:rsid w:val="00033BFF"/>
    <w:rsid w:val="000465FC"/>
    <w:rsid w:val="000548C3"/>
    <w:rsid w:val="00057854"/>
    <w:rsid w:val="00065152"/>
    <w:rsid w:val="000777E9"/>
    <w:rsid w:val="00090106"/>
    <w:rsid w:val="000C0E11"/>
    <w:rsid w:val="000E1049"/>
    <w:rsid w:val="000F7BBE"/>
    <w:rsid w:val="0011073B"/>
    <w:rsid w:val="00144633"/>
    <w:rsid w:val="00145E07"/>
    <w:rsid w:val="00147940"/>
    <w:rsid w:val="00160809"/>
    <w:rsid w:val="001A28A4"/>
    <w:rsid w:val="001B33B6"/>
    <w:rsid w:val="001B3BA5"/>
    <w:rsid w:val="001D71A3"/>
    <w:rsid w:val="001E7554"/>
    <w:rsid w:val="001F4ABB"/>
    <w:rsid w:val="00203B2E"/>
    <w:rsid w:val="00235259"/>
    <w:rsid w:val="0023579E"/>
    <w:rsid w:val="00242360"/>
    <w:rsid w:val="00245AE0"/>
    <w:rsid w:val="002516A3"/>
    <w:rsid w:val="002814A1"/>
    <w:rsid w:val="00296250"/>
    <w:rsid w:val="002A7A2C"/>
    <w:rsid w:val="002B73DC"/>
    <w:rsid w:val="002D0563"/>
    <w:rsid w:val="002F4037"/>
    <w:rsid w:val="002F7983"/>
    <w:rsid w:val="00301A2F"/>
    <w:rsid w:val="0030301C"/>
    <w:rsid w:val="00325323"/>
    <w:rsid w:val="003275A5"/>
    <w:rsid w:val="00335BCA"/>
    <w:rsid w:val="00335C31"/>
    <w:rsid w:val="00337624"/>
    <w:rsid w:val="00344928"/>
    <w:rsid w:val="003456DA"/>
    <w:rsid w:val="00353B46"/>
    <w:rsid w:val="00357DE9"/>
    <w:rsid w:val="00365F57"/>
    <w:rsid w:val="003704CF"/>
    <w:rsid w:val="00377F85"/>
    <w:rsid w:val="003867B8"/>
    <w:rsid w:val="003904D3"/>
    <w:rsid w:val="0039338E"/>
    <w:rsid w:val="0039695F"/>
    <w:rsid w:val="003A10F4"/>
    <w:rsid w:val="003A545B"/>
    <w:rsid w:val="003B4103"/>
    <w:rsid w:val="003B4C1F"/>
    <w:rsid w:val="003C4BD1"/>
    <w:rsid w:val="003C7D93"/>
    <w:rsid w:val="003D667C"/>
    <w:rsid w:val="003E2F07"/>
    <w:rsid w:val="003F4533"/>
    <w:rsid w:val="00401651"/>
    <w:rsid w:val="004107C9"/>
    <w:rsid w:val="00422586"/>
    <w:rsid w:val="00422F07"/>
    <w:rsid w:val="00437DC5"/>
    <w:rsid w:val="0044447B"/>
    <w:rsid w:val="00445D20"/>
    <w:rsid w:val="004510FA"/>
    <w:rsid w:val="00476863"/>
    <w:rsid w:val="0048041C"/>
    <w:rsid w:val="004837EA"/>
    <w:rsid w:val="004B356D"/>
    <w:rsid w:val="004E6A41"/>
    <w:rsid w:val="004F1335"/>
    <w:rsid w:val="004F1B05"/>
    <w:rsid w:val="00503775"/>
    <w:rsid w:val="00505318"/>
    <w:rsid w:val="0051042C"/>
    <w:rsid w:val="005250D9"/>
    <w:rsid w:val="0053458C"/>
    <w:rsid w:val="00540C45"/>
    <w:rsid w:val="00541C2A"/>
    <w:rsid w:val="00562DED"/>
    <w:rsid w:val="0057416A"/>
    <w:rsid w:val="00582980"/>
    <w:rsid w:val="00584EB2"/>
    <w:rsid w:val="005964F7"/>
    <w:rsid w:val="005F5254"/>
    <w:rsid w:val="00614593"/>
    <w:rsid w:val="00623097"/>
    <w:rsid w:val="006238CB"/>
    <w:rsid w:val="006369DC"/>
    <w:rsid w:val="00636D12"/>
    <w:rsid w:val="00650CC9"/>
    <w:rsid w:val="00650E15"/>
    <w:rsid w:val="006514E9"/>
    <w:rsid w:val="00651D0E"/>
    <w:rsid w:val="00672F23"/>
    <w:rsid w:val="006831BE"/>
    <w:rsid w:val="00696F38"/>
    <w:rsid w:val="006A59B2"/>
    <w:rsid w:val="006B3C3F"/>
    <w:rsid w:val="006C3BB2"/>
    <w:rsid w:val="006D2956"/>
    <w:rsid w:val="00702040"/>
    <w:rsid w:val="00705F85"/>
    <w:rsid w:val="0071604B"/>
    <w:rsid w:val="0072563D"/>
    <w:rsid w:val="00732C36"/>
    <w:rsid w:val="00736CE8"/>
    <w:rsid w:val="00742F48"/>
    <w:rsid w:val="00743518"/>
    <w:rsid w:val="00753BEA"/>
    <w:rsid w:val="00756ADE"/>
    <w:rsid w:val="00766B46"/>
    <w:rsid w:val="00775071"/>
    <w:rsid w:val="0078140D"/>
    <w:rsid w:val="00787F7E"/>
    <w:rsid w:val="007A122F"/>
    <w:rsid w:val="007A33A5"/>
    <w:rsid w:val="007A419D"/>
    <w:rsid w:val="007A42D0"/>
    <w:rsid w:val="007A4D8A"/>
    <w:rsid w:val="007A5A9F"/>
    <w:rsid w:val="007D7E71"/>
    <w:rsid w:val="007E54DB"/>
    <w:rsid w:val="007F79EA"/>
    <w:rsid w:val="00801767"/>
    <w:rsid w:val="00804792"/>
    <w:rsid w:val="008200FC"/>
    <w:rsid w:val="008210CF"/>
    <w:rsid w:val="00826AC8"/>
    <w:rsid w:val="00836F53"/>
    <w:rsid w:val="00855FF2"/>
    <w:rsid w:val="00866383"/>
    <w:rsid w:val="00877B62"/>
    <w:rsid w:val="00883A74"/>
    <w:rsid w:val="00884FBB"/>
    <w:rsid w:val="00890FAD"/>
    <w:rsid w:val="00893EA1"/>
    <w:rsid w:val="008A496E"/>
    <w:rsid w:val="008B4126"/>
    <w:rsid w:val="008C18F0"/>
    <w:rsid w:val="008C3D14"/>
    <w:rsid w:val="008E6F0F"/>
    <w:rsid w:val="008F6760"/>
    <w:rsid w:val="00901C5C"/>
    <w:rsid w:val="00910597"/>
    <w:rsid w:val="00925220"/>
    <w:rsid w:val="00931DEF"/>
    <w:rsid w:val="0093587F"/>
    <w:rsid w:val="00941547"/>
    <w:rsid w:val="00953603"/>
    <w:rsid w:val="00960712"/>
    <w:rsid w:val="00960CD6"/>
    <w:rsid w:val="0097101B"/>
    <w:rsid w:val="00971B82"/>
    <w:rsid w:val="009753C3"/>
    <w:rsid w:val="00983A1F"/>
    <w:rsid w:val="00984062"/>
    <w:rsid w:val="00985B62"/>
    <w:rsid w:val="00997A53"/>
    <w:rsid w:val="009C3D74"/>
    <w:rsid w:val="009D2C8F"/>
    <w:rsid w:val="009E69BB"/>
    <w:rsid w:val="009F44B3"/>
    <w:rsid w:val="009F7221"/>
    <w:rsid w:val="00A0074D"/>
    <w:rsid w:val="00A077EF"/>
    <w:rsid w:val="00A32B4A"/>
    <w:rsid w:val="00A33871"/>
    <w:rsid w:val="00A43382"/>
    <w:rsid w:val="00A532E5"/>
    <w:rsid w:val="00A5729B"/>
    <w:rsid w:val="00A616EF"/>
    <w:rsid w:val="00A81299"/>
    <w:rsid w:val="00A86A38"/>
    <w:rsid w:val="00AB2D10"/>
    <w:rsid w:val="00AC0FD7"/>
    <w:rsid w:val="00AC54F4"/>
    <w:rsid w:val="00AC626D"/>
    <w:rsid w:val="00AC7837"/>
    <w:rsid w:val="00AE3BFA"/>
    <w:rsid w:val="00B011F9"/>
    <w:rsid w:val="00B01F67"/>
    <w:rsid w:val="00B231A4"/>
    <w:rsid w:val="00B256E2"/>
    <w:rsid w:val="00B27D62"/>
    <w:rsid w:val="00B47EDF"/>
    <w:rsid w:val="00B76808"/>
    <w:rsid w:val="00B77888"/>
    <w:rsid w:val="00B811EA"/>
    <w:rsid w:val="00B82037"/>
    <w:rsid w:val="00B931CF"/>
    <w:rsid w:val="00B948D9"/>
    <w:rsid w:val="00C0397D"/>
    <w:rsid w:val="00C06516"/>
    <w:rsid w:val="00C3703B"/>
    <w:rsid w:val="00C37B61"/>
    <w:rsid w:val="00C4451E"/>
    <w:rsid w:val="00C47695"/>
    <w:rsid w:val="00C54577"/>
    <w:rsid w:val="00C82431"/>
    <w:rsid w:val="00C85790"/>
    <w:rsid w:val="00C86317"/>
    <w:rsid w:val="00C86A37"/>
    <w:rsid w:val="00C87C66"/>
    <w:rsid w:val="00C95E40"/>
    <w:rsid w:val="00CB24BA"/>
    <w:rsid w:val="00CB53F9"/>
    <w:rsid w:val="00CC30A3"/>
    <w:rsid w:val="00CE3334"/>
    <w:rsid w:val="00D02A1E"/>
    <w:rsid w:val="00D2120C"/>
    <w:rsid w:val="00D32CB6"/>
    <w:rsid w:val="00D56900"/>
    <w:rsid w:val="00D6664B"/>
    <w:rsid w:val="00D71384"/>
    <w:rsid w:val="00D77692"/>
    <w:rsid w:val="00D814FA"/>
    <w:rsid w:val="00D81FAF"/>
    <w:rsid w:val="00D91BCF"/>
    <w:rsid w:val="00D94D1B"/>
    <w:rsid w:val="00D95A11"/>
    <w:rsid w:val="00D97460"/>
    <w:rsid w:val="00DA1B4E"/>
    <w:rsid w:val="00DA3184"/>
    <w:rsid w:val="00DC0CE7"/>
    <w:rsid w:val="00DC60EE"/>
    <w:rsid w:val="00DD5FF4"/>
    <w:rsid w:val="00DD77B4"/>
    <w:rsid w:val="00E03B54"/>
    <w:rsid w:val="00E21E2D"/>
    <w:rsid w:val="00E35CAD"/>
    <w:rsid w:val="00E46E9D"/>
    <w:rsid w:val="00E5493A"/>
    <w:rsid w:val="00E57DDC"/>
    <w:rsid w:val="00E638B9"/>
    <w:rsid w:val="00E6431B"/>
    <w:rsid w:val="00E87A45"/>
    <w:rsid w:val="00E90D81"/>
    <w:rsid w:val="00EB657B"/>
    <w:rsid w:val="00EC1ADE"/>
    <w:rsid w:val="00EC589C"/>
    <w:rsid w:val="00ED0724"/>
    <w:rsid w:val="00ED3EB1"/>
    <w:rsid w:val="00EE0FD4"/>
    <w:rsid w:val="00EE24A6"/>
    <w:rsid w:val="00F07D95"/>
    <w:rsid w:val="00F211A9"/>
    <w:rsid w:val="00F23313"/>
    <w:rsid w:val="00F57701"/>
    <w:rsid w:val="00F863BC"/>
    <w:rsid w:val="00F87C07"/>
    <w:rsid w:val="00F918CC"/>
    <w:rsid w:val="00FD30E1"/>
    <w:rsid w:val="00FD4B64"/>
    <w:rsid w:val="00FF0349"/>
    <w:rsid w:val="00FF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4F281-60C5-4480-8016-2B2A4BC0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D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562D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3A545B"/>
    <w:pPr>
      <w:jc w:val="center"/>
    </w:pPr>
    <w:rPr>
      <w:sz w:val="30"/>
    </w:rPr>
  </w:style>
  <w:style w:type="character" w:customStyle="1" w:styleId="a5">
    <w:name w:val="Название Знак"/>
    <w:basedOn w:val="a0"/>
    <w:link w:val="a4"/>
    <w:rsid w:val="003A545B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6">
    <w:name w:val="Table Grid"/>
    <w:basedOn w:val="a1"/>
    <w:uiPriority w:val="39"/>
    <w:rsid w:val="00E64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650CC9"/>
    <w:pPr>
      <w:shd w:val="clear" w:color="auto" w:fill="FFFFFF"/>
    </w:pPr>
    <w:rPr>
      <w:snapToGrid w:val="0"/>
      <w:color w:val="000000"/>
      <w:sz w:val="28"/>
      <w:szCs w:val="20"/>
    </w:rPr>
  </w:style>
  <w:style w:type="character" w:customStyle="1" w:styleId="a8">
    <w:name w:val="Основной текст Знак"/>
    <w:basedOn w:val="a0"/>
    <w:link w:val="a7"/>
    <w:rsid w:val="00650CC9"/>
    <w:rPr>
      <w:rFonts w:ascii="Times New Roman" w:eastAsia="Times New Roman" w:hAnsi="Times New Roman" w:cs="Times New Roman"/>
      <w:snapToGrid w:val="0"/>
      <w:color w:val="000000"/>
      <w:sz w:val="28"/>
      <w:szCs w:val="20"/>
      <w:shd w:val="clear" w:color="auto" w:fill="FFFFFF"/>
      <w:lang w:eastAsia="ru-RU"/>
    </w:rPr>
  </w:style>
  <w:style w:type="character" w:customStyle="1" w:styleId="c4">
    <w:name w:val="c4"/>
    <w:basedOn w:val="a0"/>
    <w:rsid w:val="00650CC9"/>
  </w:style>
  <w:style w:type="paragraph" w:styleId="a9">
    <w:name w:val="Balloon Text"/>
    <w:basedOn w:val="a"/>
    <w:link w:val="aa"/>
    <w:uiPriority w:val="99"/>
    <w:semiHidden/>
    <w:unhideWhenUsed/>
    <w:rsid w:val="00365F57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5F57"/>
    <w:rPr>
      <w:rFonts w:ascii="Arial" w:eastAsia="Times New Roman" w:hAnsi="Arial" w:cs="Arial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D81FAF"/>
    <w:rPr>
      <w:strike w:val="0"/>
      <w:dstrike w:val="0"/>
      <w:color w:val="0000FF"/>
      <w:u w:val="none"/>
      <w:effect w:val="none"/>
    </w:rPr>
  </w:style>
  <w:style w:type="paragraph" w:styleId="ac">
    <w:name w:val="Normal (Web)"/>
    <w:basedOn w:val="a"/>
    <w:uiPriority w:val="99"/>
    <w:unhideWhenUsed/>
    <w:rsid w:val="00A43382"/>
    <w:pPr>
      <w:spacing w:after="135"/>
    </w:pPr>
  </w:style>
  <w:style w:type="paragraph" w:styleId="ad">
    <w:name w:val="header"/>
    <w:basedOn w:val="a"/>
    <w:link w:val="ae"/>
    <w:uiPriority w:val="99"/>
    <w:unhideWhenUsed/>
    <w:rsid w:val="00D569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6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D569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69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5F5254"/>
    <w:pPr>
      <w:spacing w:after="0" w:line="240" w:lineRule="auto"/>
    </w:pPr>
    <w:rPr>
      <w:rFonts w:eastAsiaTheme="minorEastAsia"/>
      <w:lang w:eastAsia="ru-RU"/>
    </w:rPr>
  </w:style>
  <w:style w:type="character" w:styleId="af2">
    <w:name w:val="annotation reference"/>
    <w:basedOn w:val="a0"/>
    <w:uiPriority w:val="99"/>
    <w:semiHidden/>
    <w:unhideWhenUsed/>
    <w:rsid w:val="0080479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0479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047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0479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047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9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a-mmc.nub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a-mmc-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sa-mmc-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701F-0AA9-4F10-90BB-3C5C7CF5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2021-04-05T07:16:00Z</cp:lastPrinted>
  <dcterms:created xsi:type="dcterms:W3CDTF">2017-06-28T11:23:00Z</dcterms:created>
  <dcterms:modified xsi:type="dcterms:W3CDTF">2023-03-28T11:27:00Z</dcterms:modified>
</cp:coreProperties>
</file>