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66D" w:rsidRDefault="0019466D">
      <w:pPr>
        <w:rPr>
          <w:rFonts w:ascii="Times New Roman" w:hAnsi="Times New Roman" w:cs="Times New Roman"/>
          <w:sz w:val="28"/>
          <w:szCs w:val="28"/>
        </w:rPr>
      </w:pPr>
      <w:r w:rsidRPr="0019466D">
        <w:rPr>
          <w:rFonts w:ascii="Times New Roman" w:hAnsi="Times New Roman" w:cs="Times New Roman"/>
          <w:sz w:val="28"/>
          <w:szCs w:val="28"/>
        </w:rPr>
        <w:t xml:space="preserve">Лэпбук </w:t>
      </w:r>
      <w:proofErr w:type="gramStart"/>
      <w:r w:rsidRPr="0019466D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19466D">
        <w:rPr>
          <w:rFonts w:ascii="Times New Roman" w:hAnsi="Times New Roman" w:cs="Times New Roman"/>
          <w:sz w:val="28"/>
          <w:szCs w:val="28"/>
        </w:rPr>
        <w:t xml:space="preserve"> для занятий с детьми младшего дошкольного возраста. Может быть </w:t>
      </w:r>
      <w:proofErr w:type="gramStart"/>
      <w:r w:rsidRPr="0019466D">
        <w:rPr>
          <w:rFonts w:ascii="Times New Roman" w:hAnsi="Times New Roman" w:cs="Times New Roman"/>
          <w:sz w:val="28"/>
          <w:szCs w:val="28"/>
        </w:rPr>
        <w:t>использован</w:t>
      </w:r>
      <w:proofErr w:type="gramEnd"/>
      <w:r w:rsidRPr="0019466D">
        <w:rPr>
          <w:rFonts w:ascii="Times New Roman" w:hAnsi="Times New Roman" w:cs="Times New Roman"/>
          <w:sz w:val="28"/>
          <w:szCs w:val="28"/>
        </w:rPr>
        <w:t xml:space="preserve"> в работе воспитателя группы. Лэпбук активизирует у детей интерес к познавательной деятельности, помогает лучше понять и запомнить информацию, благодаря вариативности представленного материала способствует развитию умения понимать свои чувства и чувства других людей. Лэпбук разрабатывался с целью коррекции психоэмоционального состояния воспитанников. Работа с ним позволяет самостоятельно скорректировать настроение. Лэпбук и его составные части мобильны, и могут применяться как вместе, так и отдельно.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238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2629" cy="6270172"/>
            <wp:effectExtent l="0" t="0" r="3175" b="0"/>
            <wp:docPr id="1" name="Рисунок 1" descr="C:\Users\User\Desktop\20190507_13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507_135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95" cy="62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3457" cy="8577942"/>
            <wp:effectExtent l="0" t="0" r="5715" b="0"/>
            <wp:docPr id="3" name="Рисунок 3" descr="C:\Users\User\Desktop\20190507_13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0507_135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908" cy="85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6630" cy="8302173"/>
            <wp:effectExtent l="0" t="0" r="3175" b="3810"/>
            <wp:docPr id="2" name="Рисунок 2" descr="C:\Users\User\Desktop\20190507_13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507_135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00" cy="831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466D" w:rsidRPr="0019466D" w:rsidRDefault="0019466D" w:rsidP="001946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8458200"/>
            <wp:effectExtent l="0" t="0" r="0" b="0"/>
            <wp:docPr id="5" name="Рисунок 5" descr="C:\Users\User\Desktop\20190507_13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0507_135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750" cy="846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73586" cy="8498114"/>
            <wp:effectExtent l="0" t="0" r="8255" b="0"/>
            <wp:docPr id="4" name="Рисунок 4" descr="C:\Users\User\Desktop\20190507_13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507_1357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839" cy="850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66D" w:rsidRPr="0019466D" w:rsidSect="0019466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CD"/>
    <w:rsid w:val="0019466D"/>
    <w:rsid w:val="009759CD"/>
    <w:rsid w:val="0099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6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6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2019-05-21T10:57:00Z</dcterms:created>
  <dcterms:modified xsi:type="dcterms:W3CDTF">2019-05-21T11:04:00Z</dcterms:modified>
</cp:coreProperties>
</file>