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E9" w:rsidRDefault="002D17E9" w:rsidP="002D17E9">
      <w:pPr>
        <w:ind w:left="360"/>
        <w:jc w:val="center"/>
        <w:rPr>
          <w:i/>
          <w:color w:val="800080"/>
          <w:sz w:val="36"/>
          <w:szCs w:val="36"/>
        </w:rPr>
      </w:pPr>
      <w:r>
        <w:rPr>
          <w:i/>
          <w:color w:val="800080"/>
          <w:sz w:val="36"/>
          <w:szCs w:val="36"/>
        </w:rPr>
        <w:t>Использование логопедического</w:t>
      </w:r>
      <w:r w:rsidRPr="002D17E9">
        <w:rPr>
          <w:i/>
          <w:color w:val="800080"/>
          <w:sz w:val="36"/>
          <w:szCs w:val="36"/>
        </w:rPr>
        <w:t xml:space="preserve"> массаж</w:t>
      </w:r>
      <w:r>
        <w:rPr>
          <w:i/>
          <w:color w:val="800080"/>
          <w:sz w:val="36"/>
          <w:szCs w:val="36"/>
        </w:rPr>
        <w:t>а</w:t>
      </w:r>
    </w:p>
    <w:p w:rsidR="002D17E9" w:rsidRPr="002D17E9" w:rsidRDefault="002D17E9" w:rsidP="002D17E9">
      <w:pPr>
        <w:spacing w:line="360" w:lineRule="auto"/>
        <w:ind w:left="360"/>
        <w:jc w:val="center"/>
        <w:rPr>
          <w:i/>
          <w:color w:val="800080"/>
          <w:sz w:val="36"/>
          <w:szCs w:val="36"/>
        </w:rPr>
      </w:pPr>
      <w:r>
        <w:rPr>
          <w:i/>
          <w:color w:val="800080"/>
          <w:sz w:val="36"/>
          <w:szCs w:val="36"/>
        </w:rPr>
        <w:t xml:space="preserve"> при различных речевых нарушениях</w:t>
      </w:r>
    </w:p>
    <w:p w:rsidR="002D17E9" w:rsidRPr="0030511F" w:rsidRDefault="002D17E9" w:rsidP="0030511F">
      <w:pPr>
        <w:spacing w:line="276" w:lineRule="auto"/>
        <w:rPr>
          <w:sz w:val="26"/>
          <w:szCs w:val="26"/>
        </w:rPr>
      </w:pPr>
      <w:r w:rsidRPr="002D17E9">
        <w:rPr>
          <w:b/>
          <w:bCs/>
          <w:i/>
          <w:color w:val="800080"/>
          <w:sz w:val="28"/>
          <w:szCs w:val="28"/>
        </w:rPr>
        <w:t xml:space="preserve">    </w:t>
      </w:r>
      <w:r>
        <w:rPr>
          <w:b/>
          <w:bCs/>
          <w:i/>
          <w:color w:val="800080"/>
          <w:sz w:val="28"/>
          <w:szCs w:val="28"/>
        </w:rPr>
        <w:tab/>
      </w:r>
      <w:r w:rsidRPr="002D17E9">
        <w:rPr>
          <w:b/>
          <w:bCs/>
          <w:i/>
          <w:color w:val="800080"/>
          <w:sz w:val="26"/>
          <w:szCs w:val="26"/>
        </w:rPr>
        <w:t>Логопедический массаж</w:t>
      </w:r>
      <w:r w:rsidR="0030511F">
        <w:rPr>
          <w:sz w:val="26"/>
          <w:szCs w:val="26"/>
        </w:rPr>
        <w:t xml:space="preserve"> </w:t>
      </w:r>
      <w:r w:rsidR="0030511F" w:rsidRPr="0030511F">
        <w:rPr>
          <w:color w:val="000000"/>
          <w:sz w:val="26"/>
          <w:szCs w:val="26"/>
          <w:shd w:val="clear" w:color="auto" w:fill="FFFFFF"/>
        </w:rPr>
        <w:t>представляет собой активный лечебный метод, сущность которого сводится к нанесению дозированных механических раздражений на мышцы артикуляционного аппарата специальными приемами, выполняемыми рукой массажиста или с помощью специальных приспособлений (шпате</w:t>
      </w:r>
      <w:r w:rsidR="0030511F">
        <w:rPr>
          <w:color w:val="000000"/>
          <w:sz w:val="26"/>
          <w:szCs w:val="26"/>
          <w:shd w:val="clear" w:color="auto" w:fill="FFFFFF"/>
        </w:rPr>
        <w:t>ли</w:t>
      </w:r>
      <w:r w:rsidR="0030511F" w:rsidRPr="0030511F">
        <w:rPr>
          <w:color w:val="000000"/>
          <w:sz w:val="26"/>
          <w:szCs w:val="26"/>
          <w:shd w:val="clear" w:color="auto" w:fill="FFFFFF"/>
        </w:rPr>
        <w:t xml:space="preserve">, </w:t>
      </w:r>
      <w:r w:rsidR="0030511F">
        <w:rPr>
          <w:color w:val="000000"/>
          <w:sz w:val="26"/>
          <w:szCs w:val="26"/>
          <w:shd w:val="clear" w:color="auto" w:fill="FFFFFF"/>
        </w:rPr>
        <w:t xml:space="preserve">массажные логопедические </w:t>
      </w:r>
      <w:r w:rsidR="0030511F" w:rsidRPr="0030511F">
        <w:rPr>
          <w:color w:val="000000"/>
          <w:sz w:val="26"/>
          <w:szCs w:val="26"/>
          <w:shd w:val="clear" w:color="auto" w:fill="FFFFFF"/>
        </w:rPr>
        <w:t>зонды</w:t>
      </w:r>
      <w:r w:rsidR="0030511F">
        <w:rPr>
          <w:color w:val="000000"/>
          <w:sz w:val="26"/>
          <w:szCs w:val="26"/>
          <w:shd w:val="clear" w:color="auto" w:fill="FFFFFF"/>
        </w:rPr>
        <w:t>).</w:t>
      </w:r>
    </w:p>
    <w:p w:rsidR="002D17E9" w:rsidRPr="002D17E9" w:rsidRDefault="002D17E9" w:rsidP="002D17E9">
      <w:pPr>
        <w:spacing w:line="276" w:lineRule="auto"/>
        <w:rPr>
          <w:b/>
          <w:i/>
          <w:color w:val="800080"/>
          <w:sz w:val="26"/>
          <w:szCs w:val="26"/>
        </w:rPr>
      </w:pPr>
      <w:r w:rsidRPr="002D17E9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ab/>
      </w:r>
      <w:r w:rsidRPr="002D17E9">
        <w:rPr>
          <w:b/>
          <w:i/>
          <w:sz w:val="28"/>
          <w:szCs w:val="28"/>
        </w:rPr>
        <w:t xml:space="preserve"> </w:t>
      </w:r>
      <w:r w:rsidRPr="002D17E9">
        <w:rPr>
          <w:b/>
          <w:i/>
          <w:color w:val="800080"/>
          <w:sz w:val="26"/>
          <w:szCs w:val="26"/>
        </w:rPr>
        <w:t>Основные цели логопедического массажа: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-  нормализация мышечного тонуса общей, мимической, артикуляционной мускулатуры;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- уменьшение проявления парезов и параличей мышц артикуляционного аппарата;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- снижение патологических двигательных проявлений мышц речевого аппарата (</w:t>
      </w:r>
      <w:proofErr w:type="spellStart"/>
      <w:r w:rsidRPr="002D17E9">
        <w:rPr>
          <w:sz w:val="26"/>
          <w:szCs w:val="26"/>
        </w:rPr>
        <w:t>синкенизии</w:t>
      </w:r>
      <w:proofErr w:type="spellEnd"/>
      <w:r w:rsidRPr="002D17E9">
        <w:rPr>
          <w:sz w:val="26"/>
          <w:szCs w:val="26"/>
        </w:rPr>
        <w:t xml:space="preserve">, </w:t>
      </w:r>
      <w:proofErr w:type="spellStart"/>
      <w:r w:rsidRPr="002D17E9">
        <w:rPr>
          <w:sz w:val="26"/>
          <w:szCs w:val="26"/>
        </w:rPr>
        <w:t>гиперкенезы</w:t>
      </w:r>
      <w:proofErr w:type="spellEnd"/>
      <w:r w:rsidRPr="002D17E9">
        <w:rPr>
          <w:sz w:val="26"/>
          <w:szCs w:val="26"/>
        </w:rPr>
        <w:t xml:space="preserve">, судороги); 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- увеличение объёма и амплитуды движений языка;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- формирование произвольных, координированных движений органов артикуляции.</w:t>
      </w:r>
    </w:p>
    <w:p w:rsidR="002D17E9" w:rsidRPr="002D17E9" w:rsidRDefault="002D17E9" w:rsidP="002D17E9">
      <w:pPr>
        <w:spacing w:line="276" w:lineRule="auto"/>
        <w:rPr>
          <w:b/>
          <w:i/>
          <w:color w:val="800080"/>
          <w:sz w:val="26"/>
          <w:szCs w:val="26"/>
        </w:rPr>
      </w:pPr>
      <w:r w:rsidRPr="002D17E9">
        <w:rPr>
          <w:color w:val="800080"/>
          <w:sz w:val="26"/>
          <w:szCs w:val="26"/>
        </w:rPr>
        <w:t xml:space="preserve">    </w:t>
      </w:r>
      <w:r w:rsidRPr="002D17E9">
        <w:rPr>
          <w:color w:val="800080"/>
          <w:sz w:val="26"/>
          <w:szCs w:val="26"/>
        </w:rPr>
        <w:tab/>
      </w:r>
      <w:r w:rsidRPr="002D17E9">
        <w:rPr>
          <w:b/>
          <w:i/>
          <w:color w:val="800080"/>
          <w:sz w:val="26"/>
          <w:szCs w:val="26"/>
        </w:rPr>
        <w:t>Виды логопедического массажа:</w:t>
      </w:r>
    </w:p>
    <w:p w:rsidR="002D17E9" w:rsidRPr="0030511F" w:rsidRDefault="002D17E9" w:rsidP="0030511F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>классический ручной;</w:t>
      </w:r>
      <w:r w:rsidR="0030511F">
        <w:rPr>
          <w:sz w:val="26"/>
          <w:szCs w:val="26"/>
        </w:rPr>
        <w:t xml:space="preserve"> </w:t>
      </w:r>
      <w:r w:rsidRPr="0030511F">
        <w:rPr>
          <w:sz w:val="26"/>
          <w:szCs w:val="26"/>
        </w:rPr>
        <w:t>зондовый;</w:t>
      </w:r>
      <w:r w:rsidR="0030511F">
        <w:rPr>
          <w:sz w:val="26"/>
          <w:szCs w:val="26"/>
        </w:rPr>
        <w:t xml:space="preserve"> </w:t>
      </w:r>
      <w:r w:rsidRPr="0030511F">
        <w:rPr>
          <w:sz w:val="26"/>
          <w:szCs w:val="26"/>
        </w:rPr>
        <w:t>точечный;</w:t>
      </w:r>
      <w:r w:rsidR="0030511F">
        <w:rPr>
          <w:sz w:val="26"/>
          <w:szCs w:val="26"/>
        </w:rPr>
        <w:t xml:space="preserve"> </w:t>
      </w:r>
      <w:r w:rsidRPr="0030511F">
        <w:rPr>
          <w:sz w:val="26"/>
          <w:szCs w:val="26"/>
        </w:rPr>
        <w:t>аппаратный.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 xml:space="preserve">    </w:t>
      </w:r>
      <w:r w:rsidRPr="002D17E9">
        <w:rPr>
          <w:sz w:val="26"/>
          <w:szCs w:val="26"/>
        </w:rPr>
        <w:tab/>
      </w:r>
      <w:r w:rsidRPr="002D17E9">
        <w:rPr>
          <w:b/>
          <w:i/>
          <w:color w:val="800080"/>
          <w:sz w:val="26"/>
          <w:szCs w:val="26"/>
        </w:rPr>
        <w:t>Основные приёмы ручного классического массажа это</w:t>
      </w:r>
      <w:r w:rsidRPr="002D17E9">
        <w:rPr>
          <w:i/>
          <w:color w:val="800080"/>
          <w:sz w:val="26"/>
          <w:szCs w:val="26"/>
        </w:rPr>
        <w:t>:</w:t>
      </w:r>
      <w:r w:rsidRPr="002D17E9">
        <w:rPr>
          <w:sz w:val="26"/>
          <w:szCs w:val="26"/>
        </w:rPr>
        <w:t xml:space="preserve"> поглаживание, растирание, разминание и вибрация.</w:t>
      </w:r>
      <w:r w:rsidRPr="002D17E9">
        <w:rPr>
          <w:sz w:val="26"/>
          <w:szCs w:val="26"/>
        </w:rPr>
        <w:br/>
        <w:t xml:space="preserve">    </w:t>
      </w:r>
      <w:r w:rsidRPr="002D17E9">
        <w:rPr>
          <w:sz w:val="26"/>
          <w:szCs w:val="26"/>
        </w:rPr>
        <w:tab/>
        <w:t>В среднем может быть достаточно 2-3 процедур в неделю, проводимых циклами по 10-20 процедур. Эти циклы можно повторять с перерывом от 2 недель до 2 месяцев. При выраженных нарушениях тонуса мышц массаж может проводиться в течение года и более. Длительность 1 процедуры может варьироваться в зависимости от степени поражения, возраста. Начальная длительность обычно составляет 5-7 минут, а конечная - 20-25 минут.</w:t>
      </w:r>
      <w:r w:rsidRPr="002D17E9">
        <w:rPr>
          <w:sz w:val="26"/>
          <w:szCs w:val="26"/>
        </w:rPr>
        <w:br/>
      </w:r>
      <w:r w:rsidRPr="002D17E9">
        <w:rPr>
          <w:color w:val="FF0000"/>
          <w:sz w:val="26"/>
          <w:szCs w:val="26"/>
        </w:rPr>
        <w:t xml:space="preserve">    </w:t>
      </w:r>
      <w:r w:rsidRPr="002D17E9">
        <w:rPr>
          <w:color w:val="FF0000"/>
          <w:sz w:val="26"/>
          <w:szCs w:val="26"/>
        </w:rPr>
        <w:tab/>
      </w:r>
      <w:r w:rsidRPr="002D17E9">
        <w:rPr>
          <w:b/>
          <w:i/>
          <w:color w:val="800080"/>
          <w:sz w:val="26"/>
          <w:szCs w:val="26"/>
        </w:rPr>
        <w:t>Противопоказания:</w:t>
      </w:r>
      <w:r w:rsidRPr="002D17E9">
        <w:rPr>
          <w:sz w:val="26"/>
          <w:szCs w:val="26"/>
        </w:rPr>
        <w:t xml:space="preserve"> любое соматическое или инфекционное заболевание в остром периоде, конъюнктивиты. Острые и хронические заболевания кожных покровов. Гингивиты. Наличие герпеса на губах, наличие увеличенных лимфатических узлов, резко выраженная пульсация сонных артерий. Чрезмерная физическая или психическая усталость. </w:t>
      </w:r>
    </w:p>
    <w:p w:rsidR="002D17E9" w:rsidRPr="002D17E9" w:rsidRDefault="002D17E9" w:rsidP="002D17E9">
      <w:pPr>
        <w:spacing w:line="276" w:lineRule="auto"/>
        <w:rPr>
          <w:sz w:val="26"/>
          <w:szCs w:val="26"/>
        </w:rPr>
      </w:pPr>
      <w:r w:rsidRPr="002D17E9">
        <w:rPr>
          <w:sz w:val="26"/>
          <w:szCs w:val="26"/>
        </w:rPr>
        <w:t xml:space="preserve">    </w:t>
      </w:r>
      <w:r w:rsidRPr="002D17E9">
        <w:rPr>
          <w:sz w:val="26"/>
          <w:szCs w:val="26"/>
        </w:rPr>
        <w:tab/>
        <w:t xml:space="preserve">В ряде случаев противопоказания к назначению </w:t>
      </w:r>
      <w:proofErr w:type="spellStart"/>
      <w:r w:rsidRPr="002D17E9">
        <w:rPr>
          <w:sz w:val="26"/>
          <w:szCs w:val="26"/>
        </w:rPr>
        <w:t>логомассажа</w:t>
      </w:r>
      <w:proofErr w:type="spellEnd"/>
      <w:r w:rsidRPr="002D17E9">
        <w:rPr>
          <w:sz w:val="26"/>
          <w:szCs w:val="26"/>
        </w:rPr>
        <w:t xml:space="preserve"> носят временный характер и имеют место в остром периоде болезни или при обострении хронического заболевания.</w:t>
      </w:r>
    </w:p>
    <w:p w:rsidR="0030511F" w:rsidRDefault="0030511F" w:rsidP="0030511F">
      <w:pPr>
        <w:spacing w:line="276" w:lineRule="auto"/>
        <w:jc w:val="center"/>
        <w:rPr>
          <w:b/>
          <w:i/>
          <w:sz w:val="26"/>
          <w:szCs w:val="26"/>
        </w:rPr>
      </w:pPr>
      <w:r w:rsidRPr="0030511F">
        <w:rPr>
          <w:b/>
          <w:i/>
          <w:noProof/>
          <w:sz w:val="26"/>
          <w:szCs w:val="26"/>
        </w:rPr>
        <w:drawing>
          <wp:inline distT="0" distB="0" distL="0" distR="0">
            <wp:extent cx="4112035" cy="2705100"/>
            <wp:effectExtent l="19050" t="0" r="2765" b="0"/>
            <wp:docPr id="1" name="Рисунок 4" descr="https://nsportal.ru/sites/default/files/styles/media_gallery_large/public/gallery/2019/05/08/razvitie_melkoy_motoriki/m.png?itok=JfRjs1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media_gallery_large/public/gallery/2019/05/08/razvitie_melkoy_motoriki/m.png?itok=JfRjs1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67" b="1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96" cy="27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11F" w:rsidRDefault="0030511F" w:rsidP="002D17E9">
      <w:pPr>
        <w:spacing w:line="276" w:lineRule="auto"/>
        <w:jc w:val="right"/>
        <w:rPr>
          <w:b/>
          <w:i/>
          <w:sz w:val="26"/>
          <w:szCs w:val="26"/>
        </w:rPr>
      </w:pPr>
    </w:p>
    <w:p w:rsidR="002D17E9" w:rsidRPr="002D17E9" w:rsidRDefault="002D17E9" w:rsidP="002D17E9">
      <w:pPr>
        <w:spacing w:line="276" w:lineRule="auto"/>
        <w:jc w:val="right"/>
        <w:rPr>
          <w:b/>
          <w:i/>
          <w:sz w:val="26"/>
          <w:szCs w:val="26"/>
        </w:rPr>
      </w:pPr>
      <w:r w:rsidRPr="002D17E9">
        <w:rPr>
          <w:b/>
          <w:i/>
          <w:sz w:val="26"/>
          <w:szCs w:val="26"/>
        </w:rPr>
        <w:t>Учитель-логопед</w:t>
      </w:r>
      <w:r w:rsidR="00BD60C8">
        <w:rPr>
          <w:b/>
          <w:i/>
          <w:sz w:val="26"/>
          <w:szCs w:val="26"/>
        </w:rPr>
        <w:t xml:space="preserve"> Симонова Е.А.</w:t>
      </w:r>
    </w:p>
    <w:sectPr w:rsidR="002D17E9" w:rsidRPr="002D17E9" w:rsidSect="002D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7276"/>
    <w:multiLevelType w:val="hybridMultilevel"/>
    <w:tmpl w:val="E10C283A"/>
    <w:lvl w:ilvl="0" w:tplc="8C4A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E9"/>
    <w:rsid w:val="002D162B"/>
    <w:rsid w:val="002D17E9"/>
    <w:rsid w:val="0030511F"/>
    <w:rsid w:val="004F2C9A"/>
    <w:rsid w:val="00BB120C"/>
    <w:rsid w:val="00B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0D69-660B-4294-8639-8FDF9F0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4</cp:revision>
  <dcterms:created xsi:type="dcterms:W3CDTF">2020-01-12T16:51:00Z</dcterms:created>
  <dcterms:modified xsi:type="dcterms:W3CDTF">2020-01-21T09:42:00Z</dcterms:modified>
</cp:coreProperties>
</file>