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9A" w:rsidRDefault="0073059A" w:rsidP="0073059A">
      <w:pPr>
        <w:ind w:left="-426" w:firstLine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009650" cy="640531"/>
            <wp:effectExtent l="19050" t="0" r="0" b="0"/>
            <wp:docPr id="1" name="Рисунок 1" descr="znachok-flag-respublika-kare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chok-flag-respublika-karel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74" cy="643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59A" w:rsidRDefault="0073059A" w:rsidP="0073059A">
      <w:pPr>
        <w:ind w:left="-426" w:firstLine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057275" cy="266700"/>
            <wp:effectExtent l="0" t="0" r="0" b="0"/>
            <wp:docPr id="2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8967" cy="431775"/>
                      <a:chOff x="2555776" y="4437385"/>
                      <a:chExt cx="2448967" cy="431775"/>
                    </a:xfrm>
                  </a:grpSpPr>
                  <a:sp>
                    <a:nvSpPr>
                      <a:cNvPr id="5" name="Объект 2"/>
                      <a:cNvSpPr txBox="1">
                        <a:spLocks/>
                      </a:cNvSpPr>
                    </a:nvSpPr>
                    <a:spPr bwMode="auto">
                      <a:xfrm>
                        <a:off x="2555776" y="4437385"/>
                        <a:ext cx="2448967" cy="431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44450" marR="0" lvl="0" indent="0" algn="ctr" defTabSz="685800" rtl="0" eaLnBrk="1" fontAlgn="base" latinLnBrk="0" hangingPunct="1">
                            <a:lnSpc>
                              <a:spcPct val="90000"/>
                            </a:lnSpc>
                            <a:spcBef>
                              <a:spcPts val="75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 typeface="Arial" charset="0"/>
                            <a:buNone/>
                            <a:tabLst/>
                            <a:defRPr/>
                          </a:pPr>
                          <a:r>
                            <a:rPr kumimoji="0" lang="ru-RU" altLang="ru-RU" sz="2400" b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uLnTx/>
                              <a:uFillTx/>
                              <a:latin typeface="Arial" charset="0"/>
                              <a:ea typeface="Calibri" pitchFamily="34" charset="0"/>
                              <a:cs typeface="Times New Roman" pitchFamily="18" charset="0"/>
                            </a:rPr>
                            <a:t>ОНК Карелии</a:t>
                          </a:r>
                        </a:p>
                        <a:p>
                          <a:pPr marL="44450" marR="0" lvl="0" indent="0" algn="ctr" defTabSz="685800" rtl="0" eaLnBrk="1" fontAlgn="base" latinLnBrk="0" hangingPunct="1">
                            <a:lnSpc>
                              <a:spcPct val="90000"/>
                            </a:lnSpc>
                            <a:spcBef>
                              <a:spcPts val="75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 typeface="Georgia" pitchFamily="18" charset="0"/>
                            <a:buNone/>
                            <a:tabLst/>
                            <a:defRPr/>
                          </a:pPr>
                          <a:endParaRPr kumimoji="0" lang="ru-RU" altLang="ru-RU" sz="2400" b="0" i="1" u="none" strike="noStrike" kern="1200" cap="none" spc="0" normalizeH="0" baseline="0" noProof="0" dirty="0" smtClean="0">
                            <a:ln>
                              <a:noFill/>
                            </a:ln>
                            <a:solidFill>
                              <a:srgbClr val="21306A"/>
                            </a:solidFill>
                            <a:effectLst/>
                            <a:uLnTx/>
                            <a:uFillTx/>
                            <a:latin typeface="Arial" charset="0"/>
                            <a:ea typeface="Calibri" pitchFamily="34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3059A" w:rsidRPr="0073059A" w:rsidRDefault="0073059A" w:rsidP="0073059A">
      <w:pPr>
        <w:ind w:left="-426" w:firstLine="142"/>
        <w:jc w:val="center"/>
        <w:rPr>
          <w:rFonts w:eastAsia="Calibri"/>
          <w:lang w:eastAsia="en-US"/>
        </w:rPr>
      </w:pPr>
      <w:r w:rsidRPr="0073059A">
        <w:rPr>
          <w:rFonts w:eastAsia="Calibri"/>
          <w:lang w:eastAsia="en-US"/>
        </w:rPr>
        <w:t>Общественная наблюдательная комиссия Республики Карелия</w:t>
      </w:r>
    </w:p>
    <w:p w:rsidR="0073059A" w:rsidRPr="0073059A" w:rsidRDefault="0073059A" w:rsidP="0073059A">
      <w:pPr>
        <w:jc w:val="center"/>
        <w:rPr>
          <w:rFonts w:eastAsia="Arial Unicode MS"/>
          <w:color w:val="000000"/>
        </w:rPr>
      </w:pPr>
      <w:r w:rsidRPr="0073059A">
        <w:rPr>
          <w:rFonts w:eastAsia="Arial Unicode MS"/>
          <w:color w:val="000000"/>
        </w:rPr>
        <w:t xml:space="preserve">по осуществлению общественного </w:t>
      </w:r>
      <w:proofErr w:type="gramStart"/>
      <w:r w:rsidRPr="0073059A">
        <w:rPr>
          <w:rFonts w:eastAsia="Arial Unicode MS"/>
          <w:color w:val="000000"/>
        </w:rPr>
        <w:t>контроля за</w:t>
      </w:r>
      <w:proofErr w:type="gramEnd"/>
      <w:r w:rsidRPr="0073059A">
        <w:rPr>
          <w:rFonts w:eastAsia="Arial Unicode MS"/>
          <w:color w:val="000000"/>
        </w:rPr>
        <w:t xml:space="preserve"> обеспечением прав человека в местах принудительного содержания и содействия лицам, находящимся в местах принудительного содержания</w:t>
      </w:r>
    </w:p>
    <w:p w:rsidR="0073059A" w:rsidRPr="0073059A" w:rsidRDefault="0073059A" w:rsidP="0073059A">
      <w:pPr>
        <w:jc w:val="center"/>
        <w:rPr>
          <w:rFonts w:eastAsia="Calibri"/>
          <w:lang w:eastAsia="en-US"/>
        </w:rPr>
      </w:pPr>
      <w:r w:rsidRPr="0073059A">
        <w:rPr>
          <w:rFonts w:eastAsia="Calibri"/>
          <w:lang w:eastAsia="en-US"/>
        </w:rPr>
        <w:t xml:space="preserve">Почтовый адрес: 185035, Республика Карелия, </w:t>
      </w:r>
      <w:proofErr w:type="gramStart"/>
      <w:r w:rsidRPr="0073059A">
        <w:rPr>
          <w:rFonts w:eastAsia="Calibri"/>
          <w:lang w:eastAsia="en-US"/>
        </w:rPr>
        <w:t>г</w:t>
      </w:r>
      <w:proofErr w:type="gramEnd"/>
      <w:r w:rsidRPr="0073059A">
        <w:rPr>
          <w:rFonts w:eastAsia="Calibri"/>
          <w:lang w:eastAsia="en-US"/>
        </w:rPr>
        <w:t>. Петрозаводск, ул. Ф. Энгельса, д.4</w:t>
      </w:r>
    </w:p>
    <w:p w:rsidR="0073059A" w:rsidRPr="0073059A" w:rsidRDefault="0073059A" w:rsidP="0073059A">
      <w:pPr>
        <w:jc w:val="center"/>
        <w:rPr>
          <w:rFonts w:eastAsia="Calibri"/>
          <w:i/>
          <w:lang w:eastAsia="en-US"/>
        </w:rPr>
      </w:pPr>
      <w:r w:rsidRPr="0073059A">
        <w:rPr>
          <w:rFonts w:eastAsia="Calibri"/>
          <w:i/>
          <w:lang w:eastAsia="en-US"/>
        </w:rPr>
        <w:t>(Общественная палата Республики Карелии для ОНК РК)</w:t>
      </w:r>
    </w:p>
    <w:p w:rsidR="0073059A" w:rsidRPr="0073059A" w:rsidRDefault="0073059A" w:rsidP="0073059A">
      <w:pPr>
        <w:jc w:val="center"/>
        <w:rPr>
          <w:rFonts w:eastAsia="Calibri"/>
          <w:lang w:eastAsia="en-US"/>
        </w:rPr>
      </w:pPr>
      <w:r w:rsidRPr="0073059A">
        <w:rPr>
          <w:rFonts w:eastAsia="Calibri"/>
          <w:lang w:eastAsia="en-US"/>
        </w:rPr>
        <w:t xml:space="preserve">Электронный адрес: </w:t>
      </w:r>
      <w:hyperlink r:id="rId6" w:history="1">
        <w:r w:rsidRPr="0073059A">
          <w:rPr>
            <w:rStyle w:val="a3"/>
            <w:rFonts w:eastAsia="Calibri"/>
            <w:u w:val="none"/>
            <w:lang w:val="en-US" w:eastAsia="en-US"/>
          </w:rPr>
          <w:t>onk</w:t>
        </w:r>
        <w:r w:rsidRPr="0073059A">
          <w:rPr>
            <w:rStyle w:val="a3"/>
            <w:rFonts w:eastAsia="Calibri"/>
            <w:u w:val="none"/>
            <w:lang w:eastAsia="en-US"/>
          </w:rPr>
          <w:t>2017</w:t>
        </w:r>
        <w:r w:rsidRPr="0073059A">
          <w:rPr>
            <w:rStyle w:val="a3"/>
            <w:rFonts w:eastAsia="Calibri"/>
            <w:u w:val="none"/>
            <w:lang w:val="en-US" w:eastAsia="en-US"/>
          </w:rPr>
          <w:t>karelia</w:t>
        </w:r>
        <w:r w:rsidRPr="0073059A">
          <w:rPr>
            <w:rStyle w:val="a3"/>
            <w:rFonts w:eastAsia="Calibri"/>
            <w:u w:val="none"/>
            <w:lang w:eastAsia="en-US"/>
          </w:rPr>
          <w:t>@</w:t>
        </w:r>
        <w:r w:rsidRPr="0073059A">
          <w:rPr>
            <w:rStyle w:val="a3"/>
            <w:rFonts w:eastAsia="Calibri"/>
            <w:u w:val="none"/>
            <w:lang w:val="en-US" w:eastAsia="en-US"/>
          </w:rPr>
          <w:t>yandex</w:t>
        </w:r>
        <w:r w:rsidRPr="0073059A">
          <w:rPr>
            <w:rStyle w:val="a3"/>
            <w:rFonts w:eastAsia="Calibri"/>
            <w:u w:val="none"/>
            <w:lang w:eastAsia="en-US"/>
          </w:rPr>
          <w:t>.</w:t>
        </w:r>
        <w:r w:rsidRPr="0073059A">
          <w:rPr>
            <w:rStyle w:val="a3"/>
            <w:rFonts w:eastAsia="Calibri"/>
            <w:u w:val="none"/>
            <w:lang w:val="en-US" w:eastAsia="en-US"/>
          </w:rPr>
          <w:t>ru</w:t>
        </w:r>
      </w:hyperlink>
    </w:p>
    <w:p w:rsidR="0073059A" w:rsidRPr="0073059A" w:rsidRDefault="0073059A" w:rsidP="0073059A">
      <w:pPr>
        <w:jc w:val="center"/>
        <w:rPr>
          <w:rFonts w:eastAsia="Calibri"/>
          <w:i/>
          <w:lang w:eastAsia="en-US"/>
        </w:rPr>
      </w:pPr>
      <w:r w:rsidRPr="0073059A">
        <w:rPr>
          <w:rFonts w:eastAsia="Calibri"/>
          <w:lang w:eastAsia="en-US"/>
        </w:rPr>
        <w:t xml:space="preserve">Страница Комиссии на сайте Общественной палаты Республики Карелия: </w:t>
      </w:r>
      <w:bookmarkStart w:id="0" w:name="_Hlk503538047"/>
      <w:r w:rsidR="00B478F7" w:rsidRPr="0073059A">
        <w:rPr>
          <w:rFonts w:eastAsia="Calibri"/>
          <w:lang w:eastAsia="en-US"/>
        </w:rPr>
        <w:fldChar w:fldCharType="begin"/>
      </w:r>
      <w:r w:rsidRPr="0073059A">
        <w:rPr>
          <w:rFonts w:eastAsia="Calibri"/>
          <w:lang w:eastAsia="en-US"/>
        </w:rPr>
        <w:instrText xml:space="preserve"> HYPERLINK "http://opkarelia.ru/9369/" </w:instrText>
      </w:r>
      <w:r w:rsidR="00B478F7" w:rsidRPr="0073059A">
        <w:rPr>
          <w:rFonts w:eastAsia="Calibri"/>
          <w:lang w:eastAsia="en-US"/>
        </w:rPr>
        <w:fldChar w:fldCharType="separate"/>
      </w:r>
      <w:r w:rsidRPr="0073059A">
        <w:rPr>
          <w:rStyle w:val="a3"/>
          <w:rFonts w:eastAsia="Calibri"/>
          <w:u w:val="none"/>
          <w:lang w:eastAsia="en-US"/>
        </w:rPr>
        <w:t>http://opkarelia.ru/9369/</w:t>
      </w:r>
      <w:r w:rsidR="00B478F7" w:rsidRPr="0073059A">
        <w:rPr>
          <w:rFonts w:eastAsia="Calibri"/>
          <w:lang w:eastAsia="en-US"/>
        </w:rPr>
        <w:fldChar w:fldCharType="end"/>
      </w:r>
      <w:bookmarkEnd w:id="0"/>
    </w:p>
    <w:p w:rsidR="0073059A" w:rsidRPr="0073059A" w:rsidRDefault="00D0101F" w:rsidP="0073059A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Телефон Комиссии: 8814 – 2 -780848</w:t>
      </w:r>
    </w:p>
    <w:p w:rsidR="0073059A" w:rsidRPr="0073059A" w:rsidRDefault="00D54380" w:rsidP="0073059A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</w:t>
      </w:r>
    </w:p>
    <w:p w:rsidR="00D54380" w:rsidRDefault="00D54380" w:rsidP="00EF0B38">
      <w:pPr>
        <w:jc w:val="both"/>
      </w:pPr>
    </w:p>
    <w:p w:rsidR="00C2626A" w:rsidRDefault="00845769" w:rsidP="00D54380">
      <w:pPr>
        <w:jc w:val="center"/>
        <w:rPr>
          <w:b/>
        </w:rPr>
      </w:pPr>
      <w:r w:rsidRPr="00C2626A">
        <w:rPr>
          <w:b/>
        </w:rPr>
        <w:t xml:space="preserve">Список членов Общественной наблюдательной комиссии </w:t>
      </w:r>
      <w:r w:rsidRPr="00C2626A">
        <w:rPr>
          <w:b/>
          <w:lang w:val="en-US"/>
        </w:rPr>
        <w:t>V</w:t>
      </w:r>
      <w:r w:rsidRPr="00C2626A">
        <w:rPr>
          <w:b/>
        </w:rPr>
        <w:t xml:space="preserve"> созыва </w:t>
      </w:r>
    </w:p>
    <w:p w:rsidR="00EF0B38" w:rsidRPr="00C2626A" w:rsidRDefault="00845769" w:rsidP="00D54380">
      <w:pPr>
        <w:jc w:val="center"/>
        <w:rPr>
          <w:b/>
        </w:rPr>
      </w:pPr>
      <w:r w:rsidRPr="00C2626A">
        <w:rPr>
          <w:b/>
        </w:rPr>
        <w:t>Республики Карелия</w:t>
      </w:r>
    </w:p>
    <w:p w:rsidR="00E0022E" w:rsidRPr="007D141D" w:rsidRDefault="00E0022E" w:rsidP="00E0022E"/>
    <w:p w:rsidR="00D0101F" w:rsidRPr="007D141D" w:rsidRDefault="00D54380" w:rsidP="00D0101F">
      <w:pPr>
        <w:jc w:val="both"/>
      </w:pPr>
      <w:r w:rsidRPr="00C2626A">
        <w:rPr>
          <w:b/>
        </w:rPr>
        <w:t>1</w:t>
      </w:r>
      <w:r w:rsidRPr="007D141D">
        <w:t>.</w:t>
      </w:r>
      <w:r w:rsidR="00D0101F" w:rsidRPr="00D0101F">
        <w:rPr>
          <w:b/>
        </w:rPr>
        <w:t xml:space="preserve"> </w:t>
      </w:r>
      <w:proofErr w:type="spellStart"/>
      <w:r w:rsidR="00D0101F" w:rsidRPr="00C2626A">
        <w:rPr>
          <w:b/>
        </w:rPr>
        <w:t>Рождествин</w:t>
      </w:r>
      <w:proofErr w:type="spellEnd"/>
      <w:r w:rsidR="00D0101F" w:rsidRPr="00C2626A">
        <w:rPr>
          <w:b/>
        </w:rPr>
        <w:t xml:space="preserve"> Анатолий Иванович</w:t>
      </w:r>
      <w:r w:rsidR="00D0101F">
        <w:rPr>
          <w:b/>
        </w:rPr>
        <w:t xml:space="preserve">, </w:t>
      </w:r>
      <w:r w:rsidR="00D0101F" w:rsidRPr="00D0101F">
        <w:t>Председатель ОНК</w:t>
      </w:r>
      <w:r w:rsidR="00D0101F">
        <w:t xml:space="preserve"> - </w:t>
      </w:r>
      <w:r w:rsidR="00D0101F" w:rsidRPr="007D141D">
        <w:t>КРО ВООВ «БОЕВОЕ БРАТСТВО»</w:t>
      </w:r>
      <w:r w:rsidR="00D0101F">
        <w:t>. Председатель ОНК</w:t>
      </w:r>
    </w:p>
    <w:p w:rsidR="00D54380" w:rsidRPr="007D141D" w:rsidRDefault="00D0101F" w:rsidP="00C2626A">
      <w:pPr>
        <w:jc w:val="both"/>
      </w:pPr>
      <w:r w:rsidRPr="00D0101F">
        <w:rPr>
          <w:b/>
        </w:rPr>
        <w:t>2</w:t>
      </w:r>
      <w:r>
        <w:t>.</w:t>
      </w:r>
      <w:r w:rsidR="00D54380" w:rsidRPr="007D141D">
        <w:t xml:space="preserve"> </w:t>
      </w:r>
      <w:r w:rsidR="00D54380" w:rsidRPr="00C2626A">
        <w:rPr>
          <w:b/>
        </w:rPr>
        <w:t>Герасёв Илья Юрьевич</w:t>
      </w:r>
      <w:r w:rsidR="00C2626A">
        <w:t xml:space="preserve"> - </w:t>
      </w:r>
      <w:r w:rsidR="00845769" w:rsidRPr="007D141D">
        <w:t xml:space="preserve">КРОО по увековечиванию памяти погибших при защите отечества </w:t>
      </w:r>
      <w:r w:rsidR="001F6F4F" w:rsidRPr="007D141D">
        <w:t>«Поисковые отряды» «ЭСТАФЕТА ПОКОЛЕНИЙ»</w:t>
      </w:r>
    </w:p>
    <w:p w:rsidR="001F6F4F" w:rsidRPr="007D141D" w:rsidRDefault="00216090" w:rsidP="00C2626A">
      <w:pPr>
        <w:jc w:val="both"/>
      </w:pPr>
      <w:r>
        <w:rPr>
          <w:b/>
        </w:rPr>
        <w:t>3</w:t>
      </w:r>
      <w:r w:rsidR="00D54380" w:rsidRPr="00C2626A">
        <w:rPr>
          <w:b/>
        </w:rPr>
        <w:t>. Ильин Владимир Юрьевич</w:t>
      </w:r>
      <w:r w:rsidR="00C2626A">
        <w:t xml:space="preserve"> - </w:t>
      </w:r>
      <w:r w:rsidR="001F6F4F" w:rsidRPr="007D141D">
        <w:t>КРОО ветеранов органов внутренних дел и внутренних войск Карелии</w:t>
      </w:r>
    </w:p>
    <w:p w:rsidR="00D54380" w:rsidRPr="007D141D" w:rsidRDefault="00216090" w:rsidP="00C2626A">
      <w:pPr>
        <w:jc w:val="both"/>
      </w:pPr>
      <w:r>
        <w:rPr>
          <w:b/>
        </w:rPr>
        <w:t>4</w:t>
      </w:r>
      <w:r w:rsidR="00D54380" w:rsidRPr="00C2626A">
        <w:rPr>
          <w:b/>
        </w:rPr>
        <w:t>. Кузнецов Сергей Юрьевич</w:t>
      </w:r>
      <w:r w:rsidR="00C2626A">
        <w:t xml:space="preserve"> - </w:t>
      </w:r>
      <w:r w:rsidR="007D141D" w:rsidRPr="007D141D">
        <w:t>КРОО возрождение культурных традиций «</w:t>
      </w:r>
      <w:proofErr w:type="spellStart"/>
      <w:proofErr w:type="gramStart"/>
      <w:r w:rsidR="007D141D" w:rsidRPr="007D141D">
        <w:t>Арт</w:t>
      </w:r>
      <w:proofErr w:type="spellEnd"/>
      <w:proofErr w:type="gramEnd"/>
      <w:r w:rsidR="007D141D" w:rsidRPr="007D141D">
        <w:t xml:space="preserve"> шатер»</w:t>
      </w:r>
    </w:p>
    <w:p w:rsidR="007D141D" w:rsidRPr="007D141D" w:rsidRDefault="00216090" w:rsidP="00C2626A">
      <w:pPr>
        <w:jc w:val="both"/>
      </w:pPr>
      <w:r>
        <w:rPr>
          <w:b/>
        </w:rPr>
        <w:t>5</w:t>
      </w:r>
      <w:r w:rsidR="00D54380" w:rsidRPr="00C2626A">
        <w:rPr>
          <w:b/>
        </w:rPr>
        <w:t>. Моисеев Олег Борисович</w:t>
      </w:r>
      <w:r w:rsidR="00C2626A">
        <w:t xml:space="preserve"> - </w:t>
      </w:r>
      <w:r w:rsidR="007D141D" w:rsidRPr="007D141D">
        <w:t>КРО ВООВ «БОЕВОЕ БРАТСТВО»</w:t>
      </w:r>
    </w:p>
    <w:p w:rsidR="00D54380" w:rsidRPr="007D141D" w:rsidRDefault="00216090" w:rsidP="00C2626A">
      <w:pPr>
        <w:jc w:val="both"/>
      </w:pPr>
      <w:r>
        <w:rPr>
          <w:b/>
        </w:rPr>
        <w:t>6</w:t>
      </w:r>
      <w:r w:rsidR="00D54380" w:rsidRPr="00C2626A">
        <w:rPr>
          <w:b/>
        </w:rPr>
        <w:t xml:space="preserve">. </w:t>
      </w:r>
      <w:proofErr w:type="spellStart"/>
      <w:r w:rsidR="00D54380" w:rsidRPr="00C2626A">
        <w:rPr>
          <w:b/>
        </w:rPr>
        <w:t>Мугачёва</w:t>
      </w:r>
      <w:proofErr w:type="spellEnd"/>
      <w:r w:rsidR="00D54380" w:rsidRPr="00C2626A">
        <w:rPr>
          <w:b/>
        </w:rPr>
        <w:t xml:space="preserve"> Анна Александровна</w:t>
      </w:r>
      <w:r w:rsidR="00C2626A">
        <w:t xml:space="preserve"> - </w:t>
      </w:r>
      <w:r w:rsidR="009F149F" w:rsidRPr="007D141D">
        <w:t xml:space="preserve">КРОО </w:t>
      </w:r>
      <w:r w:rsidR="007D141D" w:rsidRPr="007D141D">
        <w:t>возрождение культурных традиций «</w:t>
      </w:r>
      <w:proofErr w:type="spellStart"/>
      <w:proofErr w:type="gramStart"/>
      <w:r w:rsidR="007D141D" w:rsidRPr="007D141D">
        <w:t>Арт</w:t>
      </w:r>
      <w:proofErr w:type="spellEnd"/>
      <w:proofErr w:type="gramEnd"/>
      <w:r w:rsidR="007D141D" w:rsidRPr="007D141D">
        <w:t xml:space="preserve"> шатер»</w:t>
      </w:r>
    </w:p>
    <w:p w:rsidR="00D54380" w:rsidRPr="007D141D" w:rsidRDefault="00216090" w:rsidP="00C2626A">
      <w:pPr>
        <w:jc w:val="both"/>
      </w:pPr>
      <w:r>
        <w:rPr>
          <w:b/>
        </w:rPr>
        <w:t>7</w:t>
      </w:r>
      <w:r w:rsidR="00D54380" w:rsidRPr="00C2626A">
        <w:rPr>
          <w:b/>
        </w:rPr>
        <w:t xml:space="preserve">. </w:t>
      </w:r>
      <w:proofErr w:type="spellStart"/>
      <w:r w:rsidR="00D54380" w:rsidRPr="00C2626A">
        <w:rPr>
          <w:b/>
        </w:rPr>
        <w:t>Рождествин</w:t>
      </w:r>
      <w:proofErr w:type="spellEnd"/>
      <w:r w:rsidR="00D54380" w:rsidRPr="00C2626A">
        <w:rPr>
          <w:b/>
        </w:rPr>
        <w:t xml:space="preserve"> Анатолий Иванович</w:t>
      </w:r>
      <w:r w:rsidR="00C2626A">
        <w:t xml:space="preserve"> - </w:t>
      </w:r>
      <w:r w:rsidR="001F6F4F" w:rsidRPr="007D141D">
        <w:t>КРО ВООВ «БОЕВОЕ БРАТСТВО»</w:t>
      </w:r>
      <w:r>
        <w:t>. Председатель ОНК</w:t>
      </w:r>
    </w:p>
    <w:p w:rsidR="001F6F4F" w:rsidRPr="007D141D" w:rsidRDefault="00216090" w:rsidP="00C2626A">
      <w:pPr>
        <w:jc w:val="both"/>
      </w:pPr>
      <w:r>
        <w:rPr>
          <w:b/>
        </w:rPr>
        <w:t>8</w:t>
      </w:r>
      <w:r w:rsidR="00D54380" w:rsidRPr="00C2626A">
        <w:rPr>
          <w:b/>
        </w:rPr>
        <w:t xml:space="preserve">. </w:t>
      </w:r>
      <w:proofErr w:type="spellStart"/>
      <w:r w:rsidR="00D54380" w:rsidRPr="00C2626A">
        <w:rPr>
          <w:b/>
        </w:rPr>
        <w:t>Рунов</w:t>
      </w:r>
      <w:proofErr w:type="spellEnd"/>
      <w:r w:rsidR="00D54380" w:rsidRPr="00C2626A">
        <w:rPr>
          <w:b/>
        </w:rPr>
        <w:t xml:space="preserve"> Александр Анатольевич</w:t>
      </w:r>
      <w:r w:rsidR="00C2626A">
        <w:t xml:space="preserve"> (г</w:t>
      </w:r>
      <w:proofErr w:type="gramStart"/>
      <w:r w:rsidR="00C2626A">
        <w:t>.С</w:t>
      </w:r>
      <w:proofErr w:type="gramEnd"/>
      <w:r w:rsidR="00C2626A">
        <w:t xml:space="preserve">егежа) - </w:t>
      </w:r>
      <w:r w:rsidR="001F6F4F" w:rsidRPr="007D141D">
        <w:t>КРО ООО «Российский Союз Ветеранов Афганистана»</w:t>
      </w:r>
    </w:p>
    <w:p w:rsidR="00D54380" w:rsidRPr="007D141D" w:rsidRDefault="00216090" w:rsidP="00C2626A">
      <w:pPr>
        <w:jc w:val="both"/>
      </w:pPr>
      <w:r>
        <w:rPr>
          <w:b/>
        </w:rPr>
        <w:t>9</w:t>
      </w:r>
      <w:r w:rsidR="00D54380" w:rsidRPr="00C2626A">
        <w:rPr>
          <w:b/>
        </w:rPr>
        <w:t xml:space="preserve">. Фадеева </w:t>
      </w:r>
      <w:proofErr w:type="spellStart"/>
      <w:r w:rsidR="00D54380" w:rsidRPr="00C2626A">
        <w:rPr>
          <w:b/>
        </w:rPr>
        <w:t>Фарида</w:t>
      </w:r>
      <w:proofErr w:type="spellEnd"/>
      <w:r w:rsidR="00D54380" w:rsidRPr="00C2626A">
        <w:rPr>
          <w:b/>
        </w:rPr>
        <w:t xml:space="preserve"> Михайловна</w:t>
      </w:r>
      <w:r w:rsidR="00C2626A">
        <w:t xml:space="preserve"> - </w:t>
      </w:r>
      <w:r w:rsidR="00E0022E" w:rsidRPr="007D141D">
        <w:t>К</w:t>
      </w:r>
      <w:r w:rsidR="00A10FBC">
        <w:t>РОО «Общество татарской культуры «</w:t>
      </w:r>
      <w:proofErr w:type="spellStart"/>
      <w:r w:rsidR="00A10FBC">
        <w:t>Чулпан</w:t>
      </w:r>
      <w:proofErr w:type="spellEnd"/>
      <w:r w:rsidR="00E0022E" w:rsidRPr="007D141D">
        <w:t>»</w:t>
      </w:r>
    </w:p>
    <w:p w:rsidR="001F6F4F" w:rsidRPr="007D141D" w:rsidRDefault="00D54380" w:rsidP="00C2626A">
      <w:pPr>
        <w:jc w:val="both"/>
      </w:pPr>
      <w:r w:rsidRPr="00C2626A">
        <w:rPr>
          <w:b/>
        </w:rPr>
        <w:t>1</w:t>
      </w:r>
      <w:r w:rsidR="00D0101F">
        <w:rPr>
          <w:b/>
        </w:rPr>
        <w:t>0.</w:t>
      </w:r>
      <w:r w:rsidRPr="00C2626A">
        <w:rPr>
          <w:b/>
        </w:rPr>
        <w:t>Фирсов Алексей Викторович</w:t>
      </w:r>
      <w:r w:rsidR="00C2626A">
        <w:t xml:space="preserve"> - </w:t>
      </w:r>
      <w:r w:rsidR="001F6F4F" w:rsidRPr="007D141D">
        <w:t>КРОО по увековечиванию памяти погибших при защите отечества «Поисковые отряды» «ЭСТАФЕТА ПОКОЛЕНИЙ»</w:t>
      </w:r>
    </w:p>
    <w:p w:rsidR="00D54380" w:rsidRPr="007D141D" w:rsidRDefault="00D54380" w:rsidP="00C2626A">
      <w:pPr>
        <w:jc w:val="both"/>
      </w:pPr>
    </w:p>
    <w:p w:rsidR="00C2626A" w:rsidRDefault="00C2626A" w:rsidP="00EF0B38">
      <w:pPr>
        <w:jc w:val="both"/>
      </w:pPr>
    </w:p>
    <w:p w:rsidR="00C2626A" w:rsidRPr="00C2626A" w:rsidRDefault="00C2626A" w:rsidP="00C2626A"/>
    <w:p w:rsidR="00C2626A" w:rsidRDefault="00C2626A" w:rsidP="00C2626A"/>
    <w:p w:rsidR="00D54380" w:rsidRPr="00C2626A" w:rsidRDefault="00D0101F" w:rsidP="00C2626A">
      <w:r>
        <w:t>25</w:t>
      </w:r>
      <w:r w:rsidR="00C2626A">
        <w:t>.</w:t>
      </w:r>
      <w:r>
        <w:t>08.2022</w:t>
      </w:r>
      <w:r w:rsidR="00C2626A">
        <w:t>.</w:t>
      </w:r>
    </w:p>
    <w:sectPr w:rsidR="00D54380" w:rsidRPr="00C2626A" w:rsidSect="0073059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3059A"/>
    <w:rsid w:val="001F6F4F"/>
    <w:rsid w:val="00201463"/>
    <w:rsid w:val="00216090"/>
    <w:rsid w:val="00501F11"/>
    <w:rsid w:val="005318AB"/>
    <w:rsid w:val="00535F19"/>
    <w:rsid w:val="0073059A"/>
    <w:rsid w:val="007D141D"/>
    <w:rsid w:val="00845769"/>
    <w:rsid w:val="00880CB7"/>
    <w:rsid w:val="00923744"/>
    <w:rsid w:val="009F149F"/>
    <w:rsid w:val="00A10FBC"/>
    <w:rsid w:val="00B478F7"/>
    <w:rsid w:val="00B7785E"/>
    <w:rsid w:val="00C2626A"/>
    <w:rsid w:val="00D0101F"/>
    <w:rsid w:val="00D54380"/>
    <w:rsid w:val="00E0022E"/>
    <w:rsid w:val="00E22B49"/>
    <w:rsid w:val="00EF0B38"/>
    <w:rsid w:val="00EF1D70"/>
    <w:rsid w:val="00FA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59A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5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k2017kareli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A1A88-3AD8-4CA7-96F7-164F9A27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11</cp:revision>
  <cp:lastPrinted>2020-07-10T08:16:00Z</cp:lastPrinted>
  <dcterms:created xsi:type="dcterms:W3CDTF">2020-06-16T13:58:00Z</dcterms:created>
  <dcterms:modified xsi:type="dcterms:W3CDTF">2022-08-25T06:51:00Z</dcterms:modified>
</cp:coreProperties>
</file>