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39" w:rsidRDefault="00721239" w:rsidP="00721239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ru-RU"/>
        </w:rPr>
      </w:pPr>
    </w:p>
    <w:p w:rsidR="00721239" w:rsidRPr="00721239" w:rsidRDefault="00721239" w:rsidP="00721239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ru-RU"/>
        </w:rPr>
      </w:pPr>
      <w:r w:rsidRPr="00721239"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ru-RU"/>
        </w:rPr>
        <w:t>Пленарное заседание Общественной палаты Республики Карелия</w:t>
      </w:r>
    </w:p>
    <w:p w:rsidR="00721239" w:rsidRPr="00721239" w:rsidRDefault="00721239" w:rsidP="00721239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C3C3C3"/>
          <w:sz w:val="15"/>
          <w:szCs w:val="15"/>
          <w:lang w:eastAsia="ru-RU"/>
        </w:rPr>
      </w:pPr>
      <w:r w:rsidRPr="00721239">
        <w:rPr>
          <w:rFonts w:ascii="Verdana" w:eastAsia="Times New Roman" w:hAnsi="Verdana" w:cs="Times New Roman"/>
          <w:color w:val="C3C3C3"/>
          <w:sz w:val="15"/>
          <w:szCs w:val="15"/>
          <w:lang w:eastAsia="ru-RU"/>
        </w:rPr>
        <w:t>22 октября 2020 г.</w:t>
      </w:r>
    </w:p>
    <w:p w:rsidR="00721239" w:rsidRPr="00721239" w:rsidRDefault="00721239" w:rsidP="00721239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 w:rsidRPr="00721239"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</w:p>
    <w:p w:rsidR="00721239" w:rsidRDefault="00721239" w:rsidP="007212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22 октября 2020 года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зале заседаний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состоялось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ленарное</w:t>
      </w:r>
      <w:proofErr w:type="gramEnd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1239" w:rsidRDefault="00721239" w:rsidP="0086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Общественной палаты РК.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Модератором пленарного заседания выступила председатель Общественной палаты РК </w:t>
      </w:r>
      <w:hyperlink r:id="rId5" w:history="1">
        <w:r w:rsidRPr="00721239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Любовь Кулакова</w:t>
        </w:r>
      </w:hyperlink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пленарного заседания был рассмотрен ряд важных вопросов: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Первым вопросом, рассмотренным в рамках расширенного пленарного заседания, было представление кандидатов в состав Комиссии по координации работы по противодействию коррупции в РК. Двух кандидатов </w:t>
      </w:r>
      <w:proofErr w:type="spellStart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Суржикова</w:t>
      </w:r>
      <w:proofErr w:type="spellEnd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Михаила и Смирнова Эдуарда от общественных организаций членам Общественной палаты РК представил начальник Управления по вопросам противодействия коррупции Администрации Главы РК Андрей </w:t>
      </w:r>
      <w:proofErr w:type="spellStart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Горенцев</w:t>
      </w:r>
      <w:proofErr w:type="spellEnd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Комиссия по координации работы по противодействию коррупции в РК является постоянно действующим координационным органом при Главе РК. Уставными задачами членов комиссии является участие в противодействии коррупции. Решение о включении в состав комиссии принимается Главой РК.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Об Общественной экспертизе и корректировке национальных проектов,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реализуемых на территории РК, информацию представила председатель Общественной палаты РК Любовь Кулакова. Она призвала членов Общественной палаты РК активно участвовать в анализе национальных проектов по ключевым направлениям и готовить предложения по их реализации. В ближайшее время (начало ноября) ход реализации масштабных национальных проектов планируется широко обсудить на дискуссионных онлай</w:t>
      </w:r>
      <w:proofErr w:type="gramStart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офлайн-площадках итогового форума «Сообщество», организованного</w:t>
      </w:r>
      <w:r w:rsidR="00866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 РФ.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наблюдении на голосовании поправок в Конституцию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РФ рассказал заместитель председателя Общественной палаты РК Анатолий Цыганков. Он также пригласил членов Общественной палаты РК принимать участие в процессе общественного наблюдения, </w:t>
      </w:r>
      <w:proofErr w:type="gramStart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делегируя в общественные наблюдатели представителей</w:t>
      </w:r>
      <w:proofErr w:type="gramEnd"/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1239" w:rsidRPr="00721239" w:rsidRDefault="00721239" w:rsidP="00666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общественных организаций.</w:t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12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bookmarkStart w:id="0" w:name="_GoBack"/>
      <w:bookmarkEnd w:id="0"/>
    </w:p>
    <w:p w:rsidR="00C820A5" w:rsidRDefault="00C820A5" w:rsidP="00721239"/>
    <w:sectPr w:rsidR="00C820A5" w:rsidSect="0072123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E9"/>
    <w:rsid w:val="00666E51"/>
    <w:rsid w:val="00721239"/>
    <w:rsid w:val="0086650E"/>
    <w:rsid w:val="009312E9"/>
    <w:rsid w:val="00C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93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5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4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565880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Пленарное заседание Общественной палаты Республики Карелия</vt:lpstr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3</cp:revision>
  <dcterms:created xsi:type="dcterms:W3CDTF">2024-06-25T12:41:00Z</dcterms:created>
  <dcterms:modified xsi:type="dcterms:W3CDTF">2024-06-25T12:53:00Z</dcterms:modified>
</cp:coreProperties>
</file>