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85" w:rsidRPr="002D5485" w:rsidRDefault="002D5485" w:rsidP="002D5485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19 декабря 2024 г. на площадке Карельского филиала Президентской академии Общественная палата Республики Карелия провела панельную дискуссию на тему «Профилактика и противодействие коррупции в деятельности НКО: правовое обеспечение и формы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работы»</w:t>
      </w:r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.В</w:t>
      </w:r>
      <w:proofErr w:type="spellEnd"/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дискуссии  приняли участие члены Общественной палаты РК: </w:t>
      </w:r>
      <w:hyperlink r:id="rId5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Арина Авраменко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6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Валерий Ваганов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7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Сергей Воронцов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8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Илья </w:t>
        </w:r>
        <w:proofErr w:type="spellStart"/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Герасёв</w:t>
        </w:r>
        <w:proofErr w:type="spellEnd"/>
      </w:hyperlink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,</w:t>
      </w:r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</w:t>
      </w:r>
      <w:hyperlink r:id="rId9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Валерий Лазарев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10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Роман Пивненко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fldChar w:fldCharType="begin"/>
      </w:r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instrText xml:space="preserve"> HYPERLINK "https://vk.com/id23966637" </w:instrText>
      </w:r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fldChar w:fldCharType="separate"/>
      </w:r>
      <w:r w:rsidRPr="002D5485">
        <w:rPr>
          <w:rFonts w:ascii="Times New Roman" w:eastAsia="Times New Roman" w:hAnsi="Times New Roman" w:cs="Times New Roman"/>
          <w:color w:val="0D8BC9"/>
          <w:sz w:val="24"/>
          <w:szCs w:val="24"/>
          <w:u w:val="single"/>
          <w:bdr w:val="none" w:sz="0" w:space="0" w:color="auto" w:frame="1"/>
          <w:lang w:eastAsia="ru-RU"/>
        </w:rPr>
        <w:t>Назиброла</w:t>
      </w:r>
      <w:proofErr w:type="spellEnd"/>
      <w:r w:rsidRPr="002D5485">
        <w:rPr>
          <w:rFonts w:ascii="Times New Roman" w:eastAsia="Times New Roman" w:hAnsi="Times New Roman" w:cs="Times New Roman"/>
          <w:color w:val="0D8BC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D5485">
        <w:rPr>
          <w:rFonts w:ascii="Times New Roman" w:eastAsia="Times New Roman" w:hAnsi="Times New Roman" w:cs="Times New Roman"/>
          <w:color w:val="0D8BC9"/>
          <w:sz w:val="24"/>
          <w:szCs w:val="24"/>
          <w:u w:val="single"/>
          <w:bdr w:val="none" w:sz="0" w:space="0" w:color="auto" w:frame="1"/>
          <w:lang w:eastAsia="ru-RU"/>
        </w:rPr>
        <w:t>Чичуа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fldChar w:fldCharType="end"/>
      </w:r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 </w:t>
      </w:r>
      <w:hyperlink r:id="rId11" w:history="1"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Анатолий </w:t>
        </w:r>
        <w:proofErr w:type="spellStart"/>
        <w:r w:rsidRPr="002D5485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Шех</w:t>
        </w:r>
        <w:proofErr w:type="spellEnd"/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а также члены некоммерческих организаций, ресурсных центров, эксперты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РАНХиГС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2D5485" w:rsidRPr="002D5485" w:rsidRDefault="002D5485" w:rsidP="002D5485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Вопросы, связанные с противостоянием коррупционным правонарушениям, эффективным механизмам борьбы с коррупцией и формированием нетерпимого отношения в обществе к коррупции, постоянно рассматриваются в рамках деятельности Общественной палаты РК. Сегодня панельная дискуссия акцентировала внимание на коррупционных рисках и механизмах для их недопущения в деятельности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НКО</w:t>
      </w:r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.П</w:t>
      </w:r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еред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участниками дискуссии выступил руководитель Комиссии Общественной палаты РК по вопросам соблюдения законности, правопорядка и взаимодействию с ОНК </w:t>
      </w:r>
      <w:hyperlink r:id="rId12" w:history="1">
        <w:r w:rsidRPr="002D5485">
          <w:rPr>
            <w:rFonts w:ascii="Times New Roman" w:eastAsia="Times New Roman" w:hAnsi="Times New Roman" w:cs="Times New Roman"/>
            <w:color w:val="085981"/>
            <w:sz w:val="24"/>
            <w:szCs w:val="24"/>
            <w:u w:val="single"/>
            <w:bdr w:val="none" w:sz="0" w:space="0" w:color="auto" w:frame="1"/>
            <w:lang w:eastAsia="ru-RU"/>
          </w:rPr>
          <w:t>Сергей Воронцов</w:t>
        </w:r>
      </w:hyperlink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 на тему «Законодательство РФ: основные принципы противодействия коррупции. Правовые и организационные основы предупреждения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коррупции»</w:t>
      </w:r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.Э</w:t>
      </w:r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ксперты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РАНХиГС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– старший преподаватель кафедры гражданского права и процесса Сергей Арбузов и доцент кафедры государственного права Татьяна Козырева рассказали о форматах работы Карельского филиала Президентской академии по профилактике коррупционных правонарушений, изучении данных аспектов студентами и слушателями в рамках образовательных программ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бакалавриата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магистратуры, дополнительного профессионального образования, а также об опыте деятельности команды Лаборатории правовой экспертизы </w:t>
      </w:r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нормативных правовых и правоприменительных актов, созданной в вузе в 2023 году.</w:t>
      </w:r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Отмечено, что в рамках деятельности Лаборатории студентами и преподавателями Академии выявляются, в том числе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коррупциогенные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факторы в нормативно-правовых актах, проектах </w:t>
      </w:r>
      <w:proofErr w:type="spell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актов</w:t>
      </w:r>
      <w:proofErr w:type="gramStart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.С</w:t>
      </w:r>
      <w:proofErr w:type="gram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остоявшееся</w:t>
      </w:r>
      <w:proofErr w:type="spellEnd"/>
      <w:r w:rsidRPr="002D548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обсуждение затронуло конкретные практические ситуации в секторе НКО, а также эффективные варианты информационно-просветительской, воспитательной работы, особенно среди подрастающего поколения, с целью формирования четкой нетерпимой позиции к коррупции и правовой грамотности в сфере противостоянию этому явлению.</w:t>
      </w:r>
    </w:p>
    <w:p w:rsidR="00BE36A7" w:rsidRDefault="00BE36A7">
      <w:bookmarkStart w:id="0" w:name="_GoBack"/>
      <w:bookmarkEnd w:id="0"/>
    </w:p>
    <w:sectPr w:rsidR="00BE36A7" w:rsidSect="002D54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71"/>
    <w:rsid w:val="002D5485"/>
    <w:rsid w:val="00BE36A7"/>
    <w:rsid w:val="00F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99063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40827846" TargetMode="External"/><Relationship Id="rId12" Type="http://schemas.openxmlformats.org/officeDocument/2006/relationships/hyperlink" Target="https://vk.com/id408278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844118768" TargetMode="External"/><Relationship Id="rId11" Type="http://schemas.openxmlformats.org/officeDocument/2006/relationships/hyperlink" Target="https://vk.com/id431144025" TargetMode="External"/><Relationship Id="rId5" Type="http://schemas.openxmlformats.org/officeDocument/2006/relationships/hyperlink" Target="https://vk.com/id9112952" TargetMode="External"/><Relationship Id="rId10" Type="http://schemas.openxmlformats.org/officeDocument/2006/relationships/hyperlink" Target="https://vk.com/id54584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649193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2025-08-06T11:39:00Z</dcterms:created>
  <dcterms:modified xsi:type="dcterms:W3CDTF">2025-08-06T11:40:00Z</dcterms:modified>
</cp:coreProperties>
</file>