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BCE0EB">
      <w:pPr>
        <w:jc w:val="both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sz w:val="19"/>
          <w:szCs w:val="19"/>
        </w:rPr>
        <w:br w:type="textWrapping"/>
      </w:r>
      <w:r>
        <w:rPr>
          <w:rFonts w:hint="default" w:ascii="Times New Roman" w:hAnsi="Times New Roman" w:cs="Times New Roman"/>
          <w:b/>
          <w:sz w:val="24"/>
          <w:szCs w:val="24"/>
        </w:rPr>
        <w:t>АНОНС</w:t>
      </w:r>
      <w:bookmarkStart w:id="0" w:name="_GoBack"/>
      <w:bookmarkEnd w:id="0"/>
      <w:r>
        <w:rPr>
          <w:rFonts w:hint="default" w:ascii="Times New Roman" w:hAnsi="Times New Roman" w:cs="Times New Roman"/>
          <w:b/>
          <w:sz w:val="24"/>
          <w:szCs w:val="24"/>
        </w:rPr>
        <w:t xml:space="preserve"> онлайн факультатива НИУ ВШЭ по организации волонтерской деятельности и взаимодействию с социально ориентированными НКО</w:t>
      </w:r>
    </w:p>
    <w:p w14:paraId="43E7C189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Центр исследований гражданского общества и некоммерческого сектора НИУ «Высшая школа экономики» объявляет о наборе слушателей на факультатив «Организация волонтерской деятельности и взаимодействие с социально ориентированными НКО». Он является открытым для всех русскоязычных слушателей.</w:t>
      </w:r>
    </w:p>
    <w:p w14:paraId="07E7070E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Приглашаются все, кто интересуются волонтерской деятельностью: от студентов бакалавриата и самих волонтеров до профессионалов, занимающихся организацией волонтерского труда и взаимодействием с социально ориентированными НКО. Независимо от вашего уровня подготовки, программа поможет углубить знания и развить навыки, необходимые для успешного участия в волонтерских проектах и их организации.</w:t>
      </w:r>
    </w:p>
    <w:p w14:paraId="47494450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Курс включает изучение волонтерства как института гражданского общества, ресурса для личностного и общественного развития, рассмотрение многообразия волонтерской деятельности и мотивации волонтеров, а также анализ факторов и рисков, влияющих на организацию волонтерских проектов. Вы получите практический опыт в организации труда волонтеров и взаимодействии с НКО и государственными органами.</w:t>
      </w:r>
    </w:p>
    <w:p w14:paraId="1BB0244A">
      <w:pPr>
        <w:jc w:val="both"/>
        <w:rPr>
          <w:rFonts w:hint="default" w:ascii="Times New Roman" w:hAnsi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shd w:val="clear" w:color="auto" w:fill="FFFFFF"/>
        </w:rPr>
        <w:t>Преподаватели и лекторы - авторы глав в учебнике по организации волонтерской деятельности, содержание которого соответствует программам, рекомендованным Министерством науки и высшего образования Российской Федерации.</w:t>
      </w:r>
    </w:p>
    <w:p w14:paraId="2246FCE1">
      <w:pPr>
        <w:jc w:val="both"/>
        <w:rPr>
          <w:rFonts w:hint="default" w:ascii="Times New Roman" w:hAnsi="Times New Roman"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hint="default" w:ascii="Times New Roman" w:hAnsi="Times New Roman" w:eastAsia="Times New Roman" w:cs="Times New Roman"/>
          <w:kern w:val="0"/>
          <w:sz w:val="24"/>
          <w:szCs w:val="24"/>
          <w:lang w:eastAsia="ru-RU"/>
          <w14:ligatures w14:val="none"/>
        </w:rPr>
        <w:t>Обучение проводится бесплатно в онлайн-формате по вторникам, начиная с 30 сентября 2025 года, и продлится 10 недель (с 18:10 до 21:00).</w:t>
      </w:r>
    </w:p>
    <w:p w14:paraId="5E81881F">
      <w:pPr>
        <w:jc w:val="both"/>
        <w:rPr>
          <w:rFonts w:hint="default" w:ascii="Times New Roman" w:hAnsi="Times New Roman"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hint="default" w:ascii="Times New Roman" w:hAnsi="Times New Roman" w:eastAsia="Times New Roman" w:cs="Times New Roman"/>
          <w:kern w:val="0"/>
          <w:sz w:val="24"/>
          <w:szCs w:val="24"/>
          <w:lang w:eastAsia="ru-RU"/>
          <w14:ligatures w14:val="none"/>
        </w:rPr>
        <w:t>Все практические элементы интегрированы прямо в лекции — в форме дискуссий, живого общения и анализа кейсов. Поэтому даже в статусе вольного слушателя вы получите полноценный доступ к содержательному и динамичному учебному процессу.</w:t>
      </w:r>
    </w:p>
    <w:p w14:paraId="4FDCD199">
      <w:pPr>
        <w:jc w:val="both"/>
        <w:rPr>
          <w:rFonts w:hint="default" w:ascii="Times New Roman" w:hAnsi="Times New Roman"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hint="default" w:ascii="Times New Roman" w:hAnsi="Times New Roman" w:eastAsia="Times New Roman" w:cs="Times New Roman"/>
          <w:kern w:val="0"/>
          <w:sz w:val="24"/>
          <w:szCs w:val="24"/>
          <w:lang w:eastAsia="ru-RU"/>
          <w14:ligatures w14:val="none"/>
        </w:rPr>
        <w:t xml:space="preserve"> Запись доступна по ссылке: </w:t>
      </w:r>
      <w:r>
        <w:rPr>
          <w:rFonts w:hint="default" w:ascii="Times New Roman" w:hAnsi="Times New Roman" w:cs="Times New Roman"/>
          <w:sz w:val="24"/>
          <w:szCs w:val="24"/>
        </w:rPr>
        <w:fldChar w:fldCharType="begin"/>
      </w:r>
      <w:r>
        <w:rPr>
          <w:rFonts w:hint="default" w:ascii="Times New Roman" w:hAnsi="Times New Roman" w:cs="Times New Roman"/>
          <w:sz w:val="24"/>
          <w:szCs w:val="24"/>
        </w:rPr>
        <w:instrText xml:space="preserve"> HYPERLINK "https://www.hse.ru/polls/1070194219.html" </w:instrText>
      </w:r>
      <w:r>
        <w:rPr>
          <w:rFonts w:hint="default" w:ascii="Times New Roman" w:hAnsi="Times New Roman" w:cs="Times New Roman"/>
          <w:sz w:val="24"/>
          <w:szCs w:val="24"/>
        </w:rPr>
        <w:fldChar w:fldCharType="separate"/>
      </w:r>
      <w:r>
        <w:rPr>
          <w:rStyle w:val="10"/>
          <w:rFonts w:hint="default" w:ascii="Times New Roman" w:hAnsi="Times New Roman" w:eastAsia="Times New Roman" w:cs="Times New Roman"/>
          <w:kern w:val="0"/>
          <w:sz w:val="24"/>
          <w:szCs w:val="24"/>
          <w:lang w:eastAsia="ru-RU"/>
          <w14:ligatures w14:val="none"/>
        </w:rPr>
        <w:t>https://www.hse.ru/polls/1070194219.html</w:t>
      </w:r>
      <w:r>
        <w:rPr>
          <w:rStyle w:val="10"/>
          <w:rFonts w:hint="default" w:ascii="Times New Roman" w:hAnsi="Times New Roman" w:eastAsia="Times New Roman" w:cs="Times New Roman"/>
          <w:kern w:val="0"/>
          <w:sz w:val="24"/>
          <w:szCs w:val="24"/>
          <w:lang w:eastAsia="ru-RU"/>
          <w14:ligatures w14:val="none"/>
        </w:rPr>
        <w:fldChar w:fldCharType="end"/>
      </w:r>
      <w:r>
        <w:rPr>
          <w:rFonts w:hint="default" w:ascii="Times New Roman" w:hAnsi="Times New Roman" w:eastAsia="Times New Roman" w:cs="Times New Roman"/>
          <w:kern w:val="0"/>
          <w:sz w:val="24"/>
          <w:szCs w:val="24"/>
          <w:lang w:eastAsia="ru-RU"/>
          <w14:ligatures w14:val="none"/>
        </w:rPr>
        <w:t xml:space="preserve"> до 30 сентября 2025 г. </w:t>
      </w:r>
    </w:p>
    <w:p w14:paraId="37E1040A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Ждем вас! </w:t>
      </w:r>
    </w:p>
    <w:p w14:paraId="20E1CEE0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both"/>
        <w:textAlignment w:val="auto"/>
      </w:pPr>
    </w:p>
    <w:p w14:paraId="0E0C9D70">
      <w:pPr>
        <w:pStyle w:val="15"/>
        <w:keepNext w:val="0"/>
        <w:keepLines w:val="0"/>
        <w:widowControl/>
        <w:suppressLineNumbers w:val="0"/>
        <w:shd w:val="clear" w:fill="FFFFFF"/>
        <w:spacing w:before="0" w:beforeAutospacing="0" w:after="210" w:afterAutospacing="0" w:line="12" w:lineRule="atLeast"/>
        <w:ind w:left="0" w:right="0" w:firstLine="0"/>
        <w:jc w:val="both"/>
        <w:rPr>
          <w:rFonts w:hint="default" w:ascii="Times New Roman" w:hAnsi="Times New Roman" w:eastAsia="Helvetica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</w:p>
    <w:p w14:paraId="1BE4F56F">
      <w:pPr>
        <w:pStyle w:val="15"/>
        <w:keepNext w:val="0"/>
        <w:keepLines w:val="0"/>
        <w:widowControl/>
        <w:suppressLineNumbers w:val="0"/>
        <w:shd w:val="clear" w:fill="FFFFFF"/>
        <w:spacing w:before="0" w:beforeAutospacing="0" w:after="210" w:afterAutospacing="0" w:line="12" w:lineRule="atLeast"/>
        <w:ind w:left="0" w:right="0" w:firstLine="0"/>
        <w:jc w:val="both"/>
        <w:rPr>
          <w:rFonts w:hint="default" w:ascii="Times New Roman" w:hAnsi="Times New Roman" w:eastAsia="Helvetica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</w:p>
    <w:p w14:paraId="3D4C5255">
      <w:pPr>
        <w:pStyle w:val="15"/>
        <w:keepNext w:val="0"/>
        <w:keepLines w:val="0"/>
        <w:widowControl/>
        <w:suppressLineNumbers w:val="0"/>
        <w:bidi w:val="0"/>
        <w:spacing w:line="12" w:lineRule="atLeast"/>
        <w:jc w:val="both"/>
        <w:rPr>
          <w:rFonts w:ascii="Arial" w:hAnsi="Arial" w:eastAsia="Arial" w:cs="Arial"/>
          <w:i w:val="0"/>
          <w:iCs w:val="0"/>
          <w:caps w:val="0"/>
          <w:color w:val="000000"/>
          <w:spacing w:val="0"/>
          <w:sz w:val="16"/>
          <w:szCs w:val="16"/>
          <w:shd w:val="clear" w:fill="FFFFFF"/>
        </w:rPr>
      </w:pPr>
    </w:p>
    <w:p w14:paraId="4205BDA1">
      <w:pPr>
        <w:rPr>
          <w:rFonts w:hint="default"/>
        </w:rPr>
      </w:pPr>
    </w:p>
    <w:sectPr>
      <w:headerReference r:id="rId5" w:type="default"/>
      <w:pgSz w:w="11906" w:h="16838"/>
      <w:pgMar w:top="284" w:right="991" w:bottom="568" w:left="1701" w:header="708" w:footer="708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B8531E">
    <w:pPr>
      <w:pStyle w:val="12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1CA"/>
    <w:rsid w:val="00307367"/>
    <w:rsid w:val="00691333"/>
    <w:rsid w:val="007F191E"/>
    <w:rsid w:val="00A42B06"/>
    <w:rsid w:val="00FB01CA"/>
    <w:rsid w:val="02B126F1"/>
    <w:rsid w:val="09606AFB"/>
    <w:rsid w:val="0D6D3581"/>
    <w:rsid w:val="0EDA220C"/>
    <w:rsid w:val="10331CA1"/>
    <w:rsid w:val="10F51D5F"/>
    <w:rsid w:val="14423603"/>
    <w:rsid w:val="164678A2"/>
    <w:rsid w:val="20865FD3"/>
    <w:rsid w:val="26BB6722"/>
    <w:rsid w:val="29C44B29"/>
    <w:rsid w:val="2B705A34"/>
    <w:rsid w:val="31F14586"/>
    <w:rsid w:val="3463742D"/>
    <w:rsid w:val="351B0EF7"/>
    <w:rsid w:val="36436A35"/>
    <w:rsid w:val="38EE1360"/>
    <w:rsid w:val="3F89662C"/>
    <w:rsid w:val="3FF47F12"/>
    <w:rsid w:val="41720742"/>
    <w:rsid w:val="48365E7E"/>
    <w:rsid w:val="48C97BCC"/>
    <w:rsid w:val="50643402"/>
    <w:rsid w:val="510932E4"/>
    <w:rsid w:val="52C63551"/>
    <w:rsid w:val="54083A3F"/>
    <w:rsid w:val="5443252D"/>
    <w:rsid w:val="569A1869"/>
    <w:rsid w:val="5A481DF9"/>
    <w:rsid w:val="67087E9C"/>
    <w:rsid w:val="6CC642E5"/>
    <w:rsid w:val="76D56EBA"/>
    <w:rsid w:val="77D5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3"/>
    <w:next w:val="4"/>
    <w:qFormat/>
    <w:uiPriority w:val="0"/>
    <w:pPr>
      <w:numPr>
        <w:ilvl w:val="0"/>
        <w:numId w:val="0"/>
      </w:numPr>
      <w:spacing w:before="0" w:after="0"/>
      <w:outlineLvl w:val="0"/>
    </w:pPr>
  </w:style>
  <w:style w:type="paragraph" w:styleId="5">
    <w:name w:val="heading 2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Заголовок"/>
    <w:basedOn w:val="1"/>
    <w:next w:val="4"/>
    <w:qFormat/>
    <w:uiPriority w:val="0"/>
    <w:pPr>
      <w:keepNext w:val="0"/>
      <w:spacing w:before="0" w:after="0"/>
      <w:jc w:val="center"/>
    </w:pPr>
    <w:rPr>
      <w:b/>
    </w:rPr>
  </w:style>
  <w:style w:type="paragraph" w:styleId="4">
    <w:name w:val="Body Text First Indent"/>
    <w:basedOn w:val="1"/>
    <w:qFormat/>
    <w:uiPriority w:val="0"/>
    <w:pPr>
      <w:ind w:left="0" w:right="0" w:firstLine="709"/>
      <w:jc w:val="both"/>
    </w:pPr>
  </w:style>
  <w:style w:type="character" w:styleId="8">
    <w:name w:val="FollowedHyperlink"/>
    <w:basedOn w:val="6"/>
    <w:semiHidden/>
    <w:unhideWhenUsed/>
    <w:qFormat/>
    <w:uiPriority w:val="99"/>
    <w:rPr>
      <w:color w:val="800080"/>
      <w:u w:val="single"/>
    </w:rPr>
  </w:style>
  <w:style w:type="character" w:styleId="9">
    <w:name w:val="Emphasis"/>
    <w:qFormat/>
    <w:uiPriority w:val="0"/>
    <w:rPr>
      <w:i/>
      <w:iCs/>
    </w:rPr>
  </w:style>
  <w:style w:type="character" w:styleId="10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1">
    <w:name w:val="Strong"/>
    <w:qFormat/>
    <w:uiPriority w:val="0"/>
    <w:rPr>
      <w:b/>
      <w:bCs/>
    </w:rPr>
  </w:style>
  <w:style w:type="paragraph" w:styleId="12">
    <w:name w:val="header"/>
    <w:basedOn w:val="1"/>
    <w:unhideWhenUsed/>
    <w:qFormat/>
    <w:uiPriority w:val="99"/>
    <w:pPr>
      <w:tabs>
        <w:tab w:val="center" w:pos="4677"/>
        <w:tab w:val="right" w:pos="9355"/>
      </w:tabs>
    </w:pPr>
  </w:style>
  <w:style w:type="paragraph" w:styleId="13">
    <w:name w:val="Body Text"/>
    <w:basedOn w:val="1"/>
    <w:qFormat/>
    <w:uiPriority w:val="0"/>
    <w:pPr>
      <w:jc w:val="both"/>
    </w:pPr>
  </w:style>
  <w:style w:type="paragraph" w:styleId="14">
    <w:name w:val="Body Text Indent"/>
    <w:basedOn w:val="13"/>
    <w:qFormat/>
    <w:uiPriority w:val="0"/>
  </w:style>
  <w:style w:type="paragraph" w:styleId="15">
    <w:name w:val="Normal (Web)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247</Words>
  <Characters>1412</Characters>
  <Lines>11</Lines>
  <Paragraphs>3</Paragraphs>
  <TotalTime>2</TotalTime>
  <ScaleCrop>false</ScaleCrop>
  <LinksUpToDate>false</LinksUpToDate>
  <CharactersWithSpaces>1656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2025-08-07T12:51:00Z</dcterms:created>
  <dc:creator>Учетная запись Майкрософт</dc:creator>
  <cp:lastModifiedBy>opala</cp:lastModifiedBy>
  <dcterms:modified xsi:type="dcterms:W3CDTF">2025-09-23T13:14:03Z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58163FAF31124732915DF78330570E83_12</vt:lpwstr>
  </property>
</Properties>
</file>