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3C" w:rsidRDefault="00296D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631B3C" w:rsidRDefault="00296D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МОУ ДО ДЮСШ </w:t>
      </w:r>
    </w:p>
    <w:p w:rsidR="00631B3C" w:rsidRDefault="00296D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Прионежского муниципального района</w:t>
      </w:r>
    </w:p>
    <w:p w:rsidR="00631B3C" w:rsidRDefault="00296D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С.В. Федотова</w:t>
      </w:r>
    </w:p>
    <w:p w:rsidR="00631B3C" w:rsidRDefault="003037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«21</w:t>
      </w:r>
      <w:r w:rsidR="00296D3B">
        <w:rPr>
          <w:rFonts w:ascii="Times New Roman" w:hAnsi="Times New Roman"/>
          <w:sz w:val="28"/>
          <w:szCs w:val="28"/>
        </w:rPr>
        <w:t>» мая 2026 г.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631B3C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</w:p>
    <w:p w:rsidR="00631B3C" w:rsidRDefault="00296D3B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  <w:r>
        <w:rPr>
          <w:rStyle w:val="a4"/>
          <w:bCs/>
          <w:sz w:val="32"/>
          <w:szCs w:val="32"/>
        </w:rPr>
        <w:t xml:space="preserve">П Р О Г Р А М </w:t>
      </w:r>
      <w:proofErr w:type="spellStart"/>
      <w:proofErr w:type="gramStart"/>
      <w:r>
        <w:rPr>
          <w:rStyle w:val="a4"/>
          <w:bCs/>
          <w:sz w:val="32"/>
          <w:szCs w:val="32"/>
        </w:rPr>
        <w:t>М</w:t>
      </w:r>
      <w:proofErr w:type="spellEnd"/>
      <w:proofErr w:type="gramEnd"/>
      <w:r>
        <w:rPr>
          <w:rStyle w:val="a4"/>
          <w:bCs/>
          <w:sz w:val="32"/>
          <w:szCs w:val="32"/>
        </w:rPr>
        <w:t xml:space="preserve"> А</w:t>
      </w:r>
    </w:p>
    <w:p w:rsidR="00631B3C" w:rsidRDefault="00296D3B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  <w:r>
        <w:rPr>
          <w:rStyle w:val="a4"/>
          <w:bCs/>
          <w:sz w:val="32"/>
          <w:szCs w:val="32"/>
        </w:rPr>
        <w:t>летнего пришкольного физкультурно-спортивного</w:t>
      </w:r>
    </w:p>
    <w:p w:rsidR="00631B3C" w:rsidRDefault="00296D3B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  <w:r>
        <w:rPr>
          <w:rStyle w:val="a4"/>
          <w:bCs/>
          <w:sz w:val="32"/>
          <w:szCs w:val="32"/>
        </w:rPr>
        <w:t xml:space="preserve">лагеря с дневным пребыванием детей </w:t>
      </w:r>
    </w:p>
    <w:p w:rsidR="00631B3C" w:rsidRDefault="00296D3B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  <w:r>
        <w:rPr>
          <w:rStyle w:val="a4"/>
          <w:bCs/>
          <w:sz w:val="32"/>
          <w:szCs w:val="32"/>
        </w:rPr>
        <w:t>МОУ ДО ДЮСШ Прионежского</w:t>
      </w:r>
    </w:p>
    <w:p w:rsidR="00631B3C" w:rsidRDefault="00296D3B">
      <w:pPr>
        <w:pStyle w:val="a7"/>
        <w:spacing w:before="0" w:beforeAutospacing="0" w:after="0" w:afterAutospacing="0"/>
        <w:jc w:val="center"/>
        <w:rPr>
          <w:rStyle w:val="a4"/>
          <w:bCs/>
          <w:sz w:val="32"/>
          <w:szCs w:val="32"/>
        </w:rPr>
      </w:pPr>
      <w:r>
        <w:rPr>
          <w:rStyle w:val="a4"/>
          <w:bCs/>
          <w:sz w:val="32"/>
          <w:szCs w:val="32"/>
        </w:rPr>
        <w:t>муниципального района</w:t>
      </w: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a7"/>
        <w:spacing w:before="0" w:beforeAutospacing="0" w:after="0" w:afterAutospacing="0"/>
        <w:jc w:val="center"/>
        <w:rPr>
          <w:sz w:val="32"/>
          <w:szCs w:val="32"/>
        </w:rPr>
      </w:pPr>
      <w:r>
        <w:rPr>
          <w:rStyle w:val="a4"/>
          <w:bCs/>
          <w:sz w:val="32"/>
          <w:szCs w:val="32"/>
        </w:rPr>
        <w:t>2026 год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</w:pPr>
      <w:bookmarkStart w:id="0" w:name="_Toc513058531"/>
      <w:r>
        <w:rPr>
          <w:rStyle w:val="a4"/>
          <w:b/>
        </w:rPr>
        <w:lastRenderedPageBreak/>
        <w:t>Пояснительная записка</w:t>
      </w:r>
      <w:bookmarkEnd w:id="0"/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 летом.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весенних каникул происходит разрядка накопившейся напряженности, восстановление израсходованных сил, здоровья, развитие творческого потенциала. Эти функции выполняет лагерь с дневным пребыванием детей.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Лагерь – это сфера активного отдыха, разнообразная общественно значимая спортивно-оздоровительная и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самоуважения и </w:t>
      </w:r>
      <w:proofErr w:type="spellStart"/>
      <w:r>
        <w:rPr>
          <w:sz w:val="28"/>
          <w:szCs w:val="28"/>
        </w:rPr>
        <w:t>самореабилитации</w:t>
      </w:r>
      <w:proofErr w:type="spellEnd"/>
      <w:r>
        <w:rPr>
          <w:sz w:val="28"/>
          <w:szCs w:val="28"/>
        </w:rPr>
        <w:t>. Лагерь с дневным пребыванием учащихся призван создать оптимальные условия для полноценного отдыха детей.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Лагерь является, с одной стороны -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631B3C" w:rsidRDefault="00296D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Спорту, как и в  настоящей полнокровной жизни, чужды пассивность, безволие, успокоенность.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Каждодневное напряжение, преодоление всех объективных и субъективных трудностей - вот обязательные условия достижения жизненных целей. Этому учат постоянные тренировки.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Жизнь и практика показывают, что тот, кто прошел хорошую школу физического воспитания, более приспособлен к высокому производительному физическому и умственному труду, способен более легко находить правильные и нужные решения в трудных ситуациях. Это ярко доказала военная служба, космонавтика, различные трудные этапы жизни человека.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1" w:name="_Toc513058532"/>
      <w:r>
        <w:rPr>
          <w:szCs w:val="28"/>
        </w:rPr>
        <w:t>Актуальность программы</w:t>
      </w:r>
      <w:bookmarkEnd w:id="1"/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 и спорт играют огромную роль в жизни современного общества. Они не только укрепляют здоровье нации, но и воспитывают мужество, волю, упорство в достижении цели, умение не пасовать перед трудностями и с честью выходить из непростых ситуаций.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Физкультура и спорт помогли тысячам граждан воспитать в себе силу воли, целеустремленность, выдержку, самодисциплину, коллективизм, товарищество, дружбу, взаимовыручку и другие качества.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Народная мудрость гласит: «Здоровье – всему голова». 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Здоровье - бесценный дар природы, источник счастья. Поэтому особое внимание в лагере будет уделяться физкультуре и спорту.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физкультурно-спортивного направления программа предусматривает и разностороннее развитие детей: интеллектуальное, </w:t>
      </w:r>
      <w:r>
        <w:rPr>
          <w:sz w:val="28"/>
          <w:szCs w:val="28"/>
        </w:rPr>
        <w:lastRenderedPageBreak/>
        <w:t>экологическое, физкультурно-оздоровительное, нравственно-эстетическое, патриотическое, профилактическое.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взрослый мечтает быть здоровым. Дети, к сожалению, не думают об этом. Мы обязаны помочь ребенку осознать, что нет ничего прекраснее здоровья «здоровые дети – здоровая страна». Считаем, что в основе игротеки оздоровительного лагеря должны быть спортивные и подвижные игры, а также познакомить детей с историей Олимпийских игр, и игровых видов спорта.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Главная идея программы: научить детей быть здоровыми, физически крепкими.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Результативность программы выявляется при помощи данных анкетирования, проведения соревнований, конкурсов, викторин.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2" w:name="_Toc513058533"/>
      <w:r>
        <w:rPr>
          <w:szCs w:val="28"/>
        </w:rPr>
        <w:t>Новизна программы</w:t>
      </w:r>
      <w:bookmarkEnd w:id="2"/>
    </w:p>
    <w:p w:rsidR="00631B3C" w:rsidRDefault="00296D3B">
      <w:pPr>
        <w:pStyle w:val="Style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Целесообразность программы раскрывается во всех аспектах образовательного процесса – воспитании, обучении, развитии. </w:t>
      </w:r>
      <w:r>
        <w:rPr>
          <w:b/>
          <w:color w:val="000000"/>
          <w:sz w:val="28"/>
          <w:szCs w:val="28"/>
        </w:rPr>
        <w:t>Новизна программы</w:t>
      </w:r>
      <w:r>
        <w:rPr>
          <w:color w:val="000000"/>
          <w:sz w:val="28"/>
          <w:szCs w:val="28"/>
        </w:rPr>
        <w:t xml:space="preserve">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лагерем.</w:t>
      </w: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3" w:name="_Toc513058534"/>
      <w:r>
        <w:rPr>
          <w:szCs w:val="28"/>
        </w:rPr>
        <w:t>Направление программы</w:t>
      </w:r>
      <w:bookmarkEnd w:id="3"/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создания условий для реализации прав детей на полноценный отдых, оздоровление, развития их разнообразных интересов и способностей, а также разумной занятости в каникулярное время на базе МОУ «</w:t>
      </w:r>
      <w:r w:rsidR="00303781">
        <w:rPr>
          <w:color w:val="000000"/>
          <w:sz w:val="28"/>
          <w:szCs w:val="28"/>
        </w:rPr>
        <w:t xml:space="preserve">Заозерская </w:t>
      </w:r>
      <w:r>
        <w:rPr>
          <w:color w:val="000000"/>
          <w:sz w:val="28"/>
          <w:szCs w:val="28"/>
        </w:rPr>
        <w:t xml:space="preserve"> СОШ №1</w:t>
      </w:r>
      <w:r w:rsidR="00303781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», при участии МОУ ДО ДЮСШ Прионежского муниципального района создаются оздоровительный лагерь дневного пребывания «</w:t>
      </w:r>
      <w:r w:rsidR="00303781">
        <w:rPr>
          <w:color w:val="000000"/>
          <w:sz w:val="28"/>
          <w:szCs w:val="28"/>
        </w:rPr>
        <w:t>Дружба</w:t>
      </w:r>
      <w:r>
        <w:rPr>
          <w:color w:val="000000"/>
          <w:sz w:val="28"/>
          <w:szCs w:val="28"/>
        </w:rPr>
        <w:t>». Основное назначение лагеря с дневным пребыванием - комплексное восстановление здоровья ребенка для обеспечения его жизнедеятельности, повышение его адаптационных возможностей. В условиях такого лагеря ребёнок вечерами и в выходные дни полностью находится в семье, с родителями и близкими, а днем находится под присмотром педагогов, занят полезными делами, калорийно питается, общается со сверстниками и взрослыми, что помогает гармоничному развитию индивидуального и коллективного начала.</w:t>
      </w:r>
      <w:r>
        <w:rPr>
          <w:color w:val="000000"/>
          <w:sz w:val="28"/>
          <w:szCs w:val="28"/>
        </w:rPr>
        <w:br/>
        <w:t xml:space="preserve">Формируя способы самореализации </w:t>
      </w:r>
      <w:proofErr w:type="gramStart"/>
      <w:r>
        <w:rPr>
          <w:color w:val="000000"/>
          <w:sz w:val="28"/>
          <w:szCs w:val="28"/>
        </w:rPr>
        <w:t>ребенка</w:t>
      </w:r>
      <w:proofErr w:type="gramEnd"/>
      <w:r>
        <w:rPr>
          <w:color w:val="000000"/>
          <w:sz w:val="28"/>
          <w:szCs w:val="28"/>
        </w:rPr>
        <w:t xml:space="preserve"> программа предусматривает вариативности содержания с учетом их интересов, потребностей желаний и возможностей.</w:t>
      </w:r>
      <w:r>
        <w:rPr>
          <w:color w:val="000000"/>
          <w:sz w:val="28"/>
          <w:szCs w:val="28"/>
        </w:rPr>
        <w:br/>
        <w:t xml:space="preserve">Организация отдыха - один из важных аспектов образовательной деятельности. В детском оздоровительном лагере главное – не система дел, не мероприятия, а ребенок в деле, его поступки, его отношение к делу, к друзьям по отряду, к взрослым людям. Содержанием досуга должен стать </w:t>
      </w:r>
      <w:r>
        <w:rPr>
          <w:color w:val="000000"/>
          <w:sz w:val="28"/>
          <w:szCs w:val="28"/>
        </w:rPr>
        <w:lastRenderedPageBreak/>
        <w:t>активно организованный отдых детей, способствующий снятию физического и психологического напряжения детского организма.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4" w:name="_Toc513058535"/>
      <w:r>
        <w:rPr>
          <w:szCs w:val="28"/>
        </w:rPr>
        <w:t>Адресат программы</w:t>
      </w:r>
      <w:bookmarkEnd w:id="4"/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Основной состав лагеря — это обучающиеся образовательного учреждений в возрасте 7 –15 лет.</w:t>
      </w:r>
      <w:proofErr w:type="gramEnd"/>
      <w:r>
        <w:rPr>
          <w:sz w:val="28"/>
          <w:szCs w:val="28"/>
        </w:rPr>
        <w:t xml:space="preserve"> При комплектовании особое внимание уделяется детям из малообеспеченных, неполных семей, сиротам, опекаемым из семей, детям из категории «трудные» и группа «риска», а также детям, находящимся в трудной жизненной ситуации, дети членов семьи СВО.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  <w:rPr>
          <w:rStyle w:val="a4"/>
          <w:b/>
          <w:szCs w:val="28"/>
        </w:rPr>
      </w:pPr>
      <w:bookmarkStart w:id="5" w:name="_Toc513058536"/>
      <w:r>
        <w:rPr>
          <w:rStyle w:val="a4"/>
          <w:b/>
          <w:szCs w:val="28"/>
        </w:rPr>
        <w:t>Цель и задачи программы</w:t>
      </w:r>
      <w:bookmarkEnd w:id="5"/>
    </w:p>
    <w:p w:rsidR="00631B3C" w:rsidRDefault="00296D3B">
      <w:pPr>
        <w:pStyle w:val="Style9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организация отдыха и оздоровления обучающихся спортивной школы</w:t>
      </w:r>
      <w:r>
        <w:rPr>
          <w:rStyle w:val="a4"/>
          <w:bCs/>
          <w:sz w:val="28"/>
          <w:szCs w:val="28"/>
        </w:rPr>
        <w:t>,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создание условий для укрепления здоровья детей.</w:t>
      </w:r>
    </w:p>
    <w:p w:rsidR="00631B3C" w:rsidRDefault="00296D3B">
      <w:pPr>
        <w:pStyle w:val="Style9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Задачи: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системы физического оздоровления детей в условиях временного коллектива.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разрыва между физическим и духовным развитием детей посредством спорта, игры, познавательной и трудовой деятельности.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в систематические занятия физической культурой и спортом всех детей, отдыхающих в лагере.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школьников навыков общения и толерантности.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в сознании школьников нравственной и культурной ценности.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Привитие навыков здорового образа жизни, укрепление здоровья.</w:t>
      </w:r>
    </w:p>
    <w:p w:rsidR="00631B3C" w:rsidRDefault="00296D3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ребят к творческим видам деятельности, развитие творческого мышления.</w:t>
      </w:r>
    </w:p>
    <w:p w:rsidR="00631B3C" w:rsidRDefault="00631B3C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shd w:val="clear" w:color="auto" w:fill="FFFFFF"/>
        <w:tabs>
          <w:tab w:val="left" w:pos="426"/>
          <w:tab w:val="left" w:pos="4127"/>
        </w:tabs>
        <w:spacing w:after="0" w:line="240" w:lineRule="auto"/>
        <w:ind w:left="568"/>
        <w:jc w:val="center"/>
        <w:rPr>
          <w:rStyle w:val="a4"/>
          <w:rFonts w:ascii="Times New Roman" w:hAnsi="Times New Roman"/>
          <w:sz w:val="28"/>
          <w:szCs w:val="28"/>
        </w:rPr>
      </w:pPr>
      <w:bookmarkStart w:id="6" w:name="_Toc513058537"/>
      <w:r>
        <w:rPr>
          <w:rStyle w:val="a4"/>
          <w:rFonts w:ascii="Times New Roman" w:hAnsi="Times New Roman"/>
          <w:sz w:val="28"/>
          <w:szCs w:val="28"/>
        </w:rPr>
        <w:t>Ожидаемые результаты</w:t>
      </w:r>
      <w:bookmarkEnd w:id="6"/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Общее оздоровление обучающихся, укрепление их здоровья.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Укрепление физических и психологических сил детей и подростков, развитие лидерских и организаторских качеств, приобретение новых знаний, развитие физических качеств и творческих способностей, детской самостоятельности и самодеятельности.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Развитие участниками смены умений и навыков индивидуальной, коллективной, спортивной, творческой и трудовой деятельности, социальной активности.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Развитие коммуникативных способностей и толерантности.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Повышение творческой активности детей путем вовлечения их в социально-значимую деятельность.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 Приобретение новых знаний и умений в спортивной и других видах деятельности (разучивание игр, песен, стихов, считалок).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Расширение кругозора детей.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Повышение общей культуры обучающимся, привитие им социально-нравственных норм.</w:t>
      </w:r>
    </w:p>
    <w:p w:rsidR="00631B3C" w:rsidRDefault="00296D3B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Личностный рост участников смены.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  <w:rPr>
          <w:rStyle w:val="a4"/>
          <w:b/>
          <w:szCs w:val="28"/>
        </w:rPr>
      </w:pPr>
      <w:bookmarkStart w:id="7" w:name="_Toc513058538"/>
      <w:r>
        <w:rPr>
          <w:rStyle w:val="a4"/>
          <w:b/>
          <w:szCs w:val="28"/>
        </w:rPr>
        <w:t>Принципы реализации программы</w:t>
      </w:r>
      <w:bookmarkEnd w:id="7"/>
    </w:p>
    <w:p w:rsidR="00631B3C" w:rsidRDefault="00296D3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Безусловная безопасность всех мероприятий;</w:t>
      </w:r>
    </w:p>
    <w:p w:rsidR="00631B3C" w:rsidRDefault="00296D3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особенностей каждой личности;</w:t>
      </w:r>
    </w:p>
    <w:p w:rsidR="00631B3C" w:rsidRDefault="00296D3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проявления способностей во всех областях досуговой и</w:t>
      </w:r>
    </w:p>
    <w:p w:rsidR="00631B3C" w:rsidRDefault="00296D3B">
      <w:pPr>
        <w:pStyle w:val="Style9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творческой деятельности всеми участниками лагеря;</w:t>
      </w:r>
    </w:p>
    <w:p w:rsidR="00631B3C" w:rsidRDefault="00296D3B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Достаточное количество оборудования и материалов для организации</w:t>
      </w:r>
    </w:p>
    <w:p w:rsidR="00631B3C" w:rsidRDefault="00296D3B">
      <w:pPr>
        <w:pStyle w:val="Style9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всей деятельности лагеря;</w:t>
      </w:r>
    </w:p>
    <w:p w:rsidR="00631B3C" w:rsidRDefault="00296D3B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эмоциональной и физической нагрузки в течение</w:t>
      </w:r>
    </w:p>
    <w:p w:rsidR="00631B3C" w:rsidRDefault="00296D3B">
      <w:pPr>
        <w:pStyle w:val="Style9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каждого дня;</w:t>
      </w:r>
    </w:p>
    <w:p w:rsidR="00631B3C" w:rsidRDefault="00296D3B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Четкое распределение обязанностей и времени между всеми</w:t>
      </w:r>
    </w:p>
    <w:p w:rsidR="00631B3C" w:rsidRDefault="00296D3B">
      <w:pPr>
        <w:pStyle w:val="Style9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лагеря;</w:t>
      </w:r>
    </w:p>
    <w:p w:rsidR="00631B3C" w:rsidRDefault="00296D3B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Моделирование и создание ситуации успеха при общении </w:t>
      </w:r>
      <w:proofErr w:type="gramStart"/>
      <w:r>
        <w:rPr>
          <w:rFonts w:ascii="Times New Roman" w:hAnsi="Times New Roman"/>
          <w:sz w:val="28"/>
          <w:szCs w:val="28"/>
        </w:rPr>
        <w:t>разных</w:t>
      </w:r>
      <w:proofErr w:type="gramEnd"/>
    </w:p>
    <w:p w:rsidR="00631B3C" w:rsidRDefault="00296D3B">
      <w:pPr>
        <w:pStyle w:val="Style9"/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категорий детей и взрослых;</w:t>
      </w:r>
    </w:p>
    <w:p w:rsidR="00631B3C" w:rsidRDefault="00296D3B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Ежедневная рефлексия с возможностью для каждого участника лагеря высказать свое мнение о прошедшем дне.</w:t>
      </w:r>
    </w:p>
    <w:p w:rsidR="00631B3C" w:rsidRDefault="00296D3B">
      <w:pPr>
        <w:pStyle w:val="1"/>
        <w:spacing w:before="0" w:after="0" w:line="240" w:lineRule="auto"/>
        <w:jc w:val="both"/>
        <w:rPr>
          <w:szCs w:val="28"/>
        </w:rPr>
      </w:pPr>
      <w:bookmarkStart w:id="8" w:name="_Toc513058539"/>
      <w:r>
        <w:rPr>
          <w:szCs w:val="28"/>
        </w:rPr>
        <w:t>Педагогические методы</w:t>
      </w:r>
      <w:bookmarkEnd w:id="8"/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коллективного действия; </w:t>
      </w:r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демократического принятия решений по общезначимым вопросам; </w:t>
      </w:r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воздействия доброжелательной обстановкой; </w:t>
      </w:r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эмоционального заражения привлекательной деятельностью; </w:t>
      </w:r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поощрения; </w:t>
      </w:r>
    </w:p>
    <w:p w:rsidR="00631B3C" w:rsidRDefault="00296D3B">
      <w:pPr>
        <w:pStyle w:val="Style9"/>
        <w:numPr>
          <w:ilvl w:val="0"/>
          <w:numId w:val="7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 индивидуализации способов участия ребенка в деятельности. </w:t>
      </w:r>
    </w:p>
    <w:p w:rsidR="00631B3C" w:rsidRDefault="00631B3C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9" w:name="_Toc513058540"/>
      <w:r>
        <w:rPr>
          <w:szCs w:val="28"/>
        </w:rPr>
        <w:t>Формы организации деятельности детей</w:t>
      </w:r>
      <w:bookmarkEnd w:id="9"/>
    </w:p>
    <w:p w:rsidR="00631B3C" w:rsidRDefault="00296D3B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зарядка;</w:t>
      </w:r>
    </w:p>
    <w:p w:rsidR="00631B3C" w:rsidRDefault="00296D3B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на спортивной площадке;</w:t>
      </w:r>
    </w:p>
    <w:p w:rsidR="00631B3C" w:rsidRDefault="00296D3B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на свежем воздухе;</w:t>
      </w:r>
    </w:p>
    <w:p w:rsidR="00631B3C" w:rsidRDefault="00296D3B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Эстафеты (спортивная игра «Веселые старты»);</w:t>
      </w:r>
    </w:p>
    <w:p w:rsidR="00631B3C" w:rsidRDefault="00296D3B">
      <w:pPr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Оздоровительные мероприятия (воздушно-солнечные ванны);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B3C" w:rsidRDefault="00296D3B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детского самоуправления</w:t>
      </w:r>
    </w:p>
    <w:p w:rsidR="00631B3C" w:rsidRDefault="00296D3B">
      <w:pPr>
        <w:pStyle w:val="Style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Детское самоуправление в лагере – это демократическая форма организации жизнедеятельности ученического коллектива, обеспечивающая </w:t>
      </w:r>
    </w:p>
    <w:p w:rsidR="00631B3C" w:rsidRDefault="00296D3B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самостоятельности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</w:p>
    <w:p w:rsidR="00631B3C" w:rsidRDefault="00296D3B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оптимальное решение повседневных задач с учетом интересов детей; </w:t>
      </w:r>
    </w:p>
    <w:p w:rsidR="00631B3C" w:rsidRDefault="00296D3B">
      <w:pPr>
        <w:numPr>
          <w:ilvl w:val="0"/>
          <w:numId w:val="8"/>
        </w:numPr>
        <w:tabs>
          <w:tab w:val="clear" w:pos="720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к будущему выполнению обязанности по участию в руководстве государственными и общественными делами, т. е, приобретение каждым подростком знаний, умений и навыков управленческой деятельности. 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самоуправления</w:t>
      </w:r>
    </w:p>
    <w:p w:rsidR="00631B3C" w:rsidRDefault="00296D3B">
      <w:pPr>
        <w:pStyle w:val="Style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3"/>
          <w:iCs/>
          <w:sz w:val="28"/>
          <w:szCs w:val="28"/>
        </w:rPr>
        <w:t>Общий сбор лагеря</w:t>
      </w:r>
      <w:r>
        <w:rPr>
          <w:sz w:val="28"/>
          <w:szCs w:val="28"/>
        </w:rPr>
        <w:t xml:space="preserve"> – высший законодательный орган смены при равном представительстве детей и взрослых. Избирается на общем собрании </w:t>
      </w:r>
      <w:r>
        <w:rPr>
          <w:sz w:val="28"/>
          <w:szCs w:val="28"/>
        </w:rPr>
        <w:lastRenderedPageBreak/>
        <w:t xml:space="preserve">детей и сотрудников лагеря, принимает решения, касающиеся жизнедеятельности всех участников смены, утверждает программы, планы. </w:t>
      </w:r>
    </w:p>
    <w:p w:rsidR="00631B3C" w:rsidRDefault="00296D3B">
      <w:pPr>
        <w:pStyle w:val="Style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3"/>
          <w:iCs/>
          <w:sz w:val="28"/>
          <w:szCs w:val="28"/>
        </w:rPr>
        <w:t>Совет лагеря</w:t>
      </w:r>
      <w:r>
        <w:rPr>
          <w:sz w:val="28"/>
          <w:szCs w:val="28"/>
        </w:rPr>
        <w:t xml:space="preserve"> – детский исполнительный орган самоуправления, состоящий из представителей отрядов. Собирается один раз в день. Планирует работу на день, подводит итоги дня, осуществляет обмен информацией, контролирует работу отрядов в течение дня.</w:t>
      </w:r>
      <w:r>
        <w:rPr>
          <w:sz w:val="28"/>
          <w:szCs w:val="28"/>
        </w:rPr>
        <w:br/>
      </w:r>
      <w:r>
        <w:rPr>
          <w:rStyle w:val="a3"/>
          <w:iCs/>
          <w:sz w:val="28"/>
          <w:szCs w:val="28"/>
        </w:rPr>
        <w:t xml:space="preserve">Творческие </w:t>
      </w:r>
      <w:proofErr w:type="spellStart"/>
      <w:r>
        <w:rPr>
          <w:rStyle w:val="a3"/>
          <w:iCs/>
          <w:sz w:val="28"/>
          <w:szCs w:val="28"/>
        </w:rPr>
        <w:t>микрогруппы</w:t>
      </w:r>
      <w:proofErr w:type="spellEnd"/>
      <w:r>
        <w:rPr>
          <w:sz w:val="28"/>
          <w:szCs w:val="28"/>
        </w:rPr>
        <w:t xml:space="preserve"> – временные детские объединения, которые разрабатывают и организуют различные конкурсные программы, праздники и т.д.</w:t>
      </w:r>
    </w:p>
    <w:p w:rsidR="00631B3C" w:rsidRDefault="00296D3B">
      <w:pPr>
        <w:pStyle w:val="Style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Законы лагеря</w:t>
      </w:r>
      <w:r>
        <w:rPr>
          <w:sz w:val="28"/>
          <w:szCs w:val="28"/>
        </w:rPr>
        <w:t xml:space="preserve">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доброго отношения к людям.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охраны природы.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здорового образа жизни.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>
        <w:rPr>
          <w:rFonts w:ascii="Times New Roman" w:hAnsi="Times New Roman"/>
          <w:sz w:val="28"/>
          <w:szCs w:val="28"/>
        </w:rPr>
        <w:t>сомоуправления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свободы слова. </w:t>
      </w:r>
    </w:p>
    <w:p w:rsidR="00631B3C" w:rsidRDefault="00296D3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поднятой руки. </w:t>
      </w:r>
    </w:p>
    <w:p w:rsidR="00631B3C" w:rsidRDefault="00631B3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10" w:name="_Toc513058541"/>
      <w:r>
        <w:rPr>
          <w:szCs w:val="28"/>
        </w:rPr>
        <w:t>Система мотивации и стимулирования</w:t>
      </w:r>
      <w:bookmarkEnd w:id="10"/>
    </w:p>
    <w:p w:rsidR="00631B3C" w:rsidRDefault="00296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Мотивацию можно разделить на два уровня силы: мотивация сохранения и мотивация достижения.</w:t>
      </w:r>
    </w:p>
    <w:p w:rsidR="00631B3C" w:rsidRDefault="00296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Чаще всего человеком используется мотивация сохранения. Такое эмоциональное состояние не требует длительной силы эмоций. Активность находится на низком уровне и направлена на то, чтобы не потерять то, что уже создано.</w:t>
      </w:r>
    </w:p>
    <w:p w:rsidR="00631B3C" w:rsidRDefault="00296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вот мотивация достижений требует гораздо большей силы эмоций. И, соответственно, требует большей активности для достижения желаемого (то, чего хочется на данный момент).</w:t>
      </w:r>
    </w:p>
    <w:p w:rsidR="00631B3C" w:rsidRDefault="00296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всей смены стимулируется личностное развитие и рост каждого ребёнка, посещающего оздоровительный лагерь. В лагере разработана система стимулирования успешности и личностного роста. Каждый спортсмен может ежедневно получать награды «значок» за активное участие в жизни команды и в целом лагеря. </w:t>
      </w:r>
    </w:p>
    <w:p w:rsidR="00631B3C" w:rsidRDefault="00296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спортсмен набирается 10 «значков», то их можно обменять на одну «медаль». В конце лагерной смены подводятся итоги: подсчитывается количество «значков» и «медалей». Имя победителя заносится на стенд «Славы». По итогам победители получают грамоты.</w:t>
      </w:r>
      <w:bookmarkStart w:id="11" w:name="_Toc513058542"/>
    </w:p>
    <w:p w:rsidR="00631B3C" w:rsidRDefault="00631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r>
        <w:rPr>
          <w:szCs w:val="28"/>
        </w:rPr>
        <w:t>Образовательная деятельность</w:t>
      </w:r>
      <w:bookmarkEnd w:id="11"/>
    </w:p>
    <w:p w:rsidR="00631B3C" w:rsidRDefault="00296D3B">
      <w:pPr>
        <w:pStyle w:val="2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bookmarkStart w:id="12" w:name="_Toc513058543"/>
      <w:r>
        <w:rPr>
          <w:rFonts w:ascii="Times New Roman" w:hAnsi="Times New Roman" w:cs="Times New Roman"/>
          <w:color w:val="auto"/>
          <w:sz w:val="28"/>
          <w:szCs w:val="32"/>
        </w:rPr>
        <w:t>реализация образовательного компонента</w:t>
      </w:r>
      <w:bookmarkEnd w:id="12"/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Механизм реализации образовательного компонента Физкультурно-спортивной направленности подразумевает организацию познавательных бесед об истории спорта, олимпийского движения. Тематическое содержание соответствует возрастным особенностям и уровню знаний воспитанников.</w:t>
      </w:r>
    </w:p>
    <w:p w:rsidR="00631B3C" w:rsidRDefault="00296D3B">
      <w:pPr>
        <w:pStyle w:val="2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bookmarkStart w:id="13" w:name="_Toc513058544"/>
      <w:r>
        <w:rPr>
          <w:rFonts w:ascii="Times New Roman" w:hAnsi="Times New Roman" w:cs="Times New Roman"/>
          <w:color w:val="auto"/>
          <w:sz w:val="28"/>
          <w:szCs w:val="32"/>
        </w:rPr>
        <w:lastRenderedPageBreak/>
        <w:t>реализация дополнительных образовательных программ по направлениям</w:t>
      </w:r>
      <w:bookmarkEnd w:id="13"/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оздоровления детей является комплексной, в котором учащихся ждёт много приключений, множество интересных и увлекательных встреч, в котором будут жить все дружно, заботясь, друг о друге и об окружающих, развивая свои физические качества. В связи с этим программа делится на несколько направлений и этапов реализации:</w:t>
      </w:r>
    </w:p>
    <w:p w:rsidR="00631B3C" w:rsidRDefault="00631B3C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1B3C" w:rsidRDefault="00296D3B">
      <w:pPr>
        <w:pStyle w:val="Style9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1.Физкультурно-оздоровительное направление: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здоровья «О спорт, ты – мир!»;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зарядка;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на свежем воздухе;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праздники, веселые старты;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вредных привычках и о правилах здорового образа жизни;</w:t>
      </w:r>
    </w:p>
    <w:p w:rsidR="00631B3C" w:rsidRDefault="00303781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летних</w:t>
      </w:r>
      <w:r w:rsidR="00296D3B">
        <w:rPr>
          <w:rFonts w:ascii="Times New Roman" w:hAnsi="Times New Roman"/>
          <w:sz w:val="28"/>
          <w:szCs w:val="28"/>
        </w:rPr>
        <w:t xml:space="preserve"> забав;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«Мы – за здоровый образ жизни!»</w:t>
      </w:r>
    </w:p>
    <w:p w:rsidR="00631B3C" w:rsidRDefault="00296D3B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Олимпийский день.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Экологическое направление:</w:t>
      </w:r>
    </w:p>
    <w:p w:rsidR="00631B3C" w:rsidRDefault="00296D3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юннатского движения;</w:t>
      </w:r>
    </w:p>
    <w:p w:rsidR="00631B3C" w:rsidRDefault="00296D3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земли;</w:t>
      </w:r>
    </w:p>
    <w:p w:rsidR="00631B3C" w:rsidRDefault="00296D3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рисунков и фото - работ;</w:t>
      </w:r>
    </w:p>
    <w:p w:rsidR="00631B3C" w:rsidRDefault="00296D3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Экологические акции по уборке территории лагеря от мусора;</w:t>
      </w:r>
    </w:p>
    <w:p w:rsidR="00631B3C" w:rsidRDefault="00296D3B">
      <w:pPr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«Зеленая аптека» — беседы о лекарственных травах.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left="9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3.Нравственно-эстетическое: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друзей;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читателя;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юмора;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семь;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вежливости;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 об этикете;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 рисунков, поделок;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программы;</w:t>
      </w:r>
    </w:p>
    <w:p w:rsidR="00631B3C" w:rsidRDefault="00296D3B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4.Патриотическое направление:</w:t>
      </w:r>
    </w:p>
    <w:p w:rsidR="00631B3C" w:rsidRDefault="00296D3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России;</w:t>
      </w:r>
    </w:p>
    <w:p w:rsidR="00631B3C" w:rsidRDefault="00296D3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национальных культур</w:t>
      </w:r>
    </w:p>
    <w:p w:rsidR="00631B3C" w:rsidRDefault="00296D3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школьного музея;</w:t>
      </w:r>
    </w:p>
    <w:p w:rsidR="00631B3C" w:rsidRDefault="00296D3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Викторины, конкурсы</w:t>
      </w:r>
    </w:p>
    <w:p w:rsidR="00631B3C" w:rsidRDefault="00296D3B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 и эстафеты с использованием народных игр.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5.Профилактическое направление:</w:t>
      </w:r>
    </w:p>
    <w:p w:rsidR="00631B3C" w:rsidRDefault="00296D3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пешехода;</w:t>
      </w:r>
    </w:p>
    <w:p w:rsidR="00631B3C" w:rsidRDefault="00296D3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без вредных привычек;</w:t>
      </w:r>
    </w:p>
    <w:p w:rsidR="00631B3C" w:rsidRDefault="00296D3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Инструктажи по ТБ, ППБ, ПДД;</w:t>
      </w:r>
    </w:p>
    <w:p w:rsidR="00631B3C" w:rsidRDefault="00296D3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 медика о пользе закаливания, зарядки и т.д.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  <w:bookmarkStart w:id="14" w:name="_Toc513058545"/>
      <w:r>
        <w:rPr>
          <w:rFonts w:ascii="Times New Roman" w:hAnsi="Times New Roman"/>
          <w:sz w:val="28"/>
          <w:szCs w:val="36"/>
        </w:rPr>
        <w:lastRenderedPageBreak/>
        <w:t>учебно-тематический план/профильного компонента</w:t>
      </w:r>
      <w:bookmarkEnd w:id="14"/>
    </w:p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36"/>
        </w:rPr>
      </w:pPr>
    </w:p>
    <w:p w:rsidR="00631B3C" w:rsidRDefault="00296D3B">
      <w:pPr>
        <w:pStyle w:val="2"/>
        <w:numPr>
          <w:ilvl w:val="0"/>
          <w:numId w:val="10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bookmarkStart w:id="15" w:name="_GoBack"/>
      <w:bookmarkEnd w:id="15"/>
      <w:r>
        <w:rPr>
          <w:rFonts w:ascii="Times New Roman" w:hAnsi="Times New Roman" w:cs="Times New Roman"/>
          <w:color w:val="auto"/>
          <w:sz w:val="28"/>
          <w:szCs w:val="32"/>
        </w:rPr>
        <w:t xml:space="preserve">содержание учебно-тематического плана </w:t>
      </w:r>
    </w:p>
    <w:p w:rsidR="00631B3C" w:rsidRDefault="00296D3B">
      <w:pPr>
        <w:pStyle w:val="c18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 содействие улучшению здоровья и разностороннему физическому развитию;</w:t>
      </w:r>
    </w:p>
    <w:p w:rsidR="00631B3C" w:rsidRDefault="00296D3B">
      <w:pPr>
        <w:pStyle w:val="c18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 воспитание гигиенических навыков и правильного режима;</w:t>
      </w:r>
    </w:p>
    <w:p w:rsidR="00631B3C" w:rsidRDefault="00296D3B">
      <w:pPr>
        <w:pStyle w:val="c18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 воспитание дисциплинированности и коллективизма, честности и отзывчивости;</w:t>
      </w:r>
    </w:p>
    <w:p w:rsidR="00631B3C" w:rsidRDefault="00296D3B">
      <w:pPr>
        <w:pStyle w:val="c18"/>
        <w:shd w:val="clear" w:color="auto" w:fill="FFFFFF"/>
        <w:spacing w:before="0" w:beforeAutospacing="0" w:after="0" w:afterAutospacing="0"/>
        <w:ind w:left="360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- подготовка из числа </w:t>
      </w:r>
      <w:proofErr w:type="gramStart"/>
      <w:r>
        <w:rPr>
          <w:rStyle w:val="c10"/>
          <w:color w:val="000000"/>
          <w:sz w:val="28"/>
          <w:szCs w:val="28"/>
        </w:rPr>
        <w:t>занимающихся</w:t>
      </w:r>
      <w:proofErr w:type="gramEnd"/>
      <w:r>
        <w:rPr>
          <w:rStyle w:val="c10"/>
          <w:color w:val="000000"/>
          <w:sz w:val="28"/>
          <w:szCs w:val="28"/>
        </w:rPr>
        <w:t xml:space="preserve"> актива для проведения физкультурно – массовой и физкультурно – оздоровительной работы.</w:t>
      </w:r>
    </w:p>
    <w:p w:rsidR="00631B3C" w:rsidRDefault="00631B3C">
      <w:pPr>
        <w:pStyle w:val="c18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Учебно-тематический план</w:t>
      </w:r>
    </w:p>
    <w:p w:rsidR="00631B3C" w:rsidRDefault="00296D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Задачи </w:t>
      </w:r>
      <w:r>
        <w:rPr>
          <w:rFonts w:ascii="Times New Roman" w:hAnsi="Times New Roman"/>
          <w:sz w:val="28"/>
          <w:szCs w:val="36"/>
        </w:rPr>
        <w:t>образовательного/профильного компонента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комплексу специальных знаний;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знаний об истории развития спорта;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понятий физического и психического здоровья;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-формирование жизненно необходимых умений и связанных с ними элементарных знаний.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</w:pPr>
      <w:bookmarkStart w:id="16" w:name="_Toc513058547"/>
      <w:r>
        <w:t>Факторы риска</w:t>
      </w:r>
      <w:bookmarkEnd w:id="16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5806"/>
      </w:tblGrid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Возможные факторы риска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Меры профилактики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Факторы окружающей среды: плохая погода, дождь;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Заменить мероприятием без выхода на улицу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жара, палящее солнце.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головы от солнечного удара, питьевой режим. Не позволять длительное время, находится на открытом солнце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 желание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принимать участие в мероприятиях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индивидуальную работу: беседа воспитателя, помощь психолога.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Нарушение правил дорожного движения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Беседы, лекции, практические занятия по предупреждению и профилактике ДТТ.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Травмы и ушибы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Предупреждение и профилактика. Иметь средство для дезинфекции ссадин и ран, порезов. Помощь медицинского работника.</w:t>
            </w:r>
          </w:p>
        </w:tc>
      </w:tr>
      <w:tr w:rsidR="00631B3C">
        <w:tc>
          <w:tcPr>
            <w:tcW w:w="3537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Несоблюдение режима дня</w:t>
            </w:r>
          </w:p>
        </w:tc>
        <w:tc>
          <w:tcPr>
            <w:tcW w:w="5806" w:type="dxa"/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Разъяснительные беседы о необходимости соблюдения режима дня.</w:t>
            </w:r>
          </w:p>
          <w:p w:rsidR="00631B3C" w:rsidRDefault="00631B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</w:pPr>
      <w:bookmarkStart w:id="17" w:name="_Toc513058548"/>
      <w:r>
        <w:t>Условия реализации программы</w:t>
      </w:r>
      <w:bookmarkEnd w:id="17"/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возможна с помощью обеспечения: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-чёткого представления целей и постановки задач;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-конкретного планирования деятельности;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-кадрового обеспечения программы;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-методического обеспечения программы;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-педагогических условий;</w:t>
      </w:r>
    </w:p>
    <w:p w:rsidR="00631B3C" w:rsidRDefault="00296D3B">
      <w:pPr>
        <w:pStyle w:val="Style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материально-техническое</w:t>
      </w:r>
      <w:proofErr w:type="gramEnd"/>
      <w:r>
        <w:rPr>
          <w:sz w:val="28"/>
          <w:szCs w:val="28"/>
        </w:rPr>
        <w:t xml:space="preserve"> обеспечения.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проходит с помощью коммуникативных, творческих, развивающих спортивных и подвижных игр; организации коллективных творческих дел, выполнению заданий по рефлексии лагерных дел, физических коррекционных упражнений.</w:t>
      </w:r>
    </w:p>
    <w:p w:rsidR="00631B3C" w:rsidRDefault="00631B3C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Style w:val="a3"/>
          <w:b/>
          <w:i w:val="0"/>
          <w:iCs/>
          <w:sz w:val="28"/>
          <w:szCs w:val="28"/>
        </w:rPr>
      </w:pP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3"/>
          <w:b/>
          <w:i w:val="0"/>
          <w:iCs/>
          <w:sz w:val="28"/>
          <w:szCs w:val="28"/>
        </w:rPr>
      </w:pPr>
      <w:r>
        <w:rPr>
          <w:rStyle w:val="a3"/>
          <w:b/>
          <w:i w:val="0"/>
          <w:iCs/>
          <w:sz w:val="28"/>
          <w:szCs w:val="28"/>
        </w:rPr>
        <w:t>Средства укрепления физического здоровья детей: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Полноценное питание детей;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Витаминизация;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Гигиена приема пищи;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дня;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Рациональная организация труда и отдыха;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гимнастика на свежем воздухе;</w:t>
      </w:r>
    </w:p>
    <w:p w:rsidR="00631B3C" w:rsidRDefault="00296D3B">
      <w:pPr>
        <w:numPr>
          <w:ilvl w:val="0"/>
          <w:numId w:val="16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Вынос основной деятельности в лагере на свежий воздух.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1"/>
        <w:spacing w:before="0" w:after="0" w:line="240" w:lineRule="auto"/>
        <w:jc w:val="both"/>
      </w:pPr>
      <w:bookmarkStart w:id="18" w:name="_Toc513058549"/>
      <w:r>
        <w:rPr>
          <w:rStyle w:val="a4"/>
          <w:b/>
        </w:rPr>
        <w:t>2.Содержание программы</w:t>
      </w:r>
      <w:bookmarkEnd w:id="18"/>
      <w:r>
        <w:t xml:space="preserve"> 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</w:rPr>
      </w:pP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реализации программы смены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I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4"/>
          <w:bCs/>
          <w:sz w:val="28"/>
          <w:szCs w:val="28"/>
        </w:rPr>
        <w:t>этап - подготовительный:</w:t>
      </w:r>
    </w:p>
    <w:p w:rsidR="00631B3C" w:rsidRDefault="00296D3B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программы деятельности пришкольного оздоровительного лагеря с дневным пребыванием детей и подростков;</w:t>
      </w:r>
    </w:p>
    <w:p w:rsidR="00631B3C" w:rsidRDefault="00296D3B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методического материала для работников лагеря;</w:t>
      </w:r>
    </w:p>
    <w:p w:rsidR="00631B3C" w:rsidRDefault="00296D3B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кадров для работы в пришкольном оздоровительном лагере;</w:t>
      </w:r>
    </w:p>
    <w:p w:rsidR="00631B3C" w:rsidRDefault="00296D3B">
      <w:pPr>
        <w:numPr>
          <w:ilvl w:val="0"/>
          <w:numId w:val="17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необходимой документации для деятельности лагеря (план-сетка, должностные обязанности, инструктаж и т.д.).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II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4"/>
          <w:bCs/>
          <w:sz w:val="28"/>
          <w:szCs w:val="28"/>
        </w:rPr>
        <w:t xml:space="preserve">этап - организационный </w:t>
      </w:r>
      <w:r>
        <w:rPr>
          <w:b/>
          <w:sz w:val="28"/>
          <w:szCs w:val="28"/>
        </w:rPr>
        <w:t>«Будем знакомы»:</w:t>
      </w:r>
    </w:p>
    <w:p w:rsidR="00631B3C" w:rsidRDefault="00296D3B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правилами жизнедеятельности лагеря;</w:t>
      </w:r>
    </w:p>
    <w:p w:rsidR="00631B3C" w:rsidRDefault="00296D3B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детей по отрядам;</w:t>
      </w:r>
    </w:p>
    <w:p w:rsidR="00631B3C" w:rsidRDefault="00296D3B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отрядов и отрядных уголков;</w:t>
      </w:r>
    </w:p>
    <w:p w:rsidR="00631B3C" w:rsidRDefault="00296D3B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Инструктаж по ППБ, ТБ и охране здоровья детей.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III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4"/>
          <w:bCs/>
          <w:sz w:val="28"/>
          <w:szCs w:val="28"/>
        </w:rPr>
        <w:t>этап - основной:</w:t>
      </w:r>
    </w:p>
    <w:p w:rsidR="00631B3C" w:rsidRDefault="00296D3B">
      <w:pPr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proofErr w:type="gramStart"/>
      <w:r>
        <w:rPr>
          <w:rFonts w:ascii="Times New Roman" w:hAnsi="Times New Roman"/>
          <w:sz w:val="28"/>
          <w:szCs w:val="28"/>
        </w:rPr>
        <w:t>плана работы лагеря дневного пребывания детей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31B3C" w:rsidRDefault="00296D3B">
      <w:pPr>
        <w:numPr>
          <w:ilvl w:val="0"/>
          <w:numId w:val="19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детей и подростков в различных видах коллективно-творческой деятельности.</w:t>
      </w:r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bCs/>
          <w:sz w:val="28"/>
          <w:szCs w:val="28"/>
        </w:rPr>
        <w:t>IV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4"/>
          <w:bCs/>
          <w:sz w:val="28"/>
          <w:szCs w:val="28"/>
        </w:rPr>
        <w:t>этап - заключительный этап:</w:t>
      </w:r>
    </w:p>
    <w:p w:rsidR="00631B3C" w:rsidRDefault="00296D3B">
      <w:pPr>
        <w:numPr>
          <w:ilvl w:val="0"/>
          <w:numId w:val="20"/>
        </w:numPr>
        <w:shd w:val="clear" w:color="auto" w:fill="FFFFFF"/>
        <w:tabs>
          <w:tab w:val="clear" w:pos="720"/>
          <w:tab w:val="left" w:pos="284"/>
          <w:tab w:val="left" w:pos="993"/>
        </w:tabs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 «Что я получил за время пребывания в лагере?»;</w:t>
      </w:r>
    </w:p>
    <w:p w:rsidR="00631B3C" w:rsidRDefault="00296D3B">
      <w:pPr>
        <w:numPr>
          <w:ilvl w:val="0"/>
          <w:numId w:val="20"/>
        </w:numPr>
        <w:shd w:val="clear" w:color="auto" w:fill="FFFFFF"/>
        <w:tabs>
          <w:tab w:val="clear" w:pos="720"/>
          <w:tab w:val="left" w:pos="284"/>
          <w:tab w:val="left" w:pos="993"/>
        </w:tabs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ЛДП;</w:t>
      </w:r>
    </w:p>
    <w:p w:rsidR="00631B3C" w:rsidRDefault="00296D3B">
      <w:pPr>
        <w:numPr>
          <w:ilvl w:val="0"/>
          <w:numId w:val="20"/>
        </w:numPr>
        <w:shd w:val="clear" w:color="auto" w:fill="FFFFFF"/>
        <w:tabs>
          <w:tab w:val="clear" w:pos="720"/>
          <w:tab w:val="left" w:pos="284"/>
          <w:tab w:val="left" w:pos="993"/>
        </w:tabs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  <w:t>Закрытие лагеря.</w:t>
      </w:r>
    </w:p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B3C" w:rsidRDefault="00296D3B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проведения лагерной смены «</w:t>
      </w:r>
      <w:r w:rsidR="00303781">
        <w:rPr>
          <w:rFonts w:ascii="Times New Roman" w:hAnsi="Times New Roman"/>
          <w:b/>
          <w:sz w:val="28"/>
          <w:szCs w:val="28"/>
        </w:rPr>
        <w:t>Дружба</w:t>
      </w:r>
      <w:r>
        <w:rPr>
          <w:rFonts w:ascii="Times New Roman" w:hAnsi="Times New Roman"/>
          <w:b/>
          <w:sz w:val="28"/>
          <w:szCs w:val="28"/>
        </w:rPr>
        <w:t>» на базе МОУ «</w:t>
      </w:r>
      <w:r w:rsidR="00303781">
        <w:rPr>
          <w:rFonts w:ascii="Times New Roman" w:hAnsi="Times New Roman"/>
          <w:b/>
          <w:sz w:val="28"/>
          <w:szCs w:val="28"/>
        </w:rPr>
        <w:t>Заозерская СОШ №10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394"/>
        <w:gridCol w:w="7432"/>
      </w:tblGrid>
      <w:tr w:rsidR="00631B3C" w:rsidTr="00296D3B"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3C" w:rsidRDefault="00296D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303781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9.10-9.20 – открытие лагеря, инструктаж по технике безопасности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9.20-9.30 – зарядка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9.55-10.40 – игры на знакомство, разминка, основы спортивных командных игр.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10.45-12.50 – спортивные эстафеты и конкурсы на скорость и ловкость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13.30-14.00 – профилактическая беседа ПДН</w:t>
            </w:r>
          </w:p>
        </w:tc>
      </w:tr>
      <w:tr w:rsidR="00303781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10.40-12.55 –Разговоры о туризме, основы выживания в природе. Поход на природу (как установить палатку, собрать рюкзак,  и </w:t>
            </w:r>
            <w:proofErr w:type="spellStart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.), игры на свежем воздухе.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13.30-14.00 - теоретические и практические занятия, тренировки по волейболу, спорт</w:t>
            </w:r>
            <w:proofErr w:type="gramStart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риентированию</w:t>
            </w:r>
          </w:p>
        </w:tc>
      </w:tr>
      <w:tr w:rsidR="00303781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 (волейбол, спорт</w:t>
            </w:r>
            <w:proofErr w:type="gramStart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риентирование, легкая атлетика)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10.40-12.55 – просмотр тематического фильма  обсуждение впечатлений детей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13.30-14.00 – Мастер-классы по различным видам спорта (футбол, баскетбол, гимнастика).</w:t>
            </w:r>
          </w:p>
        </w:tc>
      </w:tr>
      <w:tr w:rsidR="00303781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10.40-11.25 -спортивный </w:t>
            </w:r>
            <w:proofErr w:type="spellStart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квиз</w:t>
            </w:r>
            <w:proofErr w:type="spellEnd"/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(Центр детского творчества)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11.25-12.55- спортивные игры на свежем воздухе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303781" w:rsidRPr="00D672E7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13.30-14.00 – тренировки по отрядам</w:t>
            </w:r>
          </w:p>
        </w:tc>
      </w:tr>
      <w:tr w:rsidR="00303781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10.40-12.55–«Юмор в спорте важен, не спорте!»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(эстафеты)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13.30-14.00 – профилактическая беседа МЧС</w:t>
            </w:r>
          </w:p>
        </w:tc>
      </w:tr>
      <w:tr w:rsidR="00303781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10.40-11.25–тематическая беседа «Спортсмены-рекордсмены»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11.25-12.55- Мастер класс по северной ходьбе «По Карелии с палками» Федерация северной ходьбы И. Гагарина, О. Лобанова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303781" w:rsidRPr="00D672E7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72E7">
              <w:rPr>
                <w:rFonts w:ascii="Times New Roman" w:hAnsi="Times New Roman"/>
                <w:sz w:val="28"/>
                <w:szCs w:val="28"/>
                <w:lang w:eastAsia="ru-RU"/>
              </w:rPr>
              <w:t>13.30-14.00 – тренировки по отрядам</w:t>
            </w:r>
          </w:p>
        </w:tc>
      </w:tr>
      <w:tr w:rsidR="00303781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9.55-10.40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Эстафеты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10.40-12.55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тренировка по отрядам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303781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13.30-14.00 - теоретические и практические 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анятия, тренировки </w:t>
            </w:r>
          </w:p>
        </w:tc>
      </w:tr>
      <w:tr w:rsidR="00303781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 w:rsidP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Pr="00AB3C30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303781" w:rsidRPr="00AB3C30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303781" w:rsidRPr="00AB3C30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303781" w:rsidRPr="00AB3C30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303781" w:rsidRPr="00AB3C30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303781" w:rsidRPr="00AB3C30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10.40-12.55 – Спортивная викторина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(экипировка и правила) </w:t>
            </w: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Какое спортивное оборудование нужно для игры в футбол/баскетбол/волейбол?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03781" w:rsidRPr="00AB3C30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303781" w:rsidRPr="00AB3C30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303781" w:rsidRDefault="00303781" w:rsidP="00EA3805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13.30-14.00 - теоретические и практические 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анятия, тренировки </w:t>
            </w:r>
          </w:p>
        </w:tc>
      </w:tr>
      <w:tr w:rsidR="00303781" w:rsidTr="00296D3B"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9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Default="00303781" w:rsidP="00C90E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11.06.26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9.00-09.10 – встреча детей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9.10-9.30 – зарядка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9.30-9.35 – подготовка к завтраку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9.35-9.55 – завтрак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9.55-10.40 – тренировка по отрядам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10.40-12.55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Эстафеты 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12.55-13.00 – подготовка к обеду</w:t>
            </w:r>
          </w:p>
          <w:p w:rsidR="00303781" w:rsidRPr="00AB3C30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>13.00-13.30 – обед</w:t>
            </w:r>
          </w:p>
          <w:p w:rsidR="00303781" w:rsidRDefault="00303781" w:rsidP="00EA3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13.30-14.00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AB3C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закрытие лагеря з</w:t>
            </w:r>
            <w:r w:rsidRPr="00F10B26">
              <w:rPr>
                <w:rFonts w:ascii="Times New Roman" w:hAnsi="Times New Roman"/>
                <w:sz w:val="28"/>
                <w:szCs w:val="28"/>
                <w:lang w:eastAsia="ru-RU"/>
              </w:rPr>
              <w:t>аключительные мероприятия, подведение итогов, награждение самых активных участников лагеря.</w:t>
            </w:r>
          </w:p>
        </w:tc>
      </w:tr>
    </w:tbl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jc w:val="both"/>
      </w:pPr>
      <w:bookmarkStart w:id="19" w:name="_Toc513058550"/>
      <w:r>
        <w:t>Условие реализации программы</w:t>
      </w:r>
      <w:bookmarkEnd w:id="19"/>
    </w:p>
    <w:p w:rsidR="00631B3C" w:rsidRDefault="00296D3B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Педагогический коллектив представлен тренерами-преподавателями МОУ ДО ДЮСШ Прионежского муниципального района - людьми-единомышленниками, имеющими опыт работы с детьми в оздоровительных лагерях дневного пребывания, проведения спортивных мероприятий, мониторинга состояния здоровья. </w:t>
      </w:r>
    </w:p>
    <w:p w:rsidR="00631B3C" w:rsidRDefault="00296D3B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Административно-хозяйственная деятельность лагеря обеспечивается постоянными сотрудниками общеобразовательными организациями, на базе которых открывается лагерь - имеющими соответствующее профессиональное образование.</w:t>
      </w:r>
    </w:p>
    <w:p w:rsidR="00631B3C" w:rsidRDefault="00631B3C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1B3C" w:rsidRDefault="00296D3B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 программы</w:t>
      </w:r>
    </w:p>
    <w:p w:rsidR="00631B3C" w:rsidRDefault="00296D3B">
      <w:pPr>
        <w:pStyle w:val="a9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Начальник лагеря.</w:t>
      </w:r>
    </w:p>
    <w:p w:rsidR="00631B3C" w:rsidRDefault="00296D3B">
      <w:pPr>
        <w:pStyle w:val="a9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2 тренера-преподавателя.</w:t>
      </w:r>
    </w:p>
    <w:p w:rsidR="00631B3C" w:rsidRDefault="00296D3B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Подбор начальника лагеря, воспитателей проводит администрация школы. Начальник лагеря определяет функциональные обязанности персонала, управляет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631B3C" w:rsidRDefault="00296D3B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Воспитатели организуют воспитательную работу, отвечают за жизнь и безопасность ее участников. Функции воспитателя заключаются в полной организации жизнедеятельности своего отряда: дежурство, труд по самообслуживанию, организация участия в мероприятиях. Воспитатель несет персональную ответственность за жизнь и здоровье каждого ребенка своего отряда.</w:t>
      </w:r>
    </w:p>
    <w:p w:rsidR="00631B3C" w:rsidRDefault="00296D3B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обслуживающего персонала определяются начальником лагеря.</w:t>
      </w:r>
    </w:p>
    <w:p w:rsidR="00631B3C" w:rsidRDefault="00296D3B">
      <w:pPr>
        <w:pStyle w:val="a9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631B3C" w:rsidRDefault="00631B3C">
      <w:pPr>
        <w:spacing w:after="0" w:line="240" w:lineRule="auto"/>
        <w:jc w:val="both"/>
      </w:pPr>
    </w:p>
    <w:p w:rsidR="00631B3C" w:rsidRDefault="00296D3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32"/>
        </w:rPr>
      </w:pPr>
      <w:bookmarkStart w:id="20" w:name="_Toc513058552"/>
      <w:r>
        <w:rPr>
          <w:rFonts w:ascii="Times New Roman" w:hAnsi="Times New Roman" w:cs="Times New Roman"/>
          <w:b/>
          <w:bCs/>
          <w:color w:val="auto"/>
          <w:sz w:val="28"/>
          <w:szCs w:val="32"/>
        </w:rPr>
        <w:t>Информационно-методическое обеспечение</w:t>
      </w:r>
      <w:bookmarkEnd w:id="20"/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должностные инструкции всех участников процесса.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инструктивно-методических сборов с педагогами до начала лагерной смены;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подбор методических разработок в соответствии с планом работы.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проведение ежедневных планёрок.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коллективные творческие дела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 мастерские</w:t>
      </w:r>
    </w:p>
    <w:p w:rsidR="00631B3C" w:rsidRDefault="00296D3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работа</w:t>
      </w:r>
    </w:p>
    <w:p w:rsidR="00631B3C" w:rsidRDefault="00631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32"/>
        </w:rPr>
      </w:pPr>
      <w:bookmarkStart w:id="21" w:name="_Toc513058553"/>
      <w:r>
        <w:rPr>
          <w:rFonts w:ascii="Times New Roman" w:hAnsi="Times New Roman" w:cs="Times New Roman"/>
          <w:b/>
          <w:bCs/>
          <w:color w:val="auto"/>
          <w:sz w:val="28"/>
          <w:szCs w:val="32"/>
        </w:rPr>
        <w:t>Ресурсное обеспечение программы</w:t>
      </w:r>
      <w:bookmarkEnd w:id="21"/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спортивный зал;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площадка;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школьная библиотека;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столовая;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игровая площадка;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кабинеты;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ТСО;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игры настольные и др.;</w:t>
      </w:r>
    </w:p>
    <w:p w:rsidR="00631B3C" w:rsidRDefault="00296D3B">
      <w:pPr>
        <w:pStyle w:val="textbody"/>
        <w:numPr>
          <w:ilvl w:val="0"/>
          <w:numId w:val="27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хозяйственный инвентарь;</w:t>
      </w:r>
    </w:p>
    <w:p w:rsidR="00631B3C" w:rsidRDefault="00296D3B">
      <w:pPr>
        <w:numPr>
          <w:ilvl w:val="0"/>
          <w:numId w:val="27"/>
        </w:num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канцелярские принадлежности.</w:t>
      </w:r>
    </w:p>
    <w:p w:rsidR="00631B3C" w:rsidRDefault="00631B3C">
      <w:pPr>
        <w:pStyle w:val="a9"/>
        <w:ind w:firstLine="426"/>
        <w:jc w:val="both"/>
        <w:rPr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rPr>
          <w:szCs w:val="28"/>
        </w:rPr>
      </w:pPr>
      <w:bookmarkStart w:id="22" w:name="_Toc513058554"/>
      <w:r>
        <w:rPr>
          <w:szCs w:val="28"/>
        </w:rPr>
        <w:t>Оценка эффективности программы</w:t>
      </w:r>
      <w:bookmarkEnd w:id="22"/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реализации программы используются следующие методы отслеживания ее результативности:</w:t>
      </w:r>
    </w:p>
    <w:p w:rsidR="00631B3C" w:rsidRDefault="00296D3B">
      <w:pPr>
        <w:pStyle w:val="a8"/>
        <w:numPr>
          <w:ilvl w:val="1"/>
          <w:numId w:val="28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анкетирование; </w:t>
      </w:r>
    </w:p>
    <w:p w:rsidR="00631B3C" w:rsidRDefault="00296D3B">
      <w:pPr>
        <w:pStyle w:val="a8"/>
        <w:numPr>
          <w:ilvl w:val="1"/>
          <w:numId w:val="28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диагностика. 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проводится на уровне всех участников программы: </w:t>
      </w:r>
    </w:p>
    <w:p w:rsidR="00631B3C" w:rsidRDefault="00296D3B">
      <w:pPr>
        <w:pStyle w:val="a8"/>
        <w:numPr>
          <w:ilvl w:val="1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программы детьми: анкета; </w:t>
      </w:r>
    </w:p>
    <w:p w:rsidR="00631B3C" w:rsidRDefault="00296D3B">
      <w:pPr>
        <w:pStyle w:val="a8"/>
        <w:numPr>
          <w:ilvl w:val="1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программы родителями: книга отзывов и предложений; </w:t>
      </w:r>
    </w:p>
    <w:p w:rsidR="00631B3C" w:rsidRDefault="00296D3B">
      <w:pPr>
        <w:pStyle w:val="a8"/>
        <w:numPr>
          <w:ilvl w:val="1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программы педагогами: аналитический отчет.</w:t>
      </w:r>
    </w:p>
    <w:p w:rsidR="00631B3C" w:rsidRDefault="00631B3C">
      <w:pPr>
        <w:pStyle w:val="a8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631B3C" w:rsidRDefault="00296D3B">
      <w:pPr>
        <w:pStyle w:val="3"/>
        <w:shd w:val="clear" w:color="auto" w:fill="FFFFFF"/>
        <w:tabs>
          <w:tab w:val="left" w:pos="993"/>
        </w:tabs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3" w:name="_Toc51305855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Критерии эффективности программы</w:t>
      </w:r>
      <w:bookmarkEnd w:id="23"/>
    </w:p>
    <w:p w:rsidR="00631B3C" w:rsidRDefault="00296D3B">
      <w:pPr>
        <w:pStyle w:val="Style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Постановка реальных целей и планирование результатов программы.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содержания мероприятий уровню подготовки и развития детей.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Заинтересованность педагогов и детей в реализации программы, благоприятный психологический климат.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Удовлетворенность детей и взрослых предложенными формами работы.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Творческое сотрудничество взрослых и детей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Желание участвовать в работе лагеря на следующий год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Удовлетворенность организацией работы лагеря родительской общественности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активности ребенка в практической деятельности по усвоению новых знаний, умений и навыков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участников смены оценивать собственные результаты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Самостоятельность в занятиях по своему интересу, ответственность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 нравственных отношений со сверстниками, взрослыми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Качественные изменения физического состояния ребенка</w:t>
      </w:r>
    </w:p>
    <w:p w:rsidR="00631B3C" w:rsidRDefault="00296D3B">
      <w:pPr>
        <w:pStyle w:val="Style9"/>
        <w:numPr>
          <w:ilvl w:val="0"/>
          <w:numId w:val="30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о ЗОЖ и способах укрепления здоровья</w:t>
      </w:r>
    </w:p>
    <w:p w:rsidR="00631B3C" w:rsidRDefault="00631B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631B3C" w:rsidRDefault="00296D3B">
      <w:pPr>
        <w:pStyle w:val="1"/>
        <w:spacing w:before="0" w:after="0" w:line="240" w:lineRule="auto"/>
        <w:rPr>
          <w:lang w:eastAsia="ru-RU"/>
        </w:rPr>
      </w:pPr>
      <w:bookmarkStart w:id="24" w:name="_Toc513058558"/>
      <w:r>
        <w:rPr>
          <w:lang w:eastAsia="ru-RU"/>
        </w:rPr>
        <w:t>Список использованной литературы</w:t>
      </w:r>
      <w:bookmarkEnd w:id="24"/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Афанасьев С.П.,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Коморин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С.В., Тимонин А.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делать с детьми в загородном лагере. Учебно-методическое пособие. Кострома: Педагогическое общество России,2001.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Безруких М.М., Филиппова Т.А. Две недели в лагере здоровья, М.ОЛМА,2009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Безруких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М.М., Филиппова Т.А. Формула здорового питания, М.ОЛМА,2009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Безруких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М.М., Филиппова Т.А. Разговор о правильном питании, М.ОЛМА,2009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Григоренко Ю.Н., 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Кострецова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У.Ю. Кипарис. Коллективно-творческие дела, игры, праздники, аттракционы, развлечения, индивидуальная работа.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М.:Педагогическое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общество России, 2001.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Григоренко Ю.Н., 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Кострецова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У.Ю. Кипарис-2.Учебное пособие по организации детского досуга в детских оздоровительных лагерях и школе. М.: Педагогическое общество России,2002.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  Иванов И.П. Энциклопедия коллективных творческих дел.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-М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., 1990.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8.  Кочубей Б. И., Новикова Е.В. Эмоциональная устойчивость школьника // Педагогика и психология: Новое в жизни, науке, технике. № 3. - М.: Знание, 1988. - 80 с.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9. Лаврентьев В.В. «Советы организатору и вожатому по подготовке летнего лагеря»,  2002 г.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Ложникова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Н.А. Имитационные педагогические игры: Методические рекомендации. - Омск, 1990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11. Толченов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О.А.Сценарии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игровых и театрализованных представлений для детей разного возраста: Нескучалия.М.:Владос,2001.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12. Торгашов В.Н. В эфире новости: Праздники. Конкурсы. Забавы. Викторины. Путешествия. Советы. Игры. М.: Педагогическое обществоРоссии,2001.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13. Черный Г.П. Пионерский праздник. - М.: Мол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вардия, 1980. -95с.: ил.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14. Шмаков С.А. Игры-шутки, игры-минутки. - М., 1993. -111с.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15. Шмаков С.А. Каникулы: Прикладная энциклопедия: учителю, воспитателю, вожатому. - М., 1994. - 160 с.</w:t>
      </w:r>
    </w:p>
    <w:p w:rsidR="00631B3C" w:rsidRDefault="00296D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16. Загородный летний лагерь. /Сост. С.И. Лобачёва, В.А. Великородная – М.: ВАКО, 2006</w:t>
      </w:r>
    </w:p>
    <w:p w:rsidR="00631B3C" w:rsidRDefault="00631B3C">
      <w:pPr>
        <w:spacing w:after="0" w:line="240" w:lineRule="auto"/>
        <w:jc w:val="both"/>
      </w:pPr>
    </w:p>
    <w:sectPr w:rsidR="0063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B3C" w:rsidRDefault="00296D3B">
      <w:pPr>
        <w:spacing w:line="240" w:lineRule="auto"/>
      </w:pPr>
      <w:r>
        <w:separator/>
      </w:r>
    </w:p>
  </w:endnote>
  <w:endnote w:type="continuationSeparator" w:id="0">
    <w:p w:rsidR="00631B3C" w:rsidRDefault="00296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B3C" w:rsidRDefault="00296D3B">
      <w:pPr>
        <w:spacing w:after="0"/>
      </w:pPr>
      <w:r>
        <w:separator/>
      </w:r>
    </w:p>
  </w:footnote>
  <w:footnote w:type="continuationSeparator" w:id="0">
    <w:p w:rsidR="00631B3C" w:rsidRDefault="00296D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C812B1"/>
    <w:multiLevelType w:val="singleLevel"/>
    <w:tmpl w:val="9FC812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0E5FD8"/>
    <w:multiLevelType w:val="singleLevel"/>
    <w:tmpl w:val="BB0E5FD8"/>
    <w:lvl w:ilvl="0">
      <w:start w:val="1"/>
      <w:numFmt w:val="decimal"/>
      <w:suff w:val="space"/>
      <w:lvlText w:val="%1."/>
      <w:lvlJc w:val="left"/>
    </w:lvl>
  </w:abstractNum>
  <w:abstractNum w:abstractNumId="2">
    <w:nsid w:val="06F52370"/>
    <w:multiLevelType w:val="multilevel"/>
    <w:tmpl w:val="06F523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F2979"/>
    <w:multiLevelType w:val="multilevel"/>
    <w:tmpl w:val="08BF297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A49E3"/>
    <w:multiLevelType w:val="multilevel"/>
    <w:tmpl w:val="0BEA49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B22F5"/>
    <w:multiLevelType w:val="multilevel"/>
    <w:tmpl w:val="0E8B22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7374F"/>
    <w:multiLevelType w:val="multilevel"/>
    <w:tmpl w:val="156737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544B51"/>
    <w:multiLevelType w:val="multilevel"/>
    <w:tmpl w:val="16544B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332528"/>
    <w:multiLevelType w:val="singleLevel"/>
    <w:tmpl w:val="19332528"/>
    <w:lvl w:ilvl="0">
      <w:start w:val="1"/>
      <w:numFmt w:val="decimal"/>
      <w:suff w:val="space"/>
      <w:lvlText w:val="%1."/>
      <w:lvlJc w:val="left"/>
    </w:lvl>
  </w:abstractNum>
  <w:abstractNum w:abstractNumId="9">
    <w:nsid w:val="1B013D93"/>
    <w:multiLevelType w:val="multilevel"/>
    <w:tmpl w:val="1B013D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B5B6A"/>
    <w:multiLevelType w:val="multilevel"/>
    <w:tmpl w:val="1F7B5B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34E78"/>
    <w:multiLevelType w:val="multilevel"/>
    <w:tmpl w:val="21D34E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96AD0"/>
    <w:multiLevelType w:val="multilevel"/>
    <w:tmpl w:val="37696A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3D2AFD"/>
    <w:multiLevelType w:val="multilevel"/>
    <w:tmpl w:val="393D2A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1C26AE"/>
    <w:multiLevelType w:val="multilevel"/>
    <w:tmpl w:val="481C26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DE6D54"/>
    <w:multiLevelType w:val="multilevel"/>
    <w:tmpl w:val="4ADE6D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C4792"/>
    <w:multiLevelType w:val="multilevel"/>
    <w:tmpl w:val="4F5C47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47F64BF"/>
    <w:multiLevelType w:val="multilevel"/>
    <w:tmpl w:val="547F64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6B1219"/>
    <w:multiLevelType w:val="singleLevel"/>
    <w:tmpl w:val="576B12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5780201F"/>
    <w:multiLevelType w:val="multilevel"/>
    <w:tmpl w:val="578020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7D30FB"/>
    <w:multiLevelType w:val="multilevel"/>
    <w:tmpl w:val="5A7D30FB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648"/>
        </w:tabs>
        <w:ind w:left="164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368"/>
        </w:tabs>
        <w:ind w:left="23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808"/>
        </w:tabs>
        <w:ind w:left="38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528"/>
        </w:tabs>
        <w:ind w:left="45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968"/>
        </w:tabs>
        <w:ind w:left="59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688"/>
        </w:tabs>
        <w:ind w:left="6688" w:hanging="360"/>
      </w:pPr>
      <w:rPr>
        <w:rFonts w:cs="Times New Roman"/>
      </w:rPr>
    </w:lvl>
  </w:abstractNum>
  <w:abstractNum w:abstractNumId="21">
    <w:nsid w:val="67E16CD3"/>
    <w:multiLevelType w:val="multilevel"/>
    <w:tmpl w:val="67E16C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7558F6"/>
    <w:multiLevelType w:val="multilevel"/>
    <w:tmpl w:val="6A7558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A3735"/>
    <w:multiLevelType w:val="multilevel"/>
    <w:tmpl w:val="6ABA37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B6949"/>
    <w:multiLevelType w:val="multilevel"/>
    <w:tmpl w:val="6EAB6949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F026B40"/>
    <w:multiLevelType w:val="multilevel"/>
    <w:tmpl w:val="6F026B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E231A"/>
    <w:multiLevelType w:val="multilevel"/>
    <w:tmpl w:val="6F1E23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7">
    <w:nsid w:val="73F603F4"/>
    <w:multiLevelType w:val="multilevel"/>
    <w:tmpl w:val="73F603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DB29FA"/>
    <w:multiLevelType w:val="multilevel"/>
    <w:tmpl w:val="78DB29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7E1A9C"/>
    <w:multiLevelType w:val="multilevel"/>
    <w:tmpl w:val="7D7E1A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8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1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2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9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</w:num>
  <w:num w:numId="9">
    <w:abstractNumId w:val="13"/>
  </w:num>
  <w:num w:numId="10">
    <w:abstractNumId w:val="23"/>
  </w:num>
  <w:num w:numId="11">
    <w:abstractNumId w:val="17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7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9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6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6"/>
  </w:num>
  <w:num w:numId="17">
    <w:abstractNumId w:val="19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7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5"/>
    <w:lvlOverride w:ilvl="0">
      <w:lvl w:ilvl="0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8"/>
  </w:num>
  <w:num w:numId="22">
    <w:abstractNumId w:val="0"/>
  </w:num>
  <w:num w:numId="23">
    <w:abstractNumId w:val="1"/>
  </w:num>
  <w:num w:numId="24">
    <w:abstractNumId w:val="18"/>
  </w:num>
  <w:num w:numId="25">
    <w:abstractNumId w:val="3"/>
  </w:num>
  <w:num w:numId="26">
    <w:abstractNumId w:val="15"/>
  </w:num>
  <w:num w:numId="27">
    <w:abstractNumId w:val="24"/>
  </w:num>
  <w:num w:numId="28">
    <w:abstractNumId w:val="11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DD"/>
    <w:rsid w:val="00013764"/>
    <w:rsid w:val="00020749"/>
    <w:rsid w:val="00024D4C"/>
    <w:rsid w:val="00034E0C"/>
    <w:rsid w:val="00087DCA"/>
    <w:rsid w:val="000C51FF"/>
    <w:rsid w:val="000F48A5"/>
    <w:rsid w:val="00160F0F"/>
    <w:rsid w:val="001B39BE"/>
    <w:rsid w:val="001F7912"/>
    <w:rsid w:val="0020160A"/>
    <w:rsid w:val="002243FA"/>
    <w:rsid w:val="00296D3B"/>
    <w:rsid w:val="002C33A5"/>
    <w:rsid w:val="002D1AA7"/>
    <w:rsid w:val="002E5856"/>
    <w:rsid w:val="00303781"/>
    <w:rsid w:val="003A2189"/>
    <w:rsid w:val="003B229F"/>
    <w:rsid w:val="003E3441"/>
    <w:rsid w:val="003E5D11"/>
    <w:rsid w:val="00415348"/>
    <w:rsid w:val="00432655"/>
    <w:rsid w:val="00440718"/>
    <w:rsid w:val="004930D9"/>
    <w:rsid w:val="004E7A84"/>
    <w:rsid w:val="005232DF"/>
    <w:rsid w:val="005329DE"/>
    <w:rsid w:val="00587CA1"/>
    <w:rsid w:val="005A42E3"/>
    <w:rsid w:val="005B6792"/>
    <w:rsid w:val="005B7072"/>
    <w:rsid w:val="005C6768"/>
    <w:rsid w:val="006035C0"/>
    <w:rsid w:val="006161E5"/>
    <w:rsid w:val="00631B3C"/>
    <w:rsid w:val="00641C3C"/>
    <w:rsid w:val="00666F92"/>
    <w:rsid w:val="00670B3F"/>
    <w:rsid w:val="00682F90"/>
    <w:rsid w:val="00686118"/>
    <w:rsid w:val="006D5D8B"/>
    <w:rsid w:val="006F047D"/>
    <w:rsid w:val="006F4D22"/>
    <w:rsid w:val="007340E3"/>
    <w:rsid w:val="00767685"/>
    <w:rsid w:val="007A259B"/>
    <w:rsid w:val="007E0108"/>
    <w:rsid w:val="007E7043"/>
    <w:rsid w:val="00862265"/>
    <w:rsid w:val="00891E5D"/>
    <w:rsid w:val="008C70FC"/>
    <w:rsid w:val="008F5546"/>
    <w:rsid w:val="009409F3"/>
    <w:rsid w:val="009507B9"/>
    <w:rsid w:val="00953941"/>
    <w:rsid w:val="009574A3"/>
    <w:rsid w:val="009C2D74"/>
    <w:rsid w:val="009F7881"/>
    <w:rsid w:val="00A553D6"/>
    <w:rsid w:val="00A63B1B"/>
    <w:rsid w:val="00A76E41"/>
    <w:rsid w:val="00AE7B02"/>
    <w:rsid w:val="00AF1EE6"/>
    <w:rsid w:val="00B37DF6"/>
    <w:rsid w:val="00B6102F"/>
    <w:rsid w:val="00B64B67"/>
    <w:rsid w:val="00BC6BDD"/>
    <w:rsid w:val="00BE63DD"/>
    <w:rsid w:val="00C048F8"/>
    <w:rsid w:val="00C50D2E"/>
    <w:rsid w:val="00C90E25"/>
    <w:rsid w:val="00CA1605"/>
    <w:rsid w:val="00CA316A"/>
    <w:rsid w:val="00D302A8"/>
    <w:rsid w:val="00DA24FC"/>
    <w:rsid w:val="00DA3048"/>
    <w:rsid w:val="00DA38FF"/>
    <w:rsid w:val="00DC5F91"/>
    <w:rsid w:val="00DD0AFD"/>
    <w:rsid w:val="00DD0F44"/>
    <w:rsid w:val="00DD3A7C"/>
    <w:rsid w:val="00E03C69"/>
    <w:rsid w:val="00E22818"/>
    <w:rsid w:val="00E27D05"/>
    <w:rsid w:val="00E94C0F"/>
    <w:rsid w:val="00EC3719"/>
    <w:rsid w:val="00EF6A6A"/>
    <w:rsid w:val="00F12403"/>
    <w:rsid w:val="00F309E1"/>
    <w:rsid w:val="00FB6C6A"/>
    <w:rsid w:val="00FB76F0"/>
    <w:rsid w:val="1623260B"/>
    <w:rsid w:val="18163A49"/>
    <w:rsid w:val="39913532"/>
    <w:rsid w:val="461E7D8A"/>
    <w:rsid w:val="533316F7"/>
    <w:rsid w:val="578B529F"/>
    <w:rsid w:val="57B651FA"/>
    <w:rsid w:val="6C3F5AE5"/>
    <w:rsid w:val="6E2B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240" w:line="360" w:lineRule="auto"/>
      <w:ind w:firstLine="709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customStyle="1" w:styleId="Style9">
    <w:name w:val="_Style 9"/>
    <w:basedOn w:val="a"/>
    <w:next w:val="a7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18">
    <w:name w:val="c1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Pr>
      <w:rFonts w:cs="Times New Roman"/>
    </w:rPr>
  </w:style>
  <w:style w:type="paragraph" w:styleId="a8">
    <w:name w:val="List Paragraph"/>
    <w:basedOn w:val="a"/>
    <w:uiPriority w:val="99"/>
    <w:qFormat/>
    <w:pPr>
      <w:ind w:left="720"/>
    </w:pPr>
  </w:style>
  <w:style w:type="paragraph" w:styleId="a9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body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 w:after="240" w:line="360" w:lineRule="auto"/>
      <w:ind w:firstLine="709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customStyle="1" w:styleId="Style9">
    <w:name w:val="_Style 9"/>
    <w:basedOn w:val="a"/>
    <w:next w:val="a7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hi-IN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18">
    <w:name w:val="c1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Pr>
      <w:rFonts w:cs="Times New Roman"/>
    </w:rPr>
  </w:style>
  <w:style w:type="paragraph" w:styleId="a8">
    <w:name w:val="List Paragraph"/>
    <w:basedOn w:val="a"/>
    <w:uiPriority w:val="99"/>
    <w:qFormat/>
    <w:pPr>
      <w:ind w:left="720"/>
    </w:pPr>
  </w:style>
  <w:style w:type="paragraph" w:styleId="a9">
    <w:name w:val="No Spacing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body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3764</Words>
  <Characters>21457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User2</cp:lastModifiedBy>
  <cp:revision>62</cp:revision>
  <cp:lastPrinted>2024-03-07T07:26:00Z</cp:lastPrinted>
  <dcterms:created xsi:type="dcterms:W3CDTF">2024-05-23T08:56:00Z</dcterms:created>
  <dcterms:modified xsi:type="dcterms:W3CDTF">2026-05-21T12:08:00Z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B7778327721941D282FD7148070FEDBC_12</vt:lpwstr>
  </property>
</Properties>
</file>